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55680" w14:textId="77777777" w:rsidR="00F92596" w:rsidRDefault="00F92596" w:rsidP="00F92596">
      <w:pPr>
        <w:spacing w:after="200" w:line="240" w:lineRule="auto"/>
        <w:contextualSpacing/>
        <w:jc w:val="center"/>
        <w:rPr>
          <w:rFonts w:ascii="Arial" w:eastAsia="Calibri" w:hAnsi="Arial" w:cs="Arial"/>
          <w:b/>
          <w:sz w:val="20"/>
          <w:szCs w:val="20"/>
        </w:rPr>
      </w:pPr>
      <w:r>
        <w:rPr>
          <w:rFonts w:ascii="Arial" w:eastAsia="Calibri" w:hAnsi="Arial" w:cs="Arial"/>
          <w:b/>
          <w:sz w:val="20"/>
          <w:szCs w:val="20"/>
        </w:rPr>
        <w:t xml:space="preserve">SWANSEA UNIVERSITY </w:t>
      </w:r>
    </w:p>
    <w:p w14:paraId="0BC42C7E" w14:textId="6D0CE06F" w:rsidR="00F92596" w:rsidRDefault="00D3243B" w:rsidP="00F92596">
      <w:pPr>
        <w:spacing w:after="200" w:line="240" w:lineRule="auto"/>
        <w:contextualSpacing/>
        <w:jc w:val="center"/>
        <w:rPr>
          <w:rFonts w:ascii="Arial" w:eastAsia="Calibri" w:hAnsi="Arial" w:cs="Arial"/>
          <w:b/>
          <w:sz w:val="20"/>
          <w:szCs w:val="20"/>
        </w:rPr>
      </w:pPr>
      <w:r>
        <w:rPr>
          <w:rFonts w:ascii="Arial" w:eastAsia="Calibri" w:hAnsi="Arial" w:cs="Arial"/>
          <w:b/>
          <w:sz w:val="20"/>
          <w:szCs w:val="20"/>
        </w:rPr>
        <w:t>SCHOOL OF HEALTH AND SOCIAL CARE</w:t>
      </w:r>
    </w:p>
    <w:p w14:paraId="7FEB95E4" w14:textId="77777777" w:rsidR="00F92596" w:rsidRDefault="00F92596" w:rsidP="00F92596">
      <w:pPr>
        <w:spacing w:after="200" w:line="240" w:lineRule="auto"/>
        <w:contextualSpacing/>
        <w:jc w:val="center"/>
        <w:rPr>
          <w:rFonts w:ascii="Arial" w:eastAsia="Calibri" w:hAnsi="Arial" w:cs="Arial"/>
          <w:b/>
          <w:sz w:val="20"/>
          <w:szCs w:val="20"/>
        </w:rPr>
      </w:pPr>
    </w:p>
    <w:p w14:paraId="0BE24DE8" w14:textId="77777777" w:rsidR="00A868CC" w:rsidRPr="00A868CC" w:rsidRDefault="00F92596" w:rsidP="00A868CC">
      <w:pPr>
        <w:spacing w:after="200" w:line="276" w:lineRule="auto"/>
        <w:jc w:val="center"/>
        <w:rPr>
          <w:rFonts w:ascii="Arial" w:eastAsia="Calibri" w:hAnsi="Arial" w:cs="Arial"/>
          <w:b/>
          <w:sz w:val="20"/>
          <w:szCs w:val="20"/>
        </w:rPr>
      </w:pPr>
      <w:r>
        <w:rPr>
          <w:rFonts w:ascii="Arial" w:eastAsia="Calibri" w:hAnsi="Arial" w:cs="Arial"/>
          <w:b/>
          <w:sz w:val="20"/>
          <w:szCs w:val="20"/>
        </w:rPr>
        <w:t xml:space="preserve">SHN3106 </w:t>
      </w:r>
      <w:r w:rsidR="00A868CC" w:rsidRPr="00A868CC">
        <w:rPr>
          <w:rFonts w:ascii="Arial" w:eastAsia="Calibri" w:hAnsi="Arial" w:cs="Arial"/>
          <w:b/>
          <w:sz w:val="20"/>
          <w:szCs w:val="20"/>
        </w:rPr>
        <w:t>Return to Practice</w:t>
      </w:r>
    </w:p>
    <w:p w14:paraId="03D37D59" w14:textId="77777777" w:rsidR="00A868CC" w:rsidRPr="00A868CC" w:rsidRDefault="00A868CC" w:rsidP="00A868CC">
      <w:pPr>
        <w:spacing w:after="200" w:line="276" w:lineRule="auto"/>
        <w:jc w:val="center"/>
        <w:rPr>
          <w:rFonts w:ascii="Arial" w:eastAsia="Calibri" w:hAnsi="Arial" w:cs="Arial"/>
          <w:b/>
          <w:sz w:val="20"/>
          <w:szCs w:val="20"/>
        </w:rPr>
      </w:pPr>
      <w:r w:rsidRPr="00A868CC">
        <w:rPr>
          <w:rFonts w:ascii="Arial" w:eastAsia="Calibri" w:hAnsi="Arial" w:cs="Arial"/>
          <w:b/>
          <w:sz w:val="20"/>
          <w:szCs w:val="20"/>
        </w:rPr>
        <w:t>Recognition of Prior Experiential Learning (RPL)</w:t>
      </w:r>
    </w:p>
    <w:p w14:paraId="637C7E6B" w14:textId="77777777" w:rsidR="00A868CC" w:rsidRDefault="00A868CC" w:rsidP="00150B8E">
      <w:pPr>
        <w:spacing w:after="0" w:line="240" w:lineRule="auto"/>
        <w:jc w:val="both"/>
        <w:rPr>
          <w:rFonts w:ascii="Arial" w:eastAsia="Calibri" w:hAnsi="Arial" w:cs="Arial"/>
          <w:sz w:val="20"/>
          <w:szCs w:val="20"/>
        </w:rPr>
      </w:pPr>
      <w:r w:rsidRPr="00150B8E">
        <w:rPr>
          <w:rFonts w:ascii="Arial" w:eastAsia="Calibri" w:hAnsi="Arial" w:cs="Arial"/>
          <w:sz w:val="20"/>
          <w:szCs w:val="20"/>
        </w:rPr>
        <w:t xml:space="preserve">This document explains and details the recognition of prior experiential learning (RPL) process for entry onto the Return to Practice module in Swansea University. </w:t>
      </w:r>
    </w:p>
    <w:p w14:paraId="3A0ACCD4" w14:textId="77777777" w:rsidR="00150B8E" w:rsidRPr="00150B8E" w:rsidRDefault="00150B8E" w:rsidP="00150B8E">
      <w:pPr>
        <w:spacing w:after="0" w:line="240" w:lineRule="auto"/>
        <w:jc w:val="both"/>
        <w:rPr>
          <w:rFonts w:ascii="Arial" w:eastAsia="Calibri" w:hAnsi="Arial" w:cs="Arial"/>
          <w:sz w:val="20"/>
          <w:szCs w:val="20"/>
        </w:rPr>
      </w:pPr>
    </w:p>
    <w:p w14:paraId="4B60A174" w14:textId="77777777" w:rsidR="00A868CC" w:rsidRDefault="00A868CC" w:rsidP="00150B8E">
      <w:pPr>
        <w:spacing w:after="0" w:line="240" w:lineRule="auto"/>
        <w:jc w:val="both"/>
        <w:rPr>
          <w:rFonts w:ascii="Arial" w:eastAsia="Calibri" w:hAnsi="Arial" w:cs="Arial"/>
          <w:b/>
          <w:sz w:val="20"/>
          <w:szCs w:val="20"/>
        </w:rPr>
      </w:pPr>
      <w:r w:rsidRPr="00150B8E">
        <w:rPr>
          <w:rFonts w:ascii="Arial" w:eastAsia="Calibri" w:hAnsi="Arial" w:cs="Arial"/>
          <w:b/>
          <w:sz w:val="20"/>
          <w:szCs w:val="20"/>
        </w:rPr>
        <w:t>What is RPL?</w:t>
      </w:r>
    </w:p>
    <w:p w14:paraId="551EC112" w14:textId="77777777" w:rsidR="00150B8E" w:rsidRPr="00150B8E" w:rsidRDefault="00150B8E" w:rsidP="00150B8E">
      <w:pPr>
        <w:spacing w:after="0" w:line="240" w:lineRule="auto"/>
        <w:jc w:val="both"/>
        <w:rPr>
          <w:rFonts w:ascii="Arial" w:eastAsia="Calibri" w:hAnsi="Arial" w:cs="Arial"/>
          <w:b/>
          <w:sz w:val="20"/>
          <w:szCs w:val="20"/>
        </w:rPr>
      </w:pPr>
    </w:p>
    <w:p w14:paraId="17E1B8E4" w14:textId="77777777" w:rsidR="00A868CC" w:rsidRDefault="00A868CC" w:rsidP="00150B8E">
      <w:pPr>
        <w:spacing w:after="0" w:line="240" w:lineRule="auto"/>
        <w:jc w:val="both"/>
        <w:rPr>
          <w:rFonts w:ascii="Arial" w:eastAsia="Calibri" w:hAnsi="Arial" w:cs="Arial"/>
          <w:sz w:val="20"/>
          <w:szCs w:val="20"/>
        </w:rPr>
      </w:pPr>
      <w:r w:rsidRPr="00150B8E">
        <w:rPr>
          <w:rFonts w:ascii="Arial" w:eastAsia="Calibri" w:hAnsi="Arial" w:cs="Arial"/>
          <w:sz w:val="20"/>
          <w:szCs w:val="20"/>
        </w:rPr>
        <w:t>It is recognition of prior experiential</w:t>
      </w:r>
      <w:r w:rsidR="00F92596">
        <w:rPr>
          <w:rFonts w:ascii="Arial" w:eastAsia="Calibri" w:hAnsi="Arial" w:cs="Arial"/>
          <w:sz w:val="20"/>
          <w:szCs w:val="20"/>
        </w:rPr>
        <w:t xml:space="preserve"> or accredited</w:t>
      </w:r>
      <w:r w:rsidRPr="00150B8E">
        <w:rPr>
          <w:rFonts w:ascii="Arial" w:eastAsia="Calibri" w:hAnsi="Arial" w:cs="Arial"/>
          <w:sz w:val="20"/>
          <w:szCs w:val="20"/>
        </w:rPr>
        <w:t xml:space="preserve"> learning.  For the purpose of the Return to Practice module it refers to experiences gained in working as a competent registrant </w:t>
      </w:r>
      <w:r w:rsidR="00783400" w:rsidRPr="00150B8E">
        <w:rPr>
          <w:rFonts w:ascii="Arial" w:eastAsia="Calibri" w:hAnsi="Arial" w:cs="Arial"/>
          <w:sz w:val="20"/>
          <w:szCs w:val="20"/>
        </w:rPr>
        <w:t xml:space="preserve">for 750 hours </w:t>
      </w:r>
      <w:r w:rsidRPr="00150B8E">
        <w:rPr>
          <w:rFonts w:ascii="Arial" w:eastAsia="Calibri" w:hAnsi="Arial" w:cs="Arial"/>
          <w:sz w:val="20"/>
          <w:szCs w:val="20"/>
        </w:rPr>
        <w:t xml:space="preserve">within the previous 5 </w:t>
      </w:r>
      <w:r w:rsidR="00783400" w:rsidRPr="00150B8E">
        <w:rPr>
          <w:rFonts w:ascii="Arial" w:eastAsia="Calibri" w:hAnsi="Arial" w:cs="Arial"/>
          <w:sz w:val="20"/>
          <w:szCs w:val="20"/>
        </w:rPr>
        <w:t xml:space="preserve">or 450 hours within the previous 3 </w:t>
      </w:r>
      <w:r w:rsidRPr="00150B8E">
        <w:rPr>
          <w:rFonts w:ascii="Arial" w:eastAsia="Calibri" w:hAnsi="Arial" w:cs="Arial"/>
          <w:sz w:val="20"/>
          <w:szCs w:val="20"/>
        </w:rPr>
        <w:t xml:space="preserve">years up to the END DATE of the module. </w:t>
      </w:r>
    </w:p>
    <w:p w14:paraId="497EC524" w14:textId="77777777" w:rsidR="00150B8E" w:rsidRPr="00150B8E" w:rsidRDefault="00150B8E" w:rsidP="00150B8E">
      <w:pPr>
        <w:spacing w:after="0" w:line="240" w:lineRule="auto"/>
        <w:jc w:val="both"/>
        <w:rPr>
          <w:rFonts w:ascii="Arial" w:eastAsia="Calibri" w:hAnsi="Arial" w:cs="Arial"/>
          <w:sz w:val="20"/>
          <w:szCs w:val="20"/>
        </w:rPr>
      </w:pPr>
    </w:p>
    <w:p w14:paraId="1F5DC667" w14:textId="77777777" w:rsidR="00A868CC" w:rsidRDefault="00A868CC" w:rsidP="00150B8E">
      <w:pPr>
        <w:spacing w:after="0" w:line="240" w:lineRule="auto"/>
        <w:jc w:val="both"/>
        <w:rPr>
          <w:rFonts w:ascii="Arial" w:eastAsia="Calibri" w:hAnsi="Arial" w:cs="Arial"/>
          <w:b/>
          <w:sz w:val="20"/>
          <w:szCs w:val="20"/>
        </w:rPr>
      </w:pPr>
      <w:r w:rsidRPr="00150B8E">
        <w:rPr>
          <w:rFonts w:ascii="Arial" w:eastAsia="Calibri" w:hAnsi="Arial" w:cs="Arial"/>
          <w:b/>
          <w:sz w:val="20"/>
          <w:szCs w:val="20"/>
        </w:rPr>
        <w:t>Why RPL?</w:t>
      </w:r>
    </w:p>
    <w:p w14:paraId="6B912C77" w14:textId="77777777" w:rsidR="00150B8E" w:rsidRPr="00150B8E" w:rsidRDefault="00150B8E" w:rsidP="00150B8E">
      <w:pPr>
        <w:spacing w:after="0" w:line="240" w:lineRule="auto"/>
        <w:jc w:val="both"/>
        <w:rPr>
          <w:rFonts w:ascii="Arial" w:eastAsia="Calibri" w:hAnsi="Arial" w:cs="Arial"/>
          <w:b/>
          <w:sz w:val="20"/>
          <w:szCs w:val="20"/>
        </w:rPr>
      </w:pPr>
    </w:p>
    <w:p w14:paraId="3B63C346" w14:textId="77777777" w:rsidR="00A868CC" w:rsidRPr="00150B8E" w:rsidRDefault="00A868CC" w:rsidP="00150B8E">
      <w:pPr>
        <w:autoSpaceDE w:val="0"/>
        <w:autoSpaceDN w:val="0"/>
        <w:adjustRightInd w:val="0"/>
        <w:spacing w:after="0" w:line="240" w:lineRule="auto"/>
        <w:jc w:val="both"/>
        <w:rPr>
          <w:rFonts w:ascii="Arial" w:eastAsia="Calibri" w:hAnsi="Arial" w:cs="Arial"/>
          <w:color w:val="000000"/>
          <w:sz w:val="20"/>
          <w:szCs w:val="20"/>
        </w:rPr>
      </w:pPr>
      <w:r w:rsidRPr="00150B8E">
        <w:rPr>
          <w:rFonts w:ascii="Arial" w:eastAsia="Calibri" w:hAnsi="Arial" w:cs="Arial"/>
          <w:color w:val="000000"/>
          <w:sz w:val="20"/>
          <w:szCs w:val="20"/>
        </w:rPr>
        <w:t>The Nursing and Midwifery Council (NMC, 2018) require all Return to Practice modules to “</w:t>
      </w:r>
      <w:r w:rsidRPr="00150B8E">
        <w:rPr>
          <w:rFonts w:ascii="Arial" w:eastAsia="Calibri" w:hAnsi="Arial" w:cs="Arial"/>
          <w:i/>
          <w:color w:val="000000"/>
          <w:sz w:val="20"/>
          <w:szCs w:val="20"/>
        </w:rPr>
        <w:t xml:space="preserve">consider students’ prior learning and experience in relation to the standards of proficiency, programme outcomes, and the students intended scope of practice upon readmission”. </w:t>
      </w:r>
      <w:r w:rsidRPr="00150B8E">
        <w:rPr>
          <w:rFonts w:ascii="Arial" w:eastAsia="Calibri" w:hAnsi="Arial" w:cs="Arial"/>
          <w:color w:val="000000"/>
          <w:sz w:val="20"/>
          <w:szCs w:val="20"/>
        </w:rPr>
        <w:t xml:space="preserve">The following framework addresses this requirement whilst at the same time adhering to the </w:t>
      </w:r>
      <w:r w:rsidR="00F92596" w:rsidRPr="00150B8E">
        <w:rPr>
          <w:rFonts w:ascii="Arial" w:eastAsia="Calibri" w:hAnsi="Arial" w:cs="Arial"/>
          <w:bCs/>
          <w:i/>
          <w:color w:val="000000"/>
          <w:sz w:val="20"/>
          <w:szCs w:val="20"/>
        </w:rPr>
        <w:t xml:space="preserve">policy and procedures for the recognition (accreditation) of prior learning at Swansea University </w:t>
      </w:r>
      <w:r w:rsidRPr="00150B8E">
        <w:rPr>
          <w:rFonts w:ascii="Arial" w:eastAsia="Calibri" w:hAnsi="Arial" w:cs="Arial"/>
          <w:bCs/>
          <w:i/>
          <w:color w:val="000000"/>
          <w:sz w:val="20"/>
          <w:szCs w:val="20"/>
        </w:rPr>
        <w:t xml:space="preserve">(2020) </w:t>
      </w:r>
      <w:r w:rsidRPr="00150B8E">
        <w:rPr>
          <w:rFonts w:ascii="Arial" w:eastAsia="Calibri" w:hAnsi="Arial" w:cs="Arial"/>
          <w:bCs/>
          <w:color w:val="000000"/>
          <w:sz w:val="20"/>
          <w:szCs w:val="20"/>
        </w:rPr>
        <w:t>which requires all programmes to give</w:t>
      </w:r>
      <w:r w:rsidRPr="00150B8E">
        <w:rPr>
          <w:rFonts w:ascii="Arial" w:eastAsia="Calibri" w:hAnsi="Arial" w:cs="Arial"/>
          <w:color w:val="000000"/>
          <w:sz w:val="20"/>
          <w:szCs w:val="20"/>
        </w:rPr>
        <w:t xml:space="preserve"> recognition to learning achieved by an individual before entry to a programme of study at Swansea. P</w:t>
      </w:r>
      <w:r w:rsidRPr="00150B8E">
        <w:rPr>
          <w:rFonts w:ascii="Arial" w:eastAsia="Calibri" w:hAnsi="Arial" w:cs="Arial"/>
          <w:bCs/>
          <w:color w:val="000000"/>
          <w:sz w:val="20"/>
          <w:szCs w:val="20"/>
        </w:rPr>
        <w:t xml:space="preserve">art 1(c) of this policy states </w:t>
      </w:r>
      <w:r w:rsidRPr="00150B8E">
        <w:rPr>
          <w:rFonts w:ascii="Arial" w:eastAsia="Calibri" w:hAnsi="Arial" w:cs="Arial"/>
          <w:bCs/>
          <w:i/>
          <w:color w:val="000000"/>
          <w:sz w:val="20"/>
          <w:szCs w:val="20"/>
        </w:rPr>
        <w:t>“</w:t>
      </w:r>
      <w:r w:rsidRPr="00150B8E">
        <w:rPr>
          <w:rFonts w:ascii="Arial" w:eastAsia="Calibri" w:hAnsi="Arial" w:cs="Arial"/>
          <w:i/>
          <w:color w:val="000000"/>
          <w:sz w:val="20"/>
          <w:szCs w:val="20"/>
        </w:rPr>
        <w:t>learning gained through experience is assessed and recognised”</w:t>
      </w:r>
      <w:r w:rsidRPr="00150B8E">
        <w:rPr>
          <w:rFonts w:ascii="Arial" w:eastAsia="Calibri" w:hAnsi="Arial" w:cs="Arial"/>
          <w:color w:val="000000"/>
          <w:sz w:val="20"/>
          <w:szCs w:val="20"/>
        </w:rPr>
        <w:t xml:space="preserve"> during the application/entry process.</w:t>
      </w:r>
    </w:p>
    <w:p w14:paraId="7D471996" w14:textId="77777777" w:rsidR="00A868CC" w:rsidRDefault="00150B8E" w:rsidP="00150B8E">
      <w:pPr>
        <w:spacing w:after="0" w:line="240" w:lineRule="auto"/>
        <w:jc w:val="both"/>
        <w:rPr>
          <w:rFonts w:ascii="Arial" w:eastAsia="Calibri" w:hAnsi="Arial" w:cs="Arial"/>
          <w:sz w:val="20"/>
          <w:szCs w:val="20"/>
        </w:rPr>
      </w:pPr>
      <w:r w:rsidRPr="00150B8E">
        <w:rPr>
          <w:rFonts w:ascii="Arial" w:eastAsia="Calibri" w:hAnsi="Arial" w:cs="Arial"/>
          <w:sz w:val="20"/>
          <w:szCs w:val="20"/>
        </w:rPr>
        <w:br/>
      </w:r>
      <w:r w:rsidR="00A868CC" w:rsidRPr="00150B8E">
        <w:rPr>
          <w:rFonts w:ascii="Arial" w:eastAsia="Calibri" w:hAnsi="Arial" w:cs="Arial"/>
          <w:sz w:val="20"/>
          <w:szCs w:val="20"/>
        </w:rPr>
        <w:t xml:space="preserve">The NMC </w:t>
      </w:r>
      <w:r w:rsidR="00657851" w:rsidRPr="00150B8E">
        <w:rPr>
          <w:rFonts w:ascii="Arial" w:eastAsia="Calibri" w:hAnsi="Arial" w:cs="Arial"/>
          <w:sz w:val="20"/>
          <w:szCs w:val="20"/>
        </w:rPr>
        <w:t>S</w:t>
      </w:r>
      <w:r w:rsidR="00A868CC" w:rsidRPr="00150B8E">
        <w:rPr>
          <w:rFonts w:ascii="Arial" w:eastAsia="Calibri" w:hAnsi="Arial" w:cs="Arial"/>
          <w:sz w:val="20"/>
          <w:szCs w:val="20"/>
        </w:rPr>
        <w:t xml:space="preserve">tandards </w:t>
      </w:r>
      <w:r w:rsidR="00657851" w:rsidRPr="00150B8E">
        <w:rPr>
          <w:rFonts w:ascii="Arial" w:eastAsia="Calibri" w:hAnsi="Arial" w:cs="Arial"/>
          <w:sz w:val="20"/>
          <w:szCs w:val="20"/>
        </w:rPr>
        <w:t xml:space="preserve">for return to practice programmes (2019) </w:t>
      </w:r>
      <w:r w:rsidR="00A868CC" w:rsidRPr="00150B8E">
        <w:rPr>
          <w:rFonts w:ascii="Arial" w:eastAsia="Calibri" w:hAnsi="Arial" w:cs="Arial"/>
          <w:sz w:val="20"/>
          <w:szCs w:val="20"/>
        </w:rPr>
        <w:t>state that for a</w:t>
      </w:r>
      <w:r w:rsidR="00AF6FC1" w:rsidRPr="00150B8E">
        <w:rPr>
          <w:rFonts w:ascii="Arial" w:eastAsia="Calibri" w:hAnsi="Arial" w:cs="Arial"/>
          <w:sz w:val="20"/>
          <w:szCs w:val="20"/>
        </w:rPr>
        <w:t xml:space="preserve"> nurse to remain on, or </w:t>
      </w:r>
      <w:proofErr w:type="spellStart"/>
      <w:r w:rsidR="00AF6FC1" w:rsidRPr="00150B8E">
        <w:rPr>
          <w:rFonts w:ascii="Arial" w:eastAsia="Calibri" w:hAnsi="Arial" w:cs="Arial"/>
          <w:sz w:val="20"/>
          <w:szCs w:val="20"/>
        </w:rPr>
        <w:t>rejoin</w:t>
      </w:r>
      <w:proofErr w:type="spellEnd"/>
      <w:r w:rsidR="00AF6FC1" w:rsidRPr="00150B8E">
        <w:rPr>
          <w:rFonts w:ascii="Arial" w:eastAsia="Calibri" w:hAnsi="Arial" w:cs="Arial"/>
          <w:sz w:val="20"/>
          <w:szCs w:val="20"/>
        </w:rPr>
        <w:t xml:space="preserve"> </w:t>
      </w:r>
      <w:r w:rsidR="00A868CC" w:rsidRPr="00150B8E">
        <w:rPr>
          <w:rFonts w:ascii="Arial" w:eastAsia="Calibri" w:hAnsi="Arial" w:cs="Arial"/>
          <w:sz w:val="20"/>
          <w:szCs w:val="20"/>
        </w:rPr>
        <w:t>the register they must have completed EITHER 750 hours of practice in the previous five years OR 450 hours of practice in the previous three years</w:t>
      </w:r>
      <w:r w:rsidR="00F64D43" w:rsidRPr="00150B8E">
        <w:rPr>
          <w:rFonts w:ascii="Arial" w:eastAsia="Calibri" w:hAnsi="Arial" w:cs="Arial"/>
          <w:sz w:val="20"/>
          <w:szCs w:val="20"/>
        </w:rPr>
        <w:t xml:space="preserve"> (designated timescale)</w:t>
      </w:r>
      <w:r w:rsidR="00A868CC" w:rsidRPr="00150B8E">
        <w:rPr>
          <w:rFonts w:ascii="Arial" w:eastAsia="Calibri" w:hAnsi="Arial" w:cs="Arial"/>
          <w:sz w:val="20"/>
          <w:szCs w:val="20"/>
        </w:rPr>
        <w:t xml:space="preserve">. Where nurses applying for </w:t>
      </w:r>
      <w:r w:rsidR="00657851" w:rsidRPr="00150B8E">
        <w:rPr>
          <w:rFonts w:ascii="Arial" w:eastAsia="Calibri" w:hAnsi="Arial" w:cs="Arial"/>
          <w:sz w:val="20"/>
          <w:szCs w:val="20"/>
        </w:rPr>
        <w:t>Return to Practice</w:t>
      </w:r>
      <w:r w:rsidR="00A868CC" w:rsidRPr="00150B8E">
        <w:rPr>
          <w:rFonts w:ascii="Arial" w:eastAsia="Calibri" w:hAnsi="Arial" w:cs="Arial"/>
          <w:sz w:val="20"/>
          <w:szCs w:val="20"/>
        </w:rPr>
        <w:t xml:space="preserve"> are able to demonstrate that they have completed some of these hours</w:t>
      </w:r>
      <w:r w:rsidR="00F71B2B" w:rsidRPr="00150B8E">
        <w:rPr>
          <w:rFonts w:ascii="Arial" w:eastAsia="Calibri" w:hAnsi="Arial" w:cs="Arial"/>
          <w:sz w:val="20"/>
          <w:szCs w:val="20"/>
        </w:rPr>
        <w:t>,</w:t>
      </w:r>
      <w:r w:rsidR="00A868CC" w:rsidRPr="00150B8E">
        <w:rPr>
          <w:rFonts w:ascii="Arial" w:eastAsia="Calibri" w:hAnsi="Arial" w:cs="Arial"/>
          <w:sz w:val="20"/>
          <w:szCs w:val="20"/>
        </w:rPr>
        <w:t xml:space="preserve"> then these hours should not be disregarded but </w:t>
      </w:r>
      <w:r w:rsidR="00F71B2B" w:rsidRPr="00150B8E">
        <w:rPr>
          <w:rFonts w:ascii="Arial" w:eastAsia="Calibri" w:hAnsi="Arial" w:cs="Arial"/>
          <w:sz w:val="20"/>
          <w:szCs w:val="20"/>
        </w:rPr>
        <w:t xml:space="preserve">will </w:t>
      </w:r>
      <w:r w:rsidR="00A868CC" w:rsidRPr="00150B8E">
        <w:rPr>
          <w:rFonts w:ascii="Arial" w:eastAsia="Calibri" w:hAnsi="Arial" w:cs="Arial"/>
          <w:sz w:val="20"/>
          <w:szCs w:val="20"/>
        </w:rPr>
        <w:t xml:space="preserve">be considered as part of the </w:t>
      </w:r>
      <w:r w:rsidR="00AF6FC1" w:rsidRPr="00150B8E">
        <w:rPr>
          <w:rFonts w:ascii="Arial" w:eastAsia="Calibri" w:hAnsi="Arial" w:cs="Arial"/>
          <w:sz w:val="20"/>
          <w:szCs w:val="20"/>
        </w:rPr>
        <w:t xml:space="preserve">Return to Practice </w:t>
      </w:r>
      <w:r w:rsidR="00A868CC" w:rsidRPr="00150B8E">
        <w:rPr>
          <w:rFonts w:ascii="Arial" w:eastAsia="Calibri" w:hAnsi="Arial" w:cs="Arial"/>
          <w:sz w:val="20"/>
          <w:szCs w:val="20"/>
        </w:rPr>
        <w:t>application process.</w:t>
      </w:r>
    </w:p>
    <w:p w14:paraId="2BAD826F" w14:textId="77777777" w:rsidR="00150B8E" w:rsidRPr="00150B8E" w:rsidRDefault="00150B8E" w:rsidP="00150B8E">
      <w:pPr>
        <w:spacing w:after="0" w:line="240" w:lineRule="auto"/>
        <w:jc w:val="both"/>
        <w:rPr>
          <w:rFonts w:ascii="Arial" w:eastAsia="Calibri" w:hAnsi="Arial" w:cs="Arial"/>
          <w:sz w:val="20"/>
          <w:szCs w:val="20"/>
        </w:rPr>
      </w:pPr>
    </w:p>
    <w:p w14:paraId="3A71A861" w14:textId="77777777" w:rsidR="00783400" w:rsidRDefault="00A868CC" w:rsidP="00150B8E">
      <w:pPr>
        <w:spacing w:after="0" w:line="240" w:lineRule="auto"/>
        <w:jc w:val="both"/>
        <w:rPr>
          <w:rFonts w:ascii="Arial" w:eastAsia="Calibri" w:hAnsi="Arial" w:cs="Arial"/>
          <w:bCs/>
          <w:sz w:val="20"/>
          <w:szCs w:val="20"/>
        </w:rPr>
      </w:pPr>
      <w:r w:rsidRPr="00150B8E">
        <w:rPr>
          <w:rFonts w:ascii="Arial" w:eastAsia="Calibri" w:hAnsi="Arial" w:cs="Arial"/>
          <w:sz w:val="20"/>
          <w:szCs w:val="20"/>
        </w:rPr>
        <w:t>Where the RPL panel accepts this evidence as meeting the standard required</w:t>
      </w:r>
      <w:r w:rsidR="00C95CDB">
        <w:rPr>
          <w:rFonts w:ascii="Arial" w:eastAsia="Calibri" w:hAnsi="Arial" w:cs="Arial"/>
          <w:sz w:val="20"/>
          <w:szCs w:val="20"/>
        </w:rPr>
        <w:t>,</w:t>
      </w:r>
      <w:r w:rsidRPr="00150B8E">
        <w:rPr>
          <w:rFonts w:ascii="Arial" w:eastAsia="Calibri" w:hAnsi="Arial" w:cs="Arial"/>
          <w:sz w:val="20"/>
          <w:szCs w:val="20"/>
        </w:rPr>
        <w:t xml:space="preserve"> then the practice learning hours for the module will be adjusted accordingly e.g. the practice learning hours for the module are 360 hours, so where an applicant can demonstrate RPL equal to 60 hours of clinical practice at the required standards then the student would only need to undertake a further 300 hours of supervised practice</w:t>
      </w:r>
      <w:r w:rsidR="00F92596">
        <w:rPr>
          <w:rFonts w:ascii="Arial" w:eastAsia="Calibri" w:hAnsi="Arial" w:cs="Arial"/>
          <w:sz w:val="20"/>
          <w:szCs w:val="20"/>
        </w:rPr>
        <w:t xml:space="preserve"> learning</w:t>
      </w:r>
      <w:r w:rsidRPr="00150B8E">
        <w:rPr>
          <w:rFonts w:ascii="Arial" w:eastAsia="Calibri" w:hAnsi="Arial" w:cs="Arial"/>
          <w:sz w:val="20"/>
          <w:szCs w:val="20"/>
        </w:rPr>
        <w:t xml:space="preserve"> on the module. NB all practice proficiencies must be met in order to successfully complete the module. </w:t>
      </w:r>
      <w:r w:rsidR="00783400" w:rsidRPr="00150B8E">
        <w:rPr>
          <w:rFonts w:ascii="Arial" w:hAnsi="Arial" w:cs="Arial"/>
          <w:sz w:val="20"/>
          <w:szCs w:val="20"/>
        </w:rPr>
        <w:t>RPL will be</w:t>
      </w:r>
      <w:r w:rsidR="00F64D43" w:rsidRPr="00150B8E">
        <w:rPr>
          <w:rFonts w:ascii="Arial" w:hAnsi="Arial" w:cs="Arial"/>
          <w:sz w:val="20"/>
          <w:szCs w:val="20"/>
        </w:rPr>
        <w:t xml:space="preserve"> considered up to a maximum of </w:t>
      </w:r>
      <w:r w:rsidR="00783400" w:rsidRPr="00150B8E">
        <w:rPr>
          <w:rFonts w:ascii="Arial" w:hAnsi="Arial" w:cs="Arial"/>
          <w:sz w:val="20"/>
          <w:szCs w:val="20"/>
        </w:rPr>
        <w:t>180</w:t>
      </w:r>
      <w:r w:rsidR="00C95CDB">
        <w:rPr>
          <w:rFonts w:ascii="Arial" w:hAnsi="Arial" w:cs="Arial"/>
          <w:sz w:val="20"/>
          <w:szCs w:val="20"/>
        </w:rPr>
        <w:t xml:space="preserve"> </w:t>
      </w:r>
      <w:r w:rsidR="00783400" w:rsidRPr="00150B8E">
        <w:rPr>
          <w:rFonts w:ascii="Arial" w:hAnsi="Arial" w:cs="Arial"/>
          <w:sz w:val="20"/>
          <w:szCs w:val="20"/>
        </w:rPr>
        <w:t>h</w:t>
      </w:r>
      <w:r w:rsidR="00C95CDB">
        <w:rPr>
          <w:rFonts w:ascii="Arial" w:hAnsi="Arial" w:cs="Arial"/>
          <w:sz w:val="20"/>
          <w:szCs w:val="20"/>
        </w:rPr>
        <w:t>ours</w:t>
      </w:r>
      <w:r w:rsidR="00783400" w:rsidRPr="00150B8E">
        <w:rPr>
          <w:rFonts w:ascii="Arial" w:hAnsi="Arial" w:cs="Arial"/>
          <w:sz w:val="20"/>
          <w:szCs w:val="20"/>
        </w:rPr>
        <w:t xml:space="preserve"> (50%) of the 360</w:t>
      </w:r>
      <w:r w:rsidR="00C95CDB">
        <w:rPr>
          <w:rFonts w:ascii="Arial" w:hAnsi="Arial" w:cs="Arial"/>
          <w:sz w:val="20"/>
          <w:szCs w:val="20"/>
        </w:rPr>
        <w:t xml:space="preserve"> </w:t>
      </w:r>
      <w:r w:rsidR="00783400" w:rsidRPr="00150B8E">
        <w:rPr>
          <w:rFonts w:ascii="Arial" w:hAnsi="Arial" w:cs="Arial"/>
          <w:sz w:val="20"/>
          <w:szCs w:val="20"/>
        </w:rPr>
        <w:t xml:space="preserve">hours. This would allow sufficient supervised practice for these applicants to demonstrate the achievement of all practice proficiencies and also complete the </w:t>
      </w:r>
      <w:r w:rsidR="00783400" w:rsidRPr="00150B8E">
        <w:rPr>
          <w:rFonts w:ascii="Arial" w:eastAsia="Calibri" w:hAnsi="Arial" w:cs="Arial"/>
          <w:bCs/>
          <w:sz w:val="20"/>
          <w:szCs w:val="20"/>
        </w:rPr>
        <w:t>Annex B skills and the two in-point assessments</w:t>
      </w:r>
      <w:r w:rsidR="00F64D43" w:rsidRPr="00150B8E">
        <w:rPr>
          <w:rFonts w:ascii="Arial" w:eastAsia="Calibri" w:hAnsi="Arial" w:cs="Arial"/>
          <w:bCs/>
          <w:sz w:val="20"/>
          <w:szCs w:val="20"/>
        </w:rPr>
        <w:t xml:space="preserve"> which are part of the assessment which wil</w:t>
      </w:r>
      <w:r w:rsidR="00110325" w:rsidRPr="00150B8E">
        <w:rPr>
          <w:rFonts w:ascii="Arial" w:eastAsia="Calibri" w:hAnsi="Arial" w:cs="Arial"/>
          <w:bCs/>
          <w:sz w:val="20"/>
          <w:szCs w:val="20"/>
        </w:rPr>
        <w:t>l</w:t>
      </w:r>
      <w:r w:rsidR="00F64D43" w:rsidRPr="00150B8E">
        <w:rPr>
          <w:rFonts w:ascii="Arial" w:eastAsia="Calibri" w:hAnsi="Arial" w:cs="Arial"/>
          <w:bCs/>
          <w:sz w:val="20"/>
          <w:szCs w:val="20"/>
        </w:rPr>
        <w:t xml:space="preserve"> be outlined on commencement of the module</w:t>
      </w:r>
      <w:r w:rsidR="00783400" w:rsidRPr="00150B8E">
        <w:rPr>
          <w:rFonts w:ascii="Arial" w:eastAsia="Calibri" w:hAnsi="Arial" w:cs="Arial"/>
          <w:bCs/>
          <w:sz w:val="20"/>
          <w:szCs w:val="20"/>
        </w:rPr>
        <w:t xml:space="preserve">.     </w:t>
      </w:r>
    </w:p>
    <w:p w14:paraId="355552BA" w14:textId="77777777" w:rsidR="00150B8E" w:rsidRPr="00150B8E" w:rsidRDefault="00150B8E" w:rsidP="00150B8E">
      <w:pPr>
        <w:spacing w:after="0" w:line="240" w:lineRule="auto"/>
        <w:jc w:val="both"/>
        <w:rPr>
          <w:rFonts w:ascii="Arial" w:eastAsia="Calibri" w:hAnsi="Arial" w:cs="Arial"/>
          <w:bCs/>
          <w:sz w:val="20"/>
          <w:szCs w:val="20"/>
        </w:rPr>
      </w:pPr>
    </w:p>
    <w:p w14:paraId="255379F8" w14:textId="77777777" w:rsidR="00156A5C" w:rsidRDefault="00156A5C" w:rsidP="00150B8E">
      <w:pPr>
        <w:spacing w:after="0" w:line="240" w:lineRule="auto"/>
        <w:jc w:val="both"/>
        <w:rPr>
          <w:rFonts w:ascii="Arial" w:eastAsia="Calibri" w:hAnsi="Arial" w:cs="Arial"/>
          <w:b/>
          <w:sz w:val="20"/>
          <w:szCs w:val="20"/>
        </w:rPr>
      </w:pPr>
    </w:p>
    <w:p w14:paraId="0E7AF51D" w14:textId="77777777" w:rsidR="00A868CC" w:rsidRDefault="00783400" w:rsidP="00150B8E">
      <w:pPr>
        <w:spacing w:after="0" w:line="240" w:lineRule="auto"/>
        <w:jc w:val="both"/>
        <w:rPr>
          <w:rFonts w:ascii="Arial" w:eastAsia="Calibri" w:hAnsi="Arial" w:cs="Arial"/>
          <w:b/>
          <w:sz w:val="20"/>
          <w:szCs w:val="20"/>
        </w:rPr>
      </w:pPr>
      <w:r w:rsidRPr="00150B8E">
        <w:rPr>
          <w:rFonts w:ascii="Arial" w:eastAsia="Calibri" w:hAnsi="Arial" w:cs="Arial"/>
          <w:b/>
          <w:sz w:val="20"/>
          <w:szCs w:val="20"/>
        </w:rPr>
        <w:t>Por</w:t>
      </w:r>
      <w:r w:rsidR="00110325" w:rsidRPr="00150B8E">
        <w:rPr>
          <w:rFonts w:ascii="Arial" w:eastAsia="Calibri" w:hAnsi="Arial" w:cs="Arial"/>
          <w:b/>
          <w:sz w:val="20"/>
          <w:szCs w:val="20"/>
        </w:rPr>
        <w:t>t</w:t>
      </w:r>
      <w:r w:rsidRPr="00150B8E">
        <w:rPr>
          <w:rFonts w:ascii="Arial" w:eastAsia="Calibri" w:hAnsi="Arial" w:cs="Arial"/>
          <w:b/>
          <w:sz w:val="20"/>
          <w:szCs w:val="20"/>
        </w:rPr>
        <w:t>folio of Evidence</w:t>
      </w:r>
    </w:p>
    <w:p w14:paraId="1E1A2118" w14:textId="77777777" w:rsidR="00150B8E" w:rsidRPr="00150B8E" w:rsidRDefault="00150B8E" w:rsidP="00150B8E">
      <w:pPr>
        <w:spacing w:after="0" w:line="240" w:lineRule="auto"/>
        <w:jc w:val="both"/>
        <w:rPr>
          <w:rFonts w:ascii="Arial" w:eastAsia="Calibri" w:hAnsi="Arial" w:cs="Arial"/>
          <w:b/>
          <w:sz w:val="20"/>
          <w:szCs w:val="20"/>
        </w:rPr>
      </w:pPr>
    </w:p>
    <w:p w14:paraId="6B745B1A" w14:textId="77777777" w:rsidR="00A868CC" w:rsidRDefault="00A868CC" w:rsidP="00150B8E">
      <w:pPr>
        <w:spacing w:after="0" w:line="240" w:lineRule="auto"/>
        <w:jc w:val="both"/>
        <w:rPr>
          <w:rFonts w:ascii="Arial" w:eastAsia="Calibri" w:hAnsi="Arial" w:cs="Arial"/>
          <w:sz w:val="20"/>
          <w:szCs w:val="20"/>
        </w:rPr>
      </w:pPr>
      <w:r w:rsidRPr="00150B8E">
        <w:rPr>
          <w:rFonts w:ascii="Arial" w:eastAsia="Calibri" w:hAnsi="Arial" w:cs="Arial"/>
          <w:sz w:val="20"/>
          <w:szCs w:val="20"/>
        </w:rPr>
        <w:t>In order to apply for RPL</w:t>
      </w:r>
      <w:r w:rsidR="00F71B2B" w:rsidRPr="00150B8E">
        <w:rPr>
          <w:rFonts w:ascii="Arial" w:eastAsia="Calibri" w:hAnsi="Arial" w:cs="Arial"/>
          <w:sz w:val="20"/>
          <w:szCs w:val="20"/>
        </w:rPr>
        <w:t>,</w:t>
      </w:r>
      <w:r w:rsidRPr="00150B8E">
        <w:rPr>
          <w:rFonts w:ascii="Arial" w:eastAsia="Calibri" w:hAnsi="Arial" w:cs="Arial"/>
          <w:sz w:val="20"/>
          <w:szCs w:val="20"/>
        </w:rPr>
        <w:t xml:space="preserve"> applicants must provide evidence of the hours they have worked </w:t>
      </w:r>
      <w:r w:rsidR="006258E1" w:rsidRPr="00150B8E">
        <w:rPr>
          <w:rFonts w:ascii="Arial" w:eastAsia="Calibri" w:hAnsi="Arial" w:cs="Arial"/>
          <w:sz w:val="20"/>
          <w:szCs w:val="20"/>
        </w:rPr>
        <w:t>(see practice hours log, appendix 1)</w:t>
      </w:r>
      <w:r w:rsidR="00C95CDB">
        <w:rPr>
          <w:rFonts w:ascii="Arial" w:eastAsia="Calibri" w:hAnsi="Arial" w:cs="Arial"/>
          <w:sz w:val="20"/>
          <w:szCs w:val="20"/>
        </w:rPr>
        <w:t xml:space="preserve"> </w:t>
      </w:r>
      <w:r w:rsidRPr="00150B8E">
        <w:rPr>
          <w:rFonts w:ascii="Arial" w:eastAsia="Calibri" w:hAnsi="Arial" w:cs="Arial"/>
          <w:sz w:val="20"/>
          <w:szCs w:val="20"/>
        </w:rPr>
        <w:t>within the designated timescale AND that these hours were at a sufficient level of proficiency and competence to be considered for recognition by the panel.</w:t>
      </w:r>
    </w:p>
    <w:p w14:paraId="69D7D5ED" w14:textId="77777777" w:rsidR="00150B8E" w:rsidRPr="00150B8E" w:rsidRDefault="00150B8E" w:rsidP="00150B8E">
      <w:pPr>
        <w:spacing w:after="0" w:line="240" w:lineRule="auto"/>
        <w:jc w:val="both"/>
        <w:rPr>
          <w:rFonts w:ascii="Arial" w:eastAsia="Calibri" w:hAnsi="Arial" w:cs="Arial"/>
          <w:sz w:val="20"/>
          <w:szCs w:val="20"/>
        </w:rPr>
      </w:pPr>
    </w:p>
    <w:p w14:paraId="1836CB14" w14:textId="77777777" w:rsidR="00156A5C" w:rsidRDefault="00156A5C" w:rsidP="00150B8E">
      <w:pPr>
        <w:spacing w:after="0" w:line="240" w:lineRule="auto"/>
        <w:jc w:val="both"/>
        <w:rPr>
          <w:rFonts w:ascii="Arial" w:eastAsia="Calibri" w:hAnsi="Arial" w:cs="Arial"/>
          <w:b/>
          <w:sz w:val="20"/>
          <w:szCs w:val="20"/>
        </w:rPr>
      </w:pPr>
    </w:p>
    <w:p w14:paraId="091979EA" w14:textId="77777777" w:rsidR="00A868CC" w:rsidRDefault="00A868CC" w:rsidP="00150B8E">
      <w:pPr>
        <w:spacing w:after="0" w:line="240" w:lineRule="auto"/>
        <w:jc w:val="both"/>
        <w:rPr>
          <w:rFonts w:ascii="Arial" w:eastAsia="Calibri" w:hAnsi="Arial" w:cs="Arial"/>
          <w:b/>
          <w:sz w:val="20"/>
          <w:szCs w:val="20"/>
        </w:rPr>
      </w:pPr>
      <w:r w:rsidRPr="00150B8E">
        <w:rPr>
          <w:rFonts w:ascii="Arial" w:eastAsia="Calibri" w:hAnsi="Arial" w:cs="Arial"/>
          <w:b/>
          <w:sz w:val="20"/>
          <w:szCs w:val="20"/>
        </w:rPr>
        <w:t>Clinical Hours</w:t>
      </w:r>
    </w:p>
    <w:p w14:paraId="3166A99A" w14:textId="77777777" w:rsidR="00150B8E" w:rsidRPr="00150B8E" w:rsidRDefault="00150B8E" w:rsidP="00150B8E">
      <w:pPr>
        <w:spacing w:after="0" w:line="240" w:lineRule="auto"/>
        <w:jc w:val="both"/>
        <w:rPr>
          <w:rFonts w:ascii="Arial" w:eastAsia="Calibri" w:hAnsi="Arial" w:cs="Arial"/>
          <w:b/>
          <w:sz w:val="20"/>
          <w:szCs w:val="20"/>
        </w:rPr>
      </w:pPr>
    </w:p>
    <w:p w14:paraId="4A853723" w14:textId="77777777" w:rsidR="00A868CC" w:rsidRPr="00150B8E" w:rsidRDefault="00A868CC" w:rsidP="00150B8E">
      <w:pPr>
        <w:spacing w:after="0" w:line="240" w:lineRule="auto"/>
        <w:jc w:val="both"/>
        <w:rPr>
          <w:rFonts w:ascii="Arial" w:eastAsia="Calibri" w:hAnsi="Arial" w:cs="Arial"/>
          <w:noProof/>
          <w:sz w:val="20"/>
          <w:szCs w:val="20"/>
        </w:rPr>
      </w:pPr>
      <w:r w:rsidRPr="00150B8E">
        <w:rPr>
          <w:rFonts w:ascii="Arial" w:eastAsia="Calibri" w:hAnsi="Arial" w:cs="Arial"/>
          <w:sz w:val="20"/>
          <w:szCs w:val="20"/>
        </w:rPr>
        <w:t xml:space="preserve">These clinical hours must be recorded on the appropriate form (see appendix 1) and confirmed </w:t>
      </w:r>
      <w:r w:rsidRPr="00150B8E">
        <w:rPr>
          <w:rFonts w:ascii="Arial" w:eastAsia="Calibri" w:hAnsi="Arial" w:cs="Arial"/>
          <w:noProof/>
          <w:sz w:val="20"/>
          <w:szCs w:val="20"/>
        </w:rPr>
        <w:t xml:space="preserve">by a registered nurse who worked with </w:t>
      </w:r>
      <w:r w:rsidR="00783400" w:rsidRPr="00150B8E">
        <w:rPr>
          <w:rFonts w:ascii="Arial" w:eastAsia="Calibri" w:hAnsi="Arial" w:cs="Arial"/>
          <w:noProof/>
          <w:sz w:val="20"/>
          <w:szCs w:val="20"/>
        </w:rPr>
        <w:t>the applicant</w:t>
      </w:r>
      <w:r w:rsidRPr="00150B8E">
        <w:rPr>
          <w:rFonts w:ascii="Arial" w:eastAsia="Calibri" w:hAnsi="Arial" w:cs="Arial"/>
          <w:noProof/>
          <w:sz w:val="20"/>
          <w:szCs w:val="20"/>
        </w:rPr>
        <w:t xml:space="preserve"> during the period </w:t>
      </w:r>
      <w:r w:rsidR="00783400" w:rsidRPr="00150B8E">
        <w:rPr>
          <w:rFonts w:ascii="Arial" w:eastAsia="Calibri" w:hAnsi="Arial" w:cs="Arial"/>
          <w:noProof/>
          <w:sz w:val="20"/>
          <w:szCs w:val="20"/>
        </w:rPr>
        <w:t>these hours were undertaken.</w:t>
      </w:r>
    </w:p>
    <w:p w14:paraId="73A10A69" w14:textId="77777777" w:rsidR="00A868CC" w:rsidRPr="00150B8E" w:rsidRDefault="00A868CC" w:rsidP="00150B8E">
      <w:pPr>
        <w:spacing w:after="0" w:line="240" w:lineRule="auto"/>
        <w:jc w:val="both"/>
        <w:rPr>
          <w:rFonts w:ascii="Arial" w:eastAsia="Calibri" w:hAnsi="Arial" w:cs="Arial"/>
          <w:b/>
          <w:noProof/>
          <w:sz w:val="20"/>
          <w:szCs w:val="20"/>
        </w:rPr>
      </w:pPr>
    </w:p>
    <w:p w14:paraId="0419500A" w14:textId="77777777" w:rsidR="00156A5C" w:rsidRDefault="00156A5C" w:rsidP="00150B8E">
      <w:pPr>
        <w:spacing w:after="0" w:line="240" w:lineRule="auto"/>
        <w:jc w:val="both"/>
        <w:rPr>
          <w:rFonts w:ascii="Arial" w:eastAsia="Calibri" w:hAnsi="Arial" w:cs="Arial"/>
          <w:b/>
          <w:noProof/>
          <w:sz w:val="20"/>
          <w:szCs w:val="20"/>
        </w:rPr>
      </w:pPr>
    </w:p>
    <w:p w14:paraId="5A2046B4" w14:textId="77777777" w:rsidR="00156A5C" w:rsidRDefault="00156A5C" w:rsidP="00150B8E">
      <w:pPr>
        <w:spacing w:after="0" w:line="240" w:lineRule="auto"/>
        <w:jc w:val="both"/>
        <w:rPr>
          <w:rFonts w:ascii="Arial" w:eastAsia="Calibri" w:hAnsi="Arial" w:cs="Arial"/>
          <w:b/>
          <w:noProof/>
          <w:sz w:val="20"/>
          <w:szCs w:val="20"/>
        </w:rPr>
      </w:pPr>
    </w:p>
    <w:p w14:paraId="234554A3" w14:textId="77777777" w:rsidR="00156A5C" w:rsidRDefault="00156A5C" w:rsidP="00150B8E">
      <w:pPr>
        <w:spacing w:after="0" w:line="240" w:lineRule="auto"/>
        <w:jc w:val="both"/>
        <w:rPr>
          <w:rFonts w:ascii="Arial" w:eastAsia="Calibri" w:hAnsi="Arial" w:cs="Arial"/>
          <w:b/>
          <w:noProof/>
          <w:sz w:val="20"/>
          <w:szCs w:val="20"/>
        </w:rPr>
      </w:pPr>
    </w:p>
    <w:p w14:paraId="35CCC49C" w14:textId="77777777" w:rsidR="00156A5C" w:rsidRDefault="00156A5C" w:rsidP="00150B8E">
      <w:pPr>
        <w:spacing w:after="0" w:line="240" w:lineRule="auto"/>
        <w:jc w:val="both"/>
        <w:rPr>
          <w:rFonts w:ascii="Arial" w:eastAsia="Calibri" w:hAnsi="Arial" w:cs="Arial"/>
          <w:b/>
          <w:noProof/>
          <w:sz w:val="20"/>
          <w:szCs w:val="20"/>
        </w:rPr>
      </w:pPr>
    </w:p>
    <w:p w14:paraId="0B9F74E2" w14:textId="77777777" w:rsidR="00A868CC" w:rsidRPr="006923A9" w:rsidRDefault="00156A5C" w:rsidP="00150B8E">
      <w:pPr>
        <w:spacing w:after="0" w:line="240" w:lineRule="auto"/>
        <w:jc w:val="both"/>
        <w:rPr>
          <w:rFonts w:ascii="Arial" w:eastAsia="Calibri" w:hAnsi="Arial" w:cs="Arial"/>
          <w:b/>
          <w:noProof/>
          <w:sz w:val="20"/>
          <w:szCs w:val="20"/>
        </w:rPr>
      </w:pPr>
      <w:r w:rsidRPr="006923A9">
        <w:rPr>
          <w:rFonts w:ascii="Arial" w:eastAsia="Calibri" w:hAnsi="Arial" w:cs="Arial"/>
          <w:b/>
          <w:noProof/>
          <w:sz w:val="20"/>
          <w:szCs w:val="20"/>
        </w:rPr>
        <w:t xml:space="preserve">Evidencing Standards of </w:t>
      </w:r>
      <w:r w:rsidR="00A868CC" w:rsidRPr="006923A9">
        <w:rPr>
          <w:rFonts w:ascii="Arial" w:eastAsia="Calibri" w:hAnsi="Arial" w:cs="Arial"/>
          <w:b/>
          <w:noProof/>
          <w:sz w:val="20"/>
          <w:szCs w:val="20"/>
        </w:rPr>
        <w:t>Profiency</w:t>
      </w:r>
    </w:p>
    <w:p w14:paraId="7F53BE44" w14:textId="77777777" w:rsidR="00150B8E" w:rsidRPr="006923A9" w:rsidRDefault="00150B8E" w:rsidP="00150B8E">
      <w:pPr>
        <w:spacing w:after="0" w:line="240" w:lineRule="auto"/>
        <w:jc w:val="both"/>
        <w:rPr>
          <w:rFonts w:ascii="Arial" w:eastAsia="Calibri" w:hAnsi="Arial" w:cs="Arial"/>
          <w:b/>
          <w:noProof/>
          <w:sz w:val="20"/>
          <w:szCs w:val="20"/>
        </w:rPr>
      </w:pPr>
    </w:p>
    <w:p w14:paraId="4AB7316F" w14:textId="77777777" w:rsidR="00A868CC" w:rsidRPr="006923A9" w:rsidRDefault="00A868CC" w:rsidP="00150B8E">
      <w:pPr>
        <w:spacing w:after="0" w:line="240" w:lineRule="auto"/>
        <w:jc w:val="both"/>
        <w:rPr>
          <w:rFonts w:ascii="Arial" w:eastAsia="Calibri" w:hAnsi="Arial" w:cs="Arial"/>
          <w:noProof/>
          <w:sz w:val="20"/>
          <w:szCs w:val="20"/>
        </w:rPr>
      </w:pPr>
      <w:r w:rsidRPr="006923A9">
        <w:rPr>
          <w:rFonts w:ascii="Arial" w:eastAsia="Calibri" w:hAnsi="Arial" w:cs="Arial"/>
          <w:noProof/>
          <w:sz w:val="20"/>
          <w:szCs w:val="20"/>
        </w:rPr>
        <w:t xml:space="preserve">Applicants must provide </w:t>
      </w:r>
      <w:r w:rsidRPr="006923A9">
        <w:rPr>
          <w:rFonts w:ascii="Arial" w:eastAsia="Calibri" w:hAnsi="Arial" w:cs="Arial"/>
          <w:sz w:val="20"/>
          <w:szCs w:val="20"/>
        </w:rPr>
        <w:t xml:space="preserve">a </w:t>
      </w:r>
      <w:r w:rsidR="00156A5C" w:rsidRPr="006923A9">
        <w:rPr>
          <w:rFonts w:ascii="Arial" w:eastAsia="Calibri" w:hAnsi="Arial" w:cs="Arial"/>
          <w:sz w:val="20"/>
          <w:szCs w:val="20"/>
        </w:rPr>
        <w:t>reflective account (approximately</w:t>
      </w:r>
      <w:r w:rsidRPr="006923A9">
        <w:rPr>
          <w:rFonts w:ascii="Arial" w:eastAsia="Calibri" w:hAnsi="Arial" w:cs="Arial"/>
          <w:sz w:val="20"/>
          <w:szCs w:val="20"/>
        </w:rPr>
        <w:t xml:space="preserve"> 1,500 words) </w:t>
      </w:r>
      <w:r w:rsidRPr="006923A9">
        <w:rPr>
          <w:rFonts w:ascii="Arial" w:eastAsia="Calibri" w:hAnsi="Arial" w:cs="Arial"/>
          <w:noProof/>
          <w:sz w:val="20"/>
          <w:szCs w:val="20"/>
        </w:rPr>
        <w:t>on how th</w:t>
      </w:r>
      <w:r w:rsidR="00156A5C" w:rsidRPr="006923A9">
        <w:rPr>
          <w:rFonts w:ascii="Arial" w:eastAsia="Calibri" w:hAnsi="Arial" w:cs="Arial"/>
          <w:noProof/>
          <w:sz w:val="20"/>
          <w:szCs w:val="20"/>
        </w:rPr>
        <w:t xml:space="preserve">e clinical practice undertaken evidences their standard of proficiency within </w:t>
      </w:r>
      <w:r w:rsidRPr="006923A9">
        <w:rPr>
          <w:rFonts w:ascii="Arial" w:eastAsia="Calibri" w:hAnsi="Arial" w:cs="Arial"/>
          <w:noProof/>
          <w:sz w:val="20"/>
          <w:szCs w:val="20"/>
        </w:rPr>
        <w:t xml:space="preserve">the 7 platforms of the </w:t>
      </w:r>
      <w:r w:rsidRPr="006923A9">
        <w:rPr>
          <w:rFonts w:ascii="Arial" w:eastAsia="Calibri" w:hAnsi="Arial" w:cs="Arial"/>
          <w:sz w:val="20"/>
          <w:szCs w:val="20"/>
        </w:rPr>
        <w:t xml:space="preserve">Future nurse: Standards of proficiency for registered nurses (NMC, 2018) </w:t>
      </w:r>
      <w:r w:rsidRPr="006923A9">
        <w:rPr>
          <w:rFonts w:ascii="Arial" w:eastAsia="Calibri" w:hAnsi="Arial" w:cs="Arial"/>
          <w:noProof/>
          <w:sz w:val="20"/>
          <w:szCs w:val="20"/>
        </w:rPr>
        <w:t xml:space="preserve">(see appendix </w:t>
      </w:r>
      <w:r w:rsidR="006258E1" w:rsidRPr="006923A9">
        <w:rPr>
          <w:rFonts w:ascii="Arial" w:eastAsia="Calibri" w:hAnsi="Arial" w:cs="Arial"/>
          <w:noProof/>
          <w:sz w:val="20"/>
          <w:szCs w:val="20"/>
        </w:rPr>
        <w:t>3</w:t>
      </w:r>
      <w:r w:rsidRPr="006923A9">
        <w:rPr>
          <w:rFonts w:ascii="Arial" w:eastAsia="Calibri" w:hAnsi="Arial" w:cs="Arial"/>
          <w:noProof/>
          <w:sz w:val="20"/>
          <w:szCs w:val="20"/>
        </w:rPr>
        <w:t>).</w:t>
      </w:r>
    </w:p>
    <w:p w14:paraId="70F05D8B" w14:textId="77777777" w:rsidR="00156A5C" w:rsidRPr="006923A9" w:rsidRDefault="00156A5C" w:rsidP="00150B8E">
      <w:pPr>
        <w:spacing w:after="0" w:line="240" w:lineRule="auto"/>
        <w:jc w:val="both"/>
        <w:rPr>
          <w:rFonts w:ascii="Arial" w:eastAsia="Calibri" w:hAnsi="Arial" w:cs="Arial"/>
          <w:sz w:val="20"/>
          <w:szCs w:val="20"/>
        </w:rPr>
      </w:pPr>
    </w:p>
    <w:p w14:paraId="50417EC1" w14:textId="77777777" w:rsidR="00156A5C" w:rsidRPr="006923A9" w:rsidRDefault="00A868CC" w:rsidP="00150B8E">
      <w:pPr>
        <w:spacing w:after="0" w:line="240" w:lineRule="auto"/>
        <w:jc w:val="both"/>
        <w:rPr>
          <w:rFonts w:ascii="Arial" w:eastAsia="Calibri" w:hAnsi="Arial" w:cs="Arial"/>
          <w:noProof/>
          <w:sz w:val="20"/>
          <w:szCs w:val="20"/>
        </w:rPr>
      </w:pPr>
      <w:r w:rsidRPr="006923A9">
        <w:rPr>
          <w:rFonts w:ascii="Arial" w:eastAsia="Calibri" w:hAnsi="Arial" w:cs="Arial"/>
          <w:sz w:val="20"/>
          <w:szCs w:val="20"/>
        </w:rPr>
        <w:t xml:space="preserve">Applicants must </w:t>
      </w:r>
      <w:r w:rsidRPr="006923A9">
        <w:rPr>
          <w:rFonts w:ascii="Arial" w:eastAsia="Calibri" w:hAnsi="Arial" w:cs="Arial"/>
          <w:noProof/>
          <w:sz w:val="20"/>
          <w:szCs w:val="20"/>
        </w:rPr>
        <w:t xml:space="preserve">also provide confirmation from a registered nurse who worked with them during this period  that the nursing practice undertaken met the proficiencies expected of a registrant and the standards of </w:t>
      </w:r>
      <w:r w:rsidR="00B01C54" w:rsidRPr="006923A9">
        <w:rPr>
          <w:rFonts w:ascii="Arial" w:hAnsi="Arial" w:cs="Arial"/>
          <w:sz w:val="20"/>
          <w:szCs w:val="20"/>
        </w:rPr>
        <w:t>The Code: Professional standards of practice and behaviour for nurses and midwives (NMC 2018)</w:t>
      </w:r>
      <w:r w:rsidR="00B01C54" w:rsidRPr="006923A9">
        <w:rPr>
          <w:rFonts w:ascii="Arial" w:eastAsia="Calibri" w:hAnsi="Arial" w:cs="Arial"/>
          <w:noProof/>
          <w:sz w:val="20"/>
          <w:szCs w:val="20"/>
        </w:rPr>
        <w:t xml:space="preserve">  </w:t>
      </w:r>
      <w:r w:rsidRPr="006923A9">
        <w:rPr>
          <w:rFonts w:ascii="Arial" w:eastAsia="Calibri" w:hAnsi="Arial" w:cs="Arial"/>
          <w:noProof/>
          <w:sz w:val="20"/>
          <w:szCs w:val="20"/>
        </w:rPr>
        <w:t>(NMC, 2018) (see appendix 3)</w:t>
      </w:r>
      <w:r w:rsidR="00156A5C" w:rsidRPr="006923A9">
        <w:rPr>
          <w:rFonts w:ascii="Arial" w:eastAsia="Calibri" w:hAnsi="Arial" w:cs="Arial"/>
          <w:noProof/>
          <w:sz w:val="20"/>
          <w:szCs w:val="20"/>
        </w:rPr>
        <w:t xml:space="preserve">. This will </w:t>
      </w:r>
      <w:r w:rsidRPr="006923A9">
        <w:rPr>
          <w:rFonts w:ascii="Arial" w:eastAsia="Calibri" w:hAnsi="Arial" w:cs="Arial"/>
          <w:noProof/>
          <w:sz w:val="20"/>
          <w:szCs w:val="20"/>
        </w:rPr>
        <w:t>evidence clinical currency.</w:t>
      </w:r>
      <w:r w:rsidR="00156A5C" w:rsidRPr="006923A9">
        <w:rPr>
          <w:rFonts w:ascii="Arial" w:eastAsia="Calibri" w:hAnsi="Arial" w:cs="Arial"/>
          <w:noProof/>
          <w:sz w:val="20"/>
          <w:szCs w:val="20"/>
        </w:rPr>
        <w:t xml:space="preserve"> In addition applicants must complete a self-assessment of proficiency document (see appendix 4).</w:t>
      </w:r>
    </w:p>
    <w:p w14:paraId="7BA88342" w14:textId="77777777" w:rsidR="00156A5C" w:rsidRPr="006923A9" w:rsidRDefault="00156A5C" w:rsidP="00150B8E">
      <w:pPr>
        <w:spacing w:after="0" w:line="240" w:lineRule="auto"/>
        <w:jc w:val="both"/>
        <w:rPr>
          <w:rFonts w:ascii="Arial" w:eastAsia="Calibri" w:hAnsi="Arial" w:cs="Arial"/>
          <w:noProof/>
          <w:sz w:val="20"/>
          <w:szCs w:val="20"/>
        </w:rPr>
      </w:pPr>
    </w:p>
    <w:p w14:paraId="0AC07051" w14:textId="77777777" w:rsidR="00A868CC" w:rsidRPr="006923A9" w:rsidRDefault="00156A5C" w:rsidP="00150B8E">
      <w:pPr>
        <w:spacing w:after="0" w:line="240" w:lineRule="auto"/>
        <w:jc w:val="both"/>
        <w:rPr>
          <w:rFonts w:ascii="Arial" w:eastAsia="Calibri" w:hAnsi="Arial" w:cs="Arial"/>
          <w:noProof/>
          <w:sz w:val="20"/>
          <w:szCs w:val="20"/>
        </w:rPr>
      </w:pPr>
      <w:r w:rsidRPr="006923A9">
        <w:rPr>
          <w:rFonts w:ascii="Arial" w:eastAsia="Calibri" w:hAnsi="Arial" w:cs="Arial"/>
          <w:noProof/>
          <w:sz w:val="20"/>
          <w:szCs w:val="20"/>
        </w:rPr>
        <w:t xml:space="preserve">The self-assessment </w:t>
      </w:r>
      <w:r w:rsidR="0058516F" w:rsidRPr="006923A9">
        <w:rPr>
          <w:rFonts w:ascii="Arial" w:eastAsia="Calibri" w:hAnsi="Arial" w:cs="Arial"/>
          <w:noProof/>
          <w:sz w:val="20"/>
          <w:szCs w:val="20"/>
        </w:rPr>
        <w:t xml:space="preserve">of proficiency </w:t>
      </w:r>
      <w:r w:rsidRPr="006923A9">
        <w:rPr>
          <w:rFonts w:ascii="Arial" w:eastAsia="Calibri" w:hAnsi="Arial" w:cs="Arial"/>
          <w:noProof/>
          <w:sz w:val="20"/>
          <w:szCs w:val="20"/>
        </w:rPr>
        <w:t xml:space="preserve">document </w:t>
      </w:r>
      <w:r w:rsidR="00A868CC" w:rsidRPr="006923A9">
        <w:rPr>
          <w:rFonts w:ascii="Arial" w:eastAsia="Calibri" w:hAnsi="Arial" w:cs="Arial"/>
          <w:noProof/>
          <w:sz w:val="20"/>
          <w:szCs w:val="20"/>
        </w:rPr>
        <w:t xml:space="preserve"> </w:t>
      </w:r>
      <w:r w:rsidRPr="006923A9">
        <w:rPr>
          <w:rFonts w:ascii="Arial" w:eastAsia="Calibri" w:hAnsi="Arial" w:cs="Arial"/>
          <w:noProof/>
          <w:sz w:val="20"/>
          <w:szCs w:val="20"/>
        </w:rPr>
        <w:t xml:space="preserve">will </w:t>
      </w:r>
      <w:r w:rsidR="0058516F" w:rsidRPr="006923A9">
        <w:rPr>
          <w:rFonts w:ascii="Arial" w:eastAsia="Calibri" w:hAnsi="Arial" w:cs="Arial"/>
          <w:noProof/>
          <w:sz w:val="20"/>
          <w:szCs w:val="20"/>
        </w:rPr>
        <w:t xml:space="preserve">form the basis of the student’s </w:t>
      </w:r>
      <w:r w:rsidRPr="006923A9">
        <w:rPr>
          <w:rFonts w:ascii="Arial" w:eastAsia="Calibri" w:hAnsi="Arial" w:cs="Arial"/>
          <w:noProof/>
          <w:sz w:val="20"/>
          <w:szCs w:val="20"/>
        </w:rPr>
        <w:t xml:space="preserve">first </w:t>
      </w:r>
      <w:r w:rsidR="0058516F" w:rsidRPr="006923A9">
        <w:rPr>
          <w:rFonts w:ascii="Arial" w:eastAsia="Calibri" w:hAnsi="Arial" w:cs="Arial"/>
          <w:noProof/>
          <w:sz w:val="20"/>
          <w:szCs w:val="20"/>
        </w:rPr>
        <w:t>discussion</w:t>
      </w:r>
      <w:r w:rsidRPr="006923A9">
        <w:rPr>
          <w:rFonts w:ascii="Arial" w:eastAsia="Calibri" w:hAnsi="Arial" w:cs="Arial"/>
          <w:noProof/>
          <w:sz w:val="20"/>
          <w:szCs w:val="20"/>
        </w:rPr>
        <w:t xml:space="preserve"> with </w:t>
      </w:r>
      <w:r w:rsidR="0058516F" w:rsidRPr="006923A9">
        <w:rPr>
          <w:rFonts w:ascii="Arial" w:eastAsia="Calibri" w:hAnsi="Arial" w:cs="Arial"/>
          <w:noProof/>
          <w:sz w:val="20"/>
          <w:szCs w:val="20"/>
        </w:rPr>
        <w:t>their</w:t>
      </w:r>
      <w:r w:rsidRPr="006923A9">
        <w:rPr>
          <w:rFonts w:ascii="Arial" w:eastAsia="Calibri" w:hAnsi="Arial" w:cs="Arial"/>
          <w:noProof/>
          <w:sz w:val="20"/>
          <w:szCs w:val="20"/>
        </w:rPr>
        <w:t xml:space="preserve"> practice supervisor and practice assessor who will use this evidence to address </w:t>
      </w:r>
      <w:r w:rsidR="0058516F" w:rsidRPr="006923A9">
        <w:rPr>
          <w:rFonts w:ascii="Arial" w:eastAsia="Calibri" w:hAnsi="Arial" w:cs="Arial"/>
          <w:noProof/>
          <w:sz w:val="20"/>
          <w:szCs w:val="20"/>
        </w:rPr>
        <w:t>their</w:t>
      </w:r>
      <w:r w:rsidRPr="006923A9">
        <w:rPr>
          <w:rFonts w:ascii="Arial" w:eastAsia="Calibri" w:hAnsi="Arial" w:cs="Arial"/>
          <w:noProof/>
          <w:sz w:val="20"/>
          <w:szCs w:val="20"/>
        </w:rPr>
        <w:t xml:space="preserve"> learning needs and </w:t>
      </w:r>
      <w:r w:rsidR="0058516F" w:rsidRPr="006923A9">
        <w:rPr>
          <w:rFonts w:ascii="Arial" w:eastAsia="Calibri" w:hAnsi="Arial" w:cs="Arial"/>
          <w:noProof/>
          <w:sz w:val="20"/>
          <w:szCs w:val="20"/>
        </w:rPr>
        <w:t>determine their</w:t>
      </w:r>
      <w:r w:rsidRPr="006923A9">
        <w:rPr>
          <w:rFonts w:ascii="Arial" w:eastAsia="Calibri" w:hAnsi="Arial" w:cs="Arial"/>
          <w:noProof/>
          <w:sz w:val="20"/>
          <w:szCs w:val="20"/>
        </w:rPr>
        <w:t xml:space="preserve"> practice learning experiences.</w:t>
      </w:r>
    </w:p>
    <w:p w14:paraId="13A1984A" w14:textId="77777777" w:rsidR="00150B8E" w:rsidRPr="00150B8E" w:rsidRDefault="00150B8E" w:rsidP="00150B8E">
      <w:pPr>
        <w:spacing w:after="0" w:line="240" w:lineRule="auto"/>
        <w:jc w:val="both"/>
        <w:rPr>
          <w:rFonts w:ascii="Arial" w:eastAsia="Calibri" w:hAnsi="Arial" w:cs="Arial"/>
          <w:noProof/>
          <w:sz w:val="20"/>
          <w:szCs w:val="20"/>
        </w:rPr>
      </w:pPr>
    </w:p>
    <w:p w14:paraId="395BFF96" w14:textId="77777777" w:rsidR="00A868CC" w:rsidRDefault="00A868CC" w:rsidP="00150B8E">
      <w:pPr>
        <w:spacing w:after="0" w:line="240" w:lineRule="auto"/>
        <w:jc w:val="both"/>
        <w:rPr>
          <w:rFonts w:ascii="Arial" w:eastAsia="Calibri" w:hAnsi="Arial" w:cs="Arial"/>
          <w:b/>
          <w:sz w:val="20"/>
          <w:szCs w:val="20"/>
        </w:rPr>
      </w:pPr>
      <w:r w:rsidRPr="00150B8E">
        <w:rPr>
          <w:rFonts w:ascii="Arial" w:eastAsia="Calibri" w:hAnsi="Arial" w:cs="Arial"/>
          <w:b/>
          <w:sz w:val="20"/>
          <w:szCs w:val="20"/>
        </w:rPr>
        <w:t xml:space="preserve">Confirmer Guidance </w:t>
      </w:r>
    </w:p>
    <w:p w14:paraId="1968F9E2" w14:textId="77777777" w:rsidR="00150B8E" w:rsidRPr="00150B8E" w:rsidRDefault="00150B8E" w:rsidP="00150B8E">
      <w:pPr>
        <w:spacing w:after="0" w:line="240" w:lineRule="auto"/>
        <w:jc w:val="both"/>
        <w:rPr>
          <w:rFonts w:ascii="Arial" w:eastAsia="Calibri" w:hAnsi="Arial" w:cs="Arial"/>
          <w:b/>
          <w:sz w:val="20"/>
          <w:szCs w:val="20"/>
        </w:rPr>
      </w:pPr>
    </w:p>
    <w:p w14:paraId="6B470527" w14:textId="77777777" w:rsidR="00A868CC" w:rsidRPr="00150B8E" w:rsidRDefault="00A868CC" w:rsidP="00150B8E">
      <w:pPr>
        <w:spacing w:after="0" w:line="240" w:lineRule="auto"/>
        <w:jc w:val="both"/>
        <w:rPr>
          <w:rFonts w:ascii="Arial" w:eastAsia="Calibri" w:hAnsi="Arial" w:cs="Arial"/>
          <w:sz w:val="20"/>
          <w:szCs w:val="20"/>
        </w:rPr>
      </w:pPr>
      <w:r w:rsidRPr="00150B8E">
        <w:rPr>
          <w:rFonts w:ascii="Arial" w:eastAsia="Calibri" w:hAnsi="Arial" w:cs="Arial"/>
          <w:sz w:val="20"/>
          <w:szCs w:val="20"/>
        </w:rPr>
        <w:t xml:space="preserve">Confirmers should be registered nurses and will usually be the applicant’s former or current line manager. Using the documentation in the appendices they must confirm that the applicant has currency of clinical hours if they wish to be considered for RPL within the </w:t>
      </w:r>
      <w:r w:rsidR="00F64D43" w:rsidRPr="00150B8E">
        <w:rPr>
          <w:rFonts w:ascii="Arial" w:eastAsia="Calibri" w:hAnsi="Arial" w:cs="Arial"/>
          <w:sz w:val="20"/>
          <w:szCs w:val="20"/>
        </w:rPr>
        <w:t xml:space="preserve">designated timescale </w:t>
      </w:r>
      <w:r w:rsidRPr="00150B8E">
        <w:rPr>
          <w:rFonts w:ascii="Arial" w:eastAsia="Calibri" w:hAnsi="Arial" w:cs="Arial"/>
          <w:sz w:val="20"/>
          <w:szCs w:val="20"/>
        </w:rPr>
        <w:t>AND that during this clinical practice the proficiencies and conduct expected of a registered nurse were met</w:t>
      </w:r>
      <w:r w:rsidR="006258E1" w:rsidRPr="00150B8E">
        <w:rPr>
          <w:rFonts w:ascii="Arial" w:eastAsia="Calibri" w:hAnsi="Arial" w:cs="Arial"/>
          <w:sz w:val="20"/>
          <w:szCs w:val="20"/>
        </w:rPr>
        <w:t xml:space="preserve"> (see appendix 2)</w:t>
      </w:r>
      <w:r w:rsidRPr="00150B8E">
        <w:rPr>
          <w:rFonts w:ascii="Arial" w:eastAsia="Calibri" w:hAnsi="Arial" w:cs="Arial"/>
          <w:sz w:val="20"/>
          <w:szCs w:val="20"/>
        </w:rPr>
        <w:t xml:space="preserve">.  </w:t>
      </w:r>
    </w:p>
    <w:p w14:paraId="1E9D8FE6" w14:textId="77777777" w:rsidR="00A868CC" w:rsidRPr="00A868CC" w:rsidRDefault="00A868CC" w:rsidP="00A868CC">
      <w:pPr>
        <w:keepNext/>
        <w:overflowPunct w:val="0"/>
        <w:adjustRightInd w:val="0"/>
        <w:spacing w:after="200" w:line="276" w:lineRule="auto"/>
        <w:ind w:left="720"/>
        <w:rPr>
          <w:rFonts w:ascii="Arial" w:eastAsia="Calibri" w:hAnsi="Arial" w:cs="Arial"/>
          <w:noProof/>
          <w:sz w:val="20"/>
          <w:szCs w:val="20"/>
        </w:rPr>
      </w:pPr>
    </w:p>
    <w:p w14:paraId="1DA61F3B" w14:textId="77777777" w:rsidR="00A868CC" w:rsidRPr="00A868CC" w:rsidRDefault="00A868CC" w:rsidP="00A868CC">
      <w:pPr>
        <w:spacing w:after="0" w:line="276" w:lineRule="auto"/>
        <w:rPr>
          <w:rFonts w:ascii="Arial" w:eastAsia="+mn-ea" w:hAnsi="Arial" w:cs="Arial"/>
          <w:color w:val="000000"/>
          <w:sz w:val="20"/>
          <w:szCs w:val="20"/>
        </w:rPr>
      </w:pPr>
    </w:p>
    <w:p w14:paraId="0908E883" w14:textId="77777777" w:rsidR="00A868CC" w:rsidRPr="00A868CC" w:rsidRDefault="00A868CC" w:rsidP="00A868CC">
      <w:pPr>
        <w:spacing w:after="0" w:line="276" w:lineRule="auto"/>
        <w:rPr>
          <w:rFonts w:ascii="Arial" w:eastAsia="+mn-ea" w:hAnsi="Arial" w:cs="Arial"/>
          <w:color w:val="000000"/>
          <w:sz w:val="20"/>
          <w:szCs w:val="20"/>
        </w:rPr>
      </w:pPr>
    </w:p>
    <w:p w14:paraId="35CCA768" w14:textId="77777777" w:rsidR="00A868CC" w:rsidRPr="00A868CC" w:rsidRDefault="00A868CC" w:rsidP="00A868CC">
      <w:pPr>
        <w:spacing w:after="200" w:line="276" w:lineRule="auto"/>
        <w:ind w:left="360"/>
        <w:rPr>
          <w:rFonts w:ascii="Arial" w:eastAsia="Calibri" w:hAnsi="Arial" w:cs="Arial"/>
          <w:sz w:val="20"/>
          <w:szCs w:val="20"/>
          <w:u w:val="single"/>
          <w:lang w:val="en-US"/>
        </w:rPr>
      </w:pPr>
    </w:p>
    <w:p w14:paraId="073F1501" w14:textId="77777777" w:rsidR="00A868CC" w:rsidRPr="00A868CC" w:rsidRDefault="00A868CC" w:rsidP="00A868CC">
      <w:pPr>
        <w:spacing w:after="200" w:line="276" w:lineRule="auto"/>
        <w:rPr>
          <w:rFonts w:ascii="Arial" w:eastAsia="Calibri" w:hAnsi="Arial" w:cs="Arial"/>
          <w:sz w:val="20"/>
          <w:szCs w:val="20"/>
        </w:rPr>
        <w:sectPr w:rsidR="00A868CC" w:rsidRPr="00A868CC" w:rsidSect="009D7D75">
          <w:footerReference w:type="even" r:id="rId10"/>
          <w:footerReference w:type="default" r:id="rId11"/>
          <w:pgSz w:w="11906" w:h="16838"/>
          <w:pgMar w:top="1440" w:right="1440" w:bottom="1440" w:left="1440" w:header="709" w:footer="709" w:gutter="0"/>
          <w:cols w:space="708"/>
          <w:docGrid w:linePitch="360"/>
        </w:sectPr>
      </w:pPr>
    </w:p>
    <w:p w14:paraId="1A158123" w14:textId="77777777" w:rsidR="00A868CC" w:rsidRPr="00A868CC" w:rsidRDefault="00A868CC" w:rsidP="00A868CC">
      <w:pPr>
        <w:keepNext/>
        <w:spacing w:after="0" w:line="240" w:lineRule="auto"/>
        <w:jc w:val="center"/>
        <w:rPr>
          <w:rFonts w:ascii="Arial" w:eastAsia="Calibri" w:hAnsi="Arial" w:cs="Arial"/>
          <w:b/>
          <w:noProof/>
          <w:sz w:val="20"/>
          <w:szCs w:val="20"/>
        </w:rPr>
      </w:pPr>
      <w:r w:rsidRPr="00A868CC">
        <w:rPr>
          <w:rFonts w:ascii="Arial" w:eastAsia="Calibri" w:hAnsi="Arial" w:cs="Arial"/>
          <w:b/>
          <w:noProof/>
          <w:sz w:val="20"/>
          <w:szCs w:val="20"/>
        </w:rPr>
        <w:lastRenderedPageBreak/>
        <w:t>RPL Process Flowchart</w:t>
      </w:r>
    </w:p>
    <w:p w14:paraId="4607D0EA" w14:textId="77777777" w:rsidR="00A868CC" w:rsidRPr="00A868CC" w:rsidRDefault="00A868CC" w:rsidP="00A868CC">
      <w:pPr>
        <w:keepNext/>
        <w:spacing w:after="0" w:line="240" w:lineRule="auto"/>
        <w:jc w:val="center"/>
        <w:rPr>
          <w:rFonts w:ascii="Arial" w:eastAsia="Calibri" w:hAnsi="Arial" w:cs="Arial"/>
          <w:b/>
          <w:noProof/>
          <w:sz w:val="20"/>
          <w:szCs w:val="20"/>
        </w:rPr>
      </w:pPr>
      <w:r w:rsidRPr="00A868CC">
        <w:rPr>
          <w:rFonts w:ascii="Arial" w:eastAsia="Calibri" w:hAnsi="Arial" w:cs="Arial"/>
          <w:noProof/>
          <w:sz w:val="20"/>
          <w:szCs w:val="20"/>
          <w:lang w:eastAsia="en-GB"/>
        </w:rPr>
        <mc:AlternateContent>
          <mc:Choice Requires="wps">
            <w:drawing>
              <wp:anchor distT="0" distB="0" distL="114300" distR="114300" simplePos="0" relativeHeight="251659264" behindDoc="0" locked="0" layoutInCell="1" allowOverlap="1" wp14:anchorId="0B7BA132" wp14:editId="20E3BB28">
                <wp:simplePos x="0" y="0"/>
                <wp:positionH relativeFrom="margin">
                  <wp:posOffset>-14605</wp:posOffset>
                </wp:positionH>
                <wp:positionV relativeFrom="margin">
                  <wp:posOffset>414020</wp:posOffset>
                </wp:positionV>
                <wp:extent cx="6267450" cy="876300"/>
                <wp:effectExtent l="0" t="0" r="19050" b="19050"/>
                <wp:wrapSquare wrapText="bothSides"/>
                <wp:docPr id="13" name="Down Arrow Callout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7450" cy="876300"/>
                        </a:xfrm>
                        <a:prstGeom prst="downArrowCallout">
                          <a:avLst/>
                        </a:prstGeom>
                        <a:solidFill>
                          <a:srgbClr val="4BACC6"/>
                        </a:solidFill>
                        <a:ln w="25400" cap="flat" cmpd="sng" algn="ctr">
                          <a:solidFill>
                            <a:srgbClr val="4BACC6">
                              <a:shade val="50000"/>
                            </a:srgbClr>
                          </a:solidFill>
                          <a:prstDash val="solid"/>
                        </a:ln>
                        <a:effectLst/>
                      </wps:spPr>
                      <wps:txbx>
                        <w:txbxContent>
                          <w:p w14:paraId="52287D7C" w14:textId="77777777" w:rsidR="009D7D75" w:rsidRDefault="009D7D75" w:rsidP="00A868CC">
                            <w:pPr>
                              <w:pStyle w:val="ListParagraph"/>
                              <w:numPr>
                                <w:ilvl w:val="0"/>
                                <w:numId w:val="3"/>
                              </w:numPr>
                              <w:spacing w:before="100" w:after="200" w:line="276" w:lineRule="auto"/>
                              <w:jc w:val="center"/>
                            </w:pPr>
                            <w:r>
                              <w:t>Applicants apply to Swansea University and meets admission requirements as required by the NMC and assessed by admissions tutors</w:t>
                            </w:r>
                          </w:p>
                          <w:p w14:paraId="7662E093" w14:textId="77777777" w:rsidR="009D7D75" w:rsidRDefault="009D7D75" w:rsidP="00A868CC">
                            <w:pPr>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7BA132"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13" o:spid="_x0000_s1026" type="#_x0000_t80" style="position:absolute;left:0;text-align:left;margin-left:-1.15pt;margin-top:32.6pt;width:493.5pt;height:6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" adj="14035,10045,16200,10422" fillcolor="#4bacc6" strokecolor="#357d91" strokeweight="2pt">
                <v:path arrowok="t"/>
                <v:textbox>
                  <w:txbxContent>
                    <w:p w14:paraId="52287D7C" w14:textId="77777777" w:rsidR="009D7D75" w:rsidRDefault="009D7D75" w:rsidP="00A868CC">
                      <w:pPr>
                        <w:pStyle w:val="ListParagraph"/>
                        <w:numPr>
                          <w:ilvl w:val="0"/>
                          <w:numId w:val="3"/>
                        </w:numPr>
                        <w:spacing w:before="100" w:after="200" w:line="276" w:lineRule="auto"/>
                        <w:jc w:val="center"/>
                      </w:pPr>
                      <w:r>
                        <w:t>Applicants apply to Swansea University and meets admission requirements as required by the NMC and assessed by admissions tutors</w:t>
                      </w:r>
                    </w:p>
                    <w:p w14:paraId="7662E093" w14:textId="77777777" w:rsidR="009D7D75" w:rsidRDefault="009D7D75" w:rsidP="00A868CC">
                      <w:pPr>
                        <w:jc w:val="right"/>
                      </w:pPr>
                    </w:p>
                  </w:txbxContent>
                </v:textbox>
                <w10:wrap type="square" anchorx="margin" anchory="margin"/>
              </v:shape>
            </w:pict>
          </mc:Fallback>
        </mc:AlternateContent>
      </w:r>
    </w:p>
    <w:p w14:paraId="34E67980" w14:textId="77777777" w:rsidR="00A868CC" w:rsidRPr="00A868CC" w:rsidRDefault="00A868CC" w:rsidP="00A868CC">
      <w:pPr>
        <w:keepNext/>
        <w:spacing w:after="0" w:line="240" w:lineRule="auto"/>
        <w:rPr>
          <w:rFonts w:ascii="Arial" w:eastAsia="Calibri" w:hAnsi="Arial" w:cs="Arial"/>
          <w:b/>
          <w:noProof/>
          <w:sz w:val="20"/>
          <w:szCs w:val="20"/>
        </w:rPr>
      </w:pPr>
      <w:r w:rsidRPr="00A868CC">
        <w:rPr>
          <w:rFonts w:ascii="Arial" w:eastAsia="Calibri" w:hAnsi="Arial" w:cs="Arial"/>
          <w:noProof/>
          <w:sz w:val="20"/>
          <w:szCs w:val="20"/>
          <w:lang w:eastAsia="en-GB"/>
        </w:rPr>
        <mc:AlternateContent>
          <mc:Choice Requires="wps">
            <w:drawing>
              <wp:anchor distT="0" distB="0" distL="114300" distR="114300" simplePos="0" relativeHeight="251660288" behindDoc="0" locked="0" layoutInCell="1" allowOverlap="1" wp14:anchorId="5B8FA5A7" wp14:editId="30D2D362">
                <wp:simplePos x="0" y="0"/>
                <wp:positionH relativeFrom="column">
                  <wp:posOffset>-71438</wp:posOffset>
                </wp:positionH>
                <wp:positionV relativeFrom="paragraph">
                  <wp:posOffset>1040130</wp:posOffset>
                </wp:positionV>
                <wp:extent cx="6286500" cy="771525"/>
                <wp:effectExtent l="0" t="0" r="19050" b="28575"/>
                <wp:wrapNone/>
                <wp:docPr id="14" name="Down Arrow Callout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771525"/>
                        </a:xfrm>
                        <a:prstGeom prst="downArrowCallout">
                          <a:avLst/>
                        </a:prstGeom>
                        <a:solidFill>
                          <a:srgbClr val="F79646"/>
                        </a:solidFill>
                        <a:ln w="25400" cap="flat" cmpd="sng" algn="ctr">
                          <a:solidFill>
                            <a:srgbClr val="F79646">
                              <a:shade val="50000"/>
                            </a:srgbClr>
                          </a:solidFill>
                          <a:prstDash val="solid"/>
                        </a:ln>
                        <a:effectLst/>
                      </wps:spPr>
                      <wps:txbx>
                        <w:txbxContent>
                          <w:p w14:paraId="3C17A092" w14:textId="77777777" w:rsidR="009D7D75" w:rsidRDefault="009D7D75" w:rsidP="00A868CC">
                            <w:pPr>
                              <w:pStyle w:val="ListParagraph"/>
                              <w:numPr>
                                <w:ilvl w:val="0"/>
                                <w:numId w:val="1"/>
                              </w:numPr>
                              <w:spacing w:before="100" w:after="200" w:line="276" w:lineRule="auto"/>
                              <w:jc w:val="center"/>
                            </w:pPr>
                            <w:r>
                              <w:t>Applicant is referred to RPL coordinator by admissions tutors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FA5A7" id="Down Arrow Callout 14" o:spid="_x0000_s1027" type="#_x0000_t80" style="position:absolute;margin-left:-5.65pt;margin-top:81.9pt;width:495pt;height: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" adj="14035,10137,16200,10469" fillcolor="#f79646" strokecolor="#b66d31" strokeweight="2pt">
                <v:path arrowok="t"/>
                <v:textbox>
                  <w:txbxContent>
                    <w:p w14:paraId="3C17A092" w14:textId="77777777" w:rsidR="009D7D75" w:rsidRDefault="009D7D75" w:rsidP="00A868CC">
                      <w:pPr>
                        <w:pStyle w:val="ListParagraph"/>
                        <w:numPr>
                          <w:ilvl w:val="0"/>
                          <w:numId w:val="1"/>
                        </w:numPr>
                        <w:spacing w:before="100" w:after="200" w:line="276" w:lineRule="auto"/>
                        <w:jc w:val="center"/>
                      </w:pPr>
                      <w:r>
                        <w:t>Applicant is referred to RPL coordinator by admissions tutors</w:t>
                      </w:r>
                    </w:p>
                  </w:txbxContent>
                </v:textbox>
              </v:shape>
            </w:pict>
          </mc:Fallback>
        </mc:AlternateContent>
      </w:r>
    </w:p>
    <w:p w14:paraId="08CFEAD6" w14:textId="77777777" w:rsidR="00A868CC" w:rsidRPr="00A868CC" w:rsidRDefault="00A868CC" w:rsidP="00A868CC">
      <w:pPr>
        <w:keepNext/>
        <w:spacing w:after="0" w:line="240" w:lineRule="auto"/>
        <w:rPr>
          <w:rFonts w:ascii="Arial" w:eastAsia="Calibri" w:hAnsi="Arial" w:cs="Arial"/>
          <w:b/>
          <w:noProof/>
          <w:sz w:val="20"/>
          <w:szCs w:val="20"/>
          <w:u w:val="single"/>
        </w:rPr>
      </w:pPr>
    </w:p>
    <w:p w14:paraId="2B70C439" w14:textId="77777777" w:rsidR="00A868CC" w:rsidRPr="00A868CC" w:rsidRDefault="00A868CC" w:rsidP="00A868CC">
      <w:pPr>
        <w:keepNext/>
        <w:spacing w:after="0" w:line="240" w:lineRule="auto"/>
        <w:rPr>
          <w:rFonts w:ascii="Arial" w:eastAsia="Calibri" w:hAnsi="Arial" w:cs="Arial"/>
          <w:b/>
          <w:noProof/>
          <w:sz w:val="20"/>
          <w:szCs w:val="20"/>
          <w:u w:val="single"/>
        </w:rPr>
      </w:pPr>
    </w:p>
    <w:p w14:paraId="20248631" w14:textId="77777777" w:rsidR="00A868CC" w:rsidRPr="00A868CC" w:rsidRDefault="00A868CC" w:rsidP="00A868CC">
      <w:pPr>
        <w:keepNext/>
        <w:spacing w:after="0" w:line="240" w:lineRule="auto"/>
        <w:rPr>
          <w:rFonts w:ascii="Arial" w:eastAsia="Calibri" w:hAnsi="Arial" w:cs="Arial"/>
          <w:b/>
          <w:noProof/>
          <w:sz w:val="20"/>
          <w:szCs w:val="20"/>
          <w:u w:val="single"/>
        </w:rPr>
      </w:pPr>
    </w:p>
    <w:p w14:paraId="343CC438" w14:textId="77777777" w:rsidR="00A868CC" w:rsidRPr="00A868CC" w:rsidRDefault="00A868CC" w:rsidP="00A868CC">
      <w:pPr>
        <w:keepNext/>
        <w:spacing w:after="0" w:line="240" w:lineRule="auto"/>
        <w:rPr>
          <w:rFonts w:ascii="Arial" w:eastAsia="Calibri" w:hAnsi="Arial" w:cs="Arial"/>
          <w:b/>
          <w:noProof/>
          <w:sz w:val="20"/>
          <w:szCs w:val="20"/>
          <w:u w:val="single"/>
        </w:rPr>
      </w:pPr>
    </w:p>
    <w:p w14:paraId="1A405796" w14:textId="77777777" w:rsidR="00A868CC" w:rsidRPr="00A868CC" w:rsidRDefault="00A868CC" w:rsidP="00A868CC">
      <w:pPr>
        <w:keepNext/>
        <w:spacing w:after="0" w:line="240" w:lineRule="auto"/>
        <w:rPr>
          <w:rFonts w:ascii="Arial" w:eastAsia="Calibri" w:hAnsi="Arial" w:cs="Arial"/>
          <w:b/>
          <w:noProof/>
          <w:sz w:val="20"/>
          <w:szCs w:val="20"/>
          <w:u w:val="single"/>
        </w:rPr>
      </w:pPr>
      <w:r w:rsidRPr="00A868CC">
        <w:rPr>
          <w:rFonts w:ascii="Arial" w:eastAsia="Calibri" w:hAnsi="Arial" w:cs="Arial"/>
          <w:noProof/>
          <w:sz w:val="20"/>
          <w:szCs w:val="20"/>
          <w:lang w:eastAsia="en-GB"/>
        </w:rPr>
        <mc:AlternateContent>
          <mc:Choice Requires="wps">
            <w:drawing>
              <wp:anchor distT="0" distB="0" distL="114300" distR="114300" simplePos="0" relativeHeight="251661312" behindDoc="0" locked="0" layoutInCell="1" allowOverlap="1" wp14:anchorId="230416AB" wp14:editId="6EE65D35">
                <wp:simplePos x="0" y="0"/>
                <wp:positionH relativeFrom="margin">
                  <wp:posOffset>-82232</wp:posOffset>
                </wp:positionH>
                <wp:positionV relativeFrom="paragraph">
                  <wp:posOffset>114935</wp:posOffset>
                </wp:positionV>
                <wp:extent cx="6286500" cy="809625"/>
                <wp:effectExtent l="0" t="0" r="19050" b="28575"/>
                <wp:wrapNone/>
                <wp:docPr id="15" name="Down Arrow Callout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809625"/>
                        </a:xfrm>
                        <a:prstGeom prst="downArrowCallout">
                          <a:avLst/>
                        </a:prstGeom>
                        <a:solidFill>
                          <a:srgbClr val="C0504D"/>
                        </a:solidFill>
                        <a:ln w="25400" cap="flat" cmpd="sng" algn="ctr">
                          <a:solidFill>
                            <a:srgbClr val="C0504D">
                              <a:shade val="50000"/>
                            </a:srgbClr>
                          </a:solidFill>
                          <a:prstDash val="solid"/>
                        </a:ln>
                        <a:effectLst/>
                      </wps:spPr>
                      <wps:txbx>
                        <w:txbxContent>
                          <w:p w14:paraId="1F314E9C" w14:textId="77777777" w:rsidR="009D7D75" w:rsidRDefault="009D7D75" w:rsidP="00A868CC">
                            <w:pPr>
                              <w:pStyle w:val="ListParagraph"/>
                              <w:numPr>
                                <w:ilvl w:val="0"/>
                                <w:numId w:val="2"/>
                              </w:numPr>
                              <w:spacing w:before="100" w:after="200" w:line="276" w:lineRule="auto"/>
                              <w:jc w:val="center"/>
                            </w:pPr>
                            <w:r>
                              <w:t>The RPL coordinator outlines and discusses the requirements with the applicant: emphasis will be made informing the applicant that they will still need to achieve all proficiencies for the module.</w:t>
                            </w:r>
                          </w:p>
                          <w:p w14:paraId="41A177C9" w14:textId="77777777" w:rsidR="009D7D75" w:rsidRDefault="009D7D75" w:rsidP="00A868CC">
                            <w:pPr>
                              <w:pStyle w:val="ListParagraph"/>
                              <w:ind w:left="36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416AB" id="Down Arrow Callout 15" o:spid="_x0000_s1028" type="#_x0000_t80" style="position:absolute;margin-left:-6.45pt;margin-top:9.05pt;width:495pt;height:63.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" adj="14035,10105,16200,10452" fillcolor="#c0504d" strokecolor="#8c3836" strokeweight="2pt">
                <v:path arrowok="t"/>
                <v:textbox>
                  <w:txbxContent>
                    <w:p w14:paraId="1F314E9C" w14:textId="77777777" w:rsidR="009D7D75" w:rsidRDefault="009D7D75" w:rsidP="00A868CC">
                      <w:pPr>
                        <w:pStyle w:val="ListParagraph"/>
                        <w:numPr>
                          <w:ilvl w:val="0"/>
                          <w:numId w:val="2"/>
                        </w:numPr>
                        <w:spacing w:before="100" w:after="200" w:line="276" w:lineRule="auto"/>
                        <w:jc w:val="center"/>
                      </w:pPr>
                      <w:r>
                        <w:t>The RPL coordinator outlines and discusses the requirements with the applicant: emphasis will be made informing the applicant that they will still need to achieve all proficiencies for the module.</w:t>
                      </w:r>
                    </w:p>
                    <w:p w14:paraId="41A177C9" w14:textId="77777777" w:rsidR="009D7D75" w:rsidRDefault="009D7D75" w:rsidP="00A868CC">
                      <w:pPr>
                        <w:pStyle w:val="ListParagraph"/>
                        <w:ind w:left="360"/>
                      </w:pPr>
                    </w:p>
                  </w:txbxContent>
                </v:textbox>
                <w10:wrap anchorx="margin"/>
              </v:shape>
            </w:pict>
          </mc:Fallback>
        </mc:AlternateContent>
      </w:r>
    </w:p>
    <w:p w14:paraId="316CD4A8" w14:textId="77777777" w:rsidR="00A868CC" w:rsidRPr="00A868CC" w:rsidRDefault="00A868CC" w:rsidP="00A868CC">
      <w:pPr>
        <w:keepNext/>
        <w:spacing w:after="0" w:line="240" w:lineRule="auto"/>
        <w:rPr>
          <w:rFonts w:ascii="Arial" w:eastAsia="Calibri" w:hAnsi="Arial" w:cs="Arial"/>
          <w:b/>
          <w:noProof/>
          <w:sz w:val="20"/>
          <w:szCs w:val="20"/>
          <w:u w:val="single"/>
        </w:rPr>
      </w:pPr>
    </w:p>
    <w:p w14:paraId="37270F97" w14:textId="77777777" w:rsidR="00A868CC" w:rsidRPr="00A868CC" w:rsidRDefault="00A868CC" w:rsidP="00A868CC">
      <w:pPr>
        <w:keepNext/>
        <w:spacing w:after="0" w:line="240" w:lineRule="auto"/>
        <w:rPr>
          <w:rFonts w:ascii="Arial" w:eastAsia="Calibri" w:hAnsi="Arial" w:cs="Arial"/>
          <w:b/>
          <w:noProof/>
          <w:sz w:val="20"/>
          <w:szCs w:val="20"/>
          <w:u w:val="single"/>
        </w:rPr>
      </w:pPr>
    </w:p>
    <w:p w14:paraId="708DF689" w14:textId="77777777" w:rsidR="00A868CC" w:rsidRPr="00A868CC" w:rsidRDefault="00A868CC" w:rsidP="00A868CC">
      <w:pPr>
        <w:keepNext/>
        <w:spacing w:after="0" w:line="240" w:lineRule="auto"/>
        <w:rPr>
          <w:rFonts w:ascii="Arial" w:eastAsia="Calibri" w:hAnsi="Arial" w:cs="Arial"/>
          <w:b/>
          <w:noProof/>
          <w:sz w:val="20"/>
          <w:szCs w:val="20"/>
          <w:u w:val="single"/>
        </w:rPr>
      </w:pPr>
    </w:p>
    <w:p w14:paraId="1137C814" w14:textId="77777777" w:rsidR="00A868CC" w:rsidRPr="00A868CC" w:rsidRDefault="00A868CC" w:rsidP="00A868CC">
      <w:pPr>
        <w:keepNext/>
        <w:spacing w:after="0" w:line="240" w:lineRule="auto"/>
        <w:rPr>
          <w:rFonts w:ascii="Arial" w:eastAsia="Calibri" w:hAnsi="Arial" w:cs="Arial"/>
          <w:b/>
          <w:noProof/>
          <w:sz w:val="20"/>
          <w:szCs w:val="20"/>
          <w:u w:val="single"/>
        </w:rPr>
      </w:pPr>
    </w:p>
    <w:p w14:paraId="240366BB" w14:textId="77777777" w:rsidR="00A868CC" w:rsidRPr="00A868CC" w:rsidRDefault="00A868CC" w:rsidP="00A868CC">
      <w:pPr>
        <w:keepNext/>
        <w:spacing w:after="0" w:line="240" w:lineRule="auto"/>
        <w:rPr>
          <w:rFonts w:ascii="Arial" w:eastAsia="Calibri" w:hAnsi="Arial" w:cs="Arial"/>
          <w:b/>
          <w:noProof/>
          <w:sz w:val="20"/>
          <w:szCs w:val="20"/>
          <w:u w:val="single"/>
        </w:rPr>
      </w:pPr>
    </w:p>
    <w:p w14:paraId="3188E801" w14:textId="77777777" w:rsidR="00A868CC" w:rsidRPr="00A868CC" w:rsidRDefault="00A868CC" w:rsidP="00A868CC">
      <w:pPr>
        <w:keepNext/>
        <w:spacing w:after="0" w:line="240" w:lineRule="auto"/>
        <w:rPr>
          <w:rFonts w:ascii="Arial" w:eastAsia="Calibri" w:hAnsi="Arial" w:cs="Arial"/>
          <w:b/>
          <w:noProof/>
          <w:sz w:val="20"/>
          <w:szCs w:val="20"/>
          <w:u w:val="single"/>
        </w:rPr>
      </w:pPr>
      <w:r w:rsidRPr="00A868CC">
        <w:rPr>
          <w:rFonts w:ascii="Arial" w:eastAsia="Calibri" w:hAnsi="Arial" w:cs="Arial"/>
          <w:noProof/>
          <w:sz w:val="20"/>
          <w:szCs w:val="20"/>
          <w:lang w:eastAsia="en-GB"/>
        </w:rPr>
        <mc:AlternateContent>
          <mc:Choice Requires="wps">
            <w:drawing>
              <wp:anchor distT="0" distB="0" distL="114300" distR="114300" simplePos="0" relativeHeight="251664384" behindDoc="0" locked="0" layoutInCell="1" allowOverlap="1" wp14:anchorId="1692B836" wp14:editId="15B1B022">
                <wp:simplePos x="0" y="0"/>
                <wp:positionH relativeFrom="margin">
                  <wp:posOffset>-91758</wp:posOffset>
                </wp:positionH>
                <wp:positionV relativeFrom="paragraph">
                  <wp:posOffset>87948</wp:posOffset>
                </wp:positionV>
                <wp:extent cx="6286500" cy="1266825"/>
                <wp:effectExtent l="0" t="0" r="19050" b="28575"/>
                <wp:wrapNone/>
                <wp:docPr id="16" name="Down Arrow Callout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1266825"/>
                        </a:xfrm>
                        <a:prstGeom prst="downArrowCallout">
                          <a:avLst/>
                        </a:prstGeom>
                        <a:solidFill>
                          <a:srgbClr val="8064A2">
                            <a:lumMod val="60000"/>
                            <a:lumOff val="40000"/>
                          </a:srgbClr>
                        </a:solidFill>
                        <a:ln w="25400" cap="flat" cmpd="sng" algn="ctr">
                          <a:solidFill>
                            <a:srgbClr val="8064A2">
                              <a:lumMod val="50000"/>
                            </a:srgbClr>
                          </a:solidFill>
                          <a:prstDash val="solid"/>
                        </a:ln>
                        <a:effectLst/>
                      </wps:spPr>
                      <wps:txbx>
                        <w:txbxContent>
                          <w:p w14:paraId="5F583ACF" w14:textId="77777777" w:rsidR="009D7D75" w:rsidRDefault="009D7D75" w:rsidP="00A868CC">
                            <w:pPr>
                              <w:pStyle w:val="ListParagraph"/>
                              <w:ind w:left="360"/>
                              <w:jc w:val="center"/>
                            </w:pPr>
                            <w:r>
                              <w:t xml:space="preserve">4.  Applicants will need to gather evidence to demonstrate they have undertaken the clinical hours they wish considered for RPL over the </w:t>
                            </w:r>
                            <w:r w:rsidRPr="00A868CC">
                              <w:rPr>
                                <w:rFonts w:ascii="Arial" w:eastAsia="Calibri" w:hAnsi="Arial" w:cs="Arial"/>
                                <w:sz w:val="20"/>
                                <w:szCs w:val="20"/>
                              </w:rPr>
                              <w:t xml:space="preserve">designated timescale </w:t>
                            </w:r>
                            <w:r w:rsidRPr="001F2CD8">
                              <w:rPr>
                                <w:b/>
                              </w:rPr>
                              <w:t>and</w:t>
                            </w:r>
                            <w:r>
                              <w:t xml:space="preserve"> that whilst undertaking these practice hours they worked at a standard of proficiency expected of a registered nurse. This must be verified and signed off by a registered nurse.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2B836" id="Down Arrow Callout 16" o:spid="_x0000_s1029" type="#_x0000_t80" style="position:absolute;margin-left:-7.25pt;margin-top:6.95pt;width:495pt;height:99.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" adj="14035,9712,16200,10256" fillcolor="#b3a2c7" strokecolor="#403152" strokeweight="2pt">
                <v:path arrowok="t"/>
                <v:textbox>
                  <w:txbxContent>
                    <w:p w14:paraId="5F583ACF" w14:textId="77777777" w:rsidR="009D7D75" w:rsidRDefault="009D7D75" w:rsidP="00A868CC">
                      <w:pPr>
                        <w:pStyle w:val="ListParagraph"/>
                        <w:ind w:left="360"/>
                        <w:jc w:val="center"/>
                      </w:pPr>
                      <w:r>
                        <w:t xml:space="preserve">4.  Applicants will need to gather evidence to demonstrate they have undertaken the clinical hours they wish considered for RPL over the </w:t>
                      </w:r>
                      <w:r w:rsidRPr="00A868CC">
                        <w:rPr>
                          <w:rFonts w:ascii="Arial" w:eastAsia="Calibri" w:hAnsi="Arial" w:cs="Arial"/>
                          <w:sz w:val="20"/>
                          <w:szCs w:val="20"/>
                        </w:rPr>
                        <w:t xml:space="preserve">designated timescale </w:t>
                      </w:r>
                      <w:r w:rsidRPr="001F2CD8">
                        <w:rPr>
                          <w:b/>
                        </w:rPr>
                        <w:t>and</w:t>
                      </w:r>
                      <w:r>
                        <w:t xml:space="preserve"> that whilst undertaking these practice hours they worked at a standard of proficiency expected of a registered nurse. This must be verified and signed off by a registered nurse.</w:t>
                      </w:r>
                    </w:p>
                  </w:txbxContent>
                </v:textbox>
                <w10:wrap anchorx="margin"/>
              </v:shape>
            </w:pict>
          </mc:Fallback>
        </mc:AlternateContent>
      </w:r>
    </w:p>
    <w:p w14:paraId="6C39408F" w14:textId="77777777" w:rsidR="00A868CC" w:rsidRPr="00A868CC" w:rsidRDefault="00A868CC" w:rsidP="00A868CC">
      <w:pPr>
        <w:keepNext/>
        <w:spacing w:after="0" w:line="240" w:lineRule="auto"/>
        <w:rPr>
          <w:rFonts w:ascii="Arial" w:eastAsia="Calibri" w:hAnsi="Arial" w:cs="Arial"/>
          <w:b/>
          <w:noProof/>
          <w:sz w:val="20"/>
          <w:szCs w:val="20"/>
          <w:u w:val="single"/>
        </w:rPr>
      </w:pPr>
    </w:p>
    <w:p w14:paraId="6B6E91C0" w14:textId="77777777" w:rsidR="00A868CC" w:rsidRPr="00A868CC" w:rsidRDefault="00A868CC" w:rsidP="00A868CC">
      <w:pPr>
        <w:keepNext/>
        <w:spacing w:after="0" w:line="240" w:lineRule="auto"/>
        <w:rPr>
          <w:rFonts w:ascii="Arial" w:eastAsia="Calibri" w:hAnsi="Arial" w:cs="Arial"/>
          <w:b/>
          <w:noProof/>
          <w:sz w:val="20"/>
          <w:szCs w:val="20"/>
          <w:u w:val="single"/>
        </w:rPr>
      </w:pPr>
    </w:p>
    <w:p w14:paraId="0BDA70DC" w14:textId="77777777" w:rsidR="00A868CC" w:rsidRPr="00A868CC" w:rsidRDefault="00A868CC" w:rsidP="00A868CC">
      <w:pPr>
        <w:keepNext/>
        <w:spacing w:after="0" w:line="240" w:lineRule="auto"/>
        <w:rPr>
          <w:rFonts w:ascii="Arial" w:eastAsia="Calibri" w:hAnsi="Arial" w:cs="Arial"/>
          <w:b/>
          <w:noProof/>
          <w:sz w:val="20"/>
          <w:szCs w:val="20"/>
          <w:u w:val="single"/>
        </w:rPr>
      </w:pPr>
    </w:p>
    <w:p w14:paraId="56285002" w14:textId="77777777" w:rsidR="00A868CC" w:rsidRPr="00A868CC" w:rsidRDefault="00A868CC" w:rsidP="00A868CC">
      <w:pPr>
        <w:keepNext/>
        <w:spacing w:after="0" w:line="240" w:lineRule="auto"/>
        <w:rPr>
          <w:rFonts w:ascii="Arial" w:eastAsia="Calibri" w:hAnsi="Arial" w:cs="Arial"/>
          <w:b/>
          <w:noProof/>
          <w:sz w:val="20"/>
          <w:szCs w:val="20"/>
          <w:u w:val="single"/>
        </w:rPr>
      </w:pPr>
    </w:p>
    <w:p w14:paraId="63923D62" w14:textId="77777777" w:rsidR="00A868CC" w:rsidRPr="00A868CC" w:rsidRDefault="00A868CC" w:rsidP="00A868CC">
      <w:pPr>
        <w:keepNext/>
        <w:spacing w:after="0" w:line="240" w:lineRule="auto"/>
        <w:rPr>
          <w:rFonts w:ascii="Arial" w:eastAsia="Calibri" w:hAnsi="Arial" w:cs="Arial"/>
          <w:b/>
          <w:noProof/>
          <w:sz w:val="20"/>
          <w:szCs w:val="20"/>
          <w:u w:val="single"/>
        </w:rPr>
      </w:pPr>
    </w:p>
    <w:p w14:paraId="7C49BE93" w14:textId="77777777" w:rsidR="00A868CC" w:rsidRPr="00A868CC" w:rsidRDefault="00A868CC" w:rsidP="00A868CC">
      <w:pPr>
        <w:keepNext/>
        <w:spacing w:after="0" w:line="240" w:lineRule="auto"/>
        <w:rPr>
          <w:rFonts w:ascii="Arial" w:eastAsia="Calibri" w:hAnsi="Arial" w:cs="Arial"/>
          <w:b/>
          <w:noProof/>
          <w:sz w:val="20"/>
          <w:szCs w:val="20"/>
          <w:u w:val="single"/>
        </w:rPr>
      </w:pPr>
    </w:p>
    <w:p w14:paraId="342115C6" w14:textId="77777777" w:rsidR="00A868CC" w:rsidRPr="00A868CC" w:rsidRDefault="00A868CC" w:rsidP="00A868CC">
      <w:pPr>
        <w:keepNext/>
        <w:spacing w:after="0" w:line="240" w:lineRule="auto"/>
        <w:rPr>
          <w:rFonts w:ascii="Arial" w:eastAsia="Calibri" w:hAnsi="Arial" w:cs="Arial"/>
          <w:b/>
          <w:noProof/>
          <w:sz w:val="20"/>
          <w:szCs w:val="20"/>
          <w:u w:val="single"/>
        </w:rPr>
      </w:pPr>
    </w:p>
    <w:p w14:paraId="744D16E2" w14:textId="77777777" w:rsidR="00A868CC" w:rsidRPr="00A868CC" w:rsidRDefault="00A868CC" w:rsidP="00A868CC">
      <w:pPr>
        <w:keepNext/>
        <w:spacing w:after="0" w:line="240" w:lineRule="auto"/>
        <w:rPr>
          <w:rFonts w:ascii="Arial" w:eastAsia="Calibri" w:hAnsi="Arial" w:cs="Arial"/>
          <w:b/>
          <w:noProof/>
          <w:sz w:val="20"/>
          <w:szCs w:val="20"/>
          <w:u w:val="single"/>
        </w:rPr>
      </w:pPr>
    </w:p>
    <w:p w14:paraId="4C73C0A8" w14:textId="77777777" w:rsidR="00A868CC" w:rsidRPr="00A868CC" w:rsidRDefault="00A868CC" w:rsidP="00A868CC">
      <w:pPr>
        <w:keepNext/>
        <w:spacing w:after="0" w:line="240" w:lineRule="auto"/>
        <w:rPr>
          <w:rFonts w:ascii="Arial" w:eastAsia="Calibri" w:hAnsi="Arial" w:cs="Arial"/>
          <w:b/>
          <w:noProof/>
          <w:sz w:val="20"/>
          <w:szCs w:val="20"/>
          <w:u w:val="single"/>
        </w:rPr>
      </w:pPr>
      <w:r w:rsidRPr="00A868CC">
        <w:rPr>
          <w:rFonts w:ascii="Arial" w:eastAsia="Calibri" w:hAnsi="Arial" w:cs="Arial"/>
          <w:noProof/>
          <w:sz w:val="20"/>
          <w:szCs w:val="20"/>
          <w:lang w:eastAsia="en-GB"/>
        </w:rPr>
        <mc:AlternateContent>
          <mc:Choice Requires="wps">
            <w:drawing>
              <wp:anchor distT="0" distB="0" distL="114300" distR="114300" simplePos="0" relativeHeight="251665408" behindDoc="0" locked="0" layoutInCell="1" allowOverlap="1" wp14:anchorId="5CBECAE3" wp14:editId="1E7A4BB2">
                <wp:simplePos x="0" y="0"/>
                <wp:positionH relativeFrom="column">
                  <wp:posOffset>-99695</wp:posOffset>
                </wp:positionH>
                <wp:positionV relativeFrom="paragraph">
                  <wp:posOffset>59055</wp:posOffset>
                </wp:positionV>
                <wp:extent cx="6334125" cy="933450"/>
                <wp:effectExtent l="0" t="0" r="28575" b="19050"/>
                <wp:wrapNone/>
                <wp:docPr id="17" name="Down Arrow Callout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4125" cy="933450"/>
                        </a:xfrm>
                        <a:prstGeom prst="downArrowCallout">
                          <a:avLst/>
                        </a:prstGeom>
                        <a:solidFill>
                          <a:srgbClr val="9BBB59">
                            <a:lumMod val="75000"/>
                          </a:srgbClr>
                        </a:solidFill>
                        <a:ln w="25400" cap="flat" cmpd="sng" algn="ctr">
                          <a:solidFill>
                            <a:srgbClr val="9BBB59">
                              <a:lumMod val="50000"/>
                            </a:srgbClr>
                          </a:solidFill>
                          <a:prstDash val="solid"/>
                        </a:ln>
                        <a:effectLst/>
                      </wps:spPr>
                      <wps:txbx>
                        <w:txbxContent>
                          <w:p w14:paraId="44EA5EE1" w14:textId="77777777" w:rsidR="009D7D75" w:rsidRDefault="009D7D75" w:rsidP="00A868CC">
                            <w:pPr>
                              <w:pStyle w:val="ListParagraph"/>
                              <w:numPr>
                                <w:ilvl w:val="0"/>
                                <w:numId w:val="4"/>
                              </w:numPr>
                              <w:spacing w:before="100" w:after="200" w:line="276" w:lineRule="auto"/>
                              <w:jc w:val="center"/>
                            </w:pPr>
                            <w:r>
                              <w:t>All applicants will submit a verified portfolio of evidence to demonstrate the hours of professional clinical practice they wish to be considered for RPL.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ECAE3" id="Down Arrow Callout 17" o:spid="_x0000_s1030" type="#_x0000_t80" style="position:absolute;margin-left:-7.85pt;margin-top:4.65pt;width:498.75pt;height:7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" adj="14035,10004,16200,10402" fillcolor="#77933c" strokecolor="#4f6228" strokeweight="2pt">
                <v:path arrowok="t"/>
                <v:textbox>
                  <w:txbxContent>
                    <w:p w14:paraId="44EA5EE1" w14:textId="77777777" w:rsidR="009D7D75" w:rsidRDefault="009D7D75" w:rsidP="00A868CC">
                      <w:pPr>
                        <w:pStyle w:val="ListParagraph"/>
                        <w:numPr>
                          <w:ilvl w:val="0"/>
                          <w:numId w:val="4"/>
                        </w:numPr>
                        <w:spacing w:before="100" w:after="200" w:line="276" w:lineRule="auto"/>
                        <w:jc w:val="center"/>
                      </w:pPr>
                      <w:r>
                        <w:t>All applicants will submit a verified portfolio of evidence to demonstrate the hours of professional clinical practice they wish to be considered for RPL.</w:t>
                      </w:r>
                    </w:p>
                  </w:txbxContent>
                </v:textbox>
              </v:shape>
            </w:pict>
          </mc:Fallback>
        </mc:AlternateContent>
      </w:r>
    </w:p>
    <w:p w14:paraId="0FB2BDE2" w14:textId="77777777" w:rsidR="00A868CC" w:rsidRPr="00A868CC" w:rsidRDefault="00A868CC" w:rsidP="00A868CC">
      <w:pPr>
        <w:keepNext/>
        <w:spacing w:after="0" w:line="240" w:lineRule="auto"/>
        <w:rPr>
          <w:rFonts w:ascii="Arial" w:eastAsia="Calibri" w:hAnsi="Arial" w:cs="Arial"/>
          <w:b/>
          <w:noProof/>
          <w:sz w:val="20"/>
          <w:szCs w:val="20"/>
          <w:u w:val="single"/>
        </w:rPr>
      </w:pPr>
    </w:p>
    <w:p w14:paraId="572B3A34" w14:textId="77777777" w:rsidR="00A868CC" w:rsidRPr="00A868CC" w:rsidRDefault="00A868CC" w:rsidP="00A868CC">
      <w:pPr>
        <w:keepNext/>
        <w:spacing w:after="0" w:line="240" w:lineRule="auto"/>
        <w:rPr>
          <w:rFonts w:ascii="Arial" w:eastAsia="Calibri" w:hAnsi="Arial" w:cs="Arial"/>
          <w:b/>
          <w:noProof/>
          <w:sz w:val="20"/>
          <w:szCs w:val="20"/>
          <w:u w:val="single"/>
        </w:rPr>
      </w:pPr>
    </w:p>
    <w:p w14:paraId="3064B216" w14:textId="77777777" w:rsidR="00A868CC" w:rsidRPr="00A868CC" w:rsidRDefault="00A868CC" w:rsidP="00A868CC">
      <w:pPr>
        <w:keepNext/>
        <w:spacing w:after="0" w:line="240" w:lineRule="auto"/>
        <w:rPr>
          <w:rFonts w:ascii="Arial" w:eastAsia="Calibri" w:hAnsi="Arial" w:cs="Arial"/>
          <w:b/>
          <w:noProof/>
          <w:sz w:val="20"/>
          <w:szCs w:val="20"/>
          <w:u w:val="single"/>
        </w:rPr>
      </w:pPr>
    </w:p>
    <w:p w14:paraId="2210BDA0" w14:textId="77777777" w:rsidR="00A868CC" w:rsidRPr="00A868CC" w:rsidRDefault="00A868CC" w:rsidP="00A868CC">
      <w:pPr>
        <w:keepNext/>
        <w:spacing w:after="0" w:line="240" w:lineRule="auto"/>
        <w:rPr>
          <w:rFonts w:ascii="Arial" w:eastAsia="Calibri" w:hAnsi="Arial" w:cs="Arial"/>
          <w:b/>
          <w:noProof/>
          <w:sz w:val="20"/>
          <w:szCs w:val="20"/>
          <w:u w:val="single"/>
        </w:rPr>
      </w:pPr>
    </w:p>
    <w:p w14:paraId="77476F79" w14:textId="77777777" w:rsidR="00A868CC" w:rsidRPr="00A868CC" w:rsidRDefault="00A868CC" w:rsidP="00A868CC">
      <w:pPr>
        <w:keepNext/>
        <w:spacing w:after="0" w:line="240" w:lineRule="auto"/>
        <w:rPr>
          <w:rFonts w:ascii="Arial" w:eastAsia="Calibri" w:hAnsi="Arial" w:cs="Arial"/>
          <w:b/>
          <w:noProof/>
          <w:sz w:val="20"/>
          <w:szCs w:val="20"/>
          <w:u w:val="single"/>
        </w:rPr>
      </w:pPr>
    </w:p>
    <w:p w14:paraId="0A8C78AF" w14:textId="77777777" w:rsidR="00A868CC" w:rsidRPr="00A868CC" w:rsidRDefault="00A868CC" w:rsidP="00A868CC">
      <w:pPr>
        <w:keepNext/>
        <w:spacing w:after="0" w:line="240" w:lineRule="auto"/>
        <w:rPr>
          <w:rFonts w:ascii="Arial" w:eastAsia="Calibri" w:hAnsi="Arial" w:cs="Arial"/>
          <w:b/>
          <w:noProof/>
          <w:sz w:val="20"/>
          <w:szCs w:val="20"/>
          <w:u w:val="single"/>
        </w:rPr>
      </w:pPr>
    </w:p>
    <w:p w14:paraId="49FE91A3" w14:textId="77777777" w:rsidR="00A868CC" w:rsidRPr="00A868CC" w:rsidRDefault="00A868CC" w:rsidP="00A868CC">
      <w:pPr>
        <w:keepNext/>
        <w:spacing w:after="0" w:line="240" w:lineRule="auto"/>
        <w:rPr>
          <w:rFonts w:ascii="Arial" w:eastAsia="Calibri" w:hAnsi="Arial" w:cs="Arial"/>
          <w:b/>
          <w:noProof/>
          <w:sz w:val="20"/>
          <w:szCs w:val="20"/>
          <w:u w:val="single"/>
        </w:rPr>
      </w:pPr>
      <w:r w:rsidRPr="00A868CC">
        <w:rPr>
          <w:rFonts w:ascii="Arial" w:eastAsia="Calibri" w:hAnsi="Arial" w:cs="Arial"/>
          <w:noProof/>
          <w:sz w:val="20"/>
          <w:szCs w:val="20"/>
          <w:lang w:eastAsia="en-GB"/>
        </w:rPr>
        <mc:AlternateContent>
          <mc:Choice Requires="wps">
            <w:drawing>
              <wp:anchor distT="0" distB="0" distL="114300" distR="114300" simplePos="0" relativeHeight="251666432" behindDoc="0" locked="0" layoutInCell="1" allowOverlap="1" wp14:anchorId="54B6AE59" wp14:editId="7F4B7F7E">
                <wp:simplePos x="0" y="0"/>
                <wp:positionH relativeFrom="column">
                  <wp:posOffset>-28893</wp:posOffset>
                </wp:positionH>
                <wp:positionV relativeFrom="paragraph">
                  <wp:posOffset>29527</wp:posOffset>
                </wp:positionV>
                <wp:extent cx="6162675" cy="619125"/>
                <wp:effectExtent l="0" t="0" r="28575" b="28575"/>
                <wp:wrapNone/>
                <wp:docPr id="18" name="Down Arrow Callout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2675" cy="619125"/>
                        </a:xfrm>
                        <a:prstGeom prst="downArrowCallout">
                          <a:avLst/>
                        </a:prstGeom>
                        <a:solidFill>
                          <a:srgbClr val="4BACC6">
                            <a:lumMod val="75000"/>
                          </a:srgbClr>
                        </a:solidFill>
                        <a:ln w="25400" cap="flat" cmpd="sng" algn="ctr">
                          <a:solidFill>
                            <a:srgbClr val="4BACC6">
                              <a:lumMod val="50000"/>
                            </a:srgbClr>
                          </a:solidFill>
                          <a:prstDash val="solid"/>
                        </a:ln>
                        <a:effectLst/>
                      </wps:spPr>
                      <wps:txbx>
                        <w:txbxContent>
                          <w:p w14:paraId="2953E212" w14:textId="77777777" w:rsidR="009D7D75" w:rsidRDefault="009D7D75" w:rsidP="00A868CC">
                            <w:pPr>
                              <w:jc w:val="center"/>
                            </w:pPr>
                            <w:r>
                              <w:t>6. Evidence is assessed by the admissions team and RPL panel.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6AE59" id="Down Arrow Callout 18" o:spid="_x0000_s1031" type="#_x0000_t80" style="position:absolute;margin-left:-2.3pt;margin-top:2.3pt;width:485.25pt;height:4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" adj="14035,10257,16200,10529" fillcolor="#31859c" strokecolor="#215968" strokeweight="2pt">
                <v:path arrowok="t"/>
                <v:textbox>
                  <w:txbxContent>
                    <w:p w14:paraId="2953E212" w14:textId="77777777" w:rsidR="009D7D75" w:rsidRDefault="009D7D75" w:rsidP="00A868CC">
                      <w:pPr>
                        <w:jc w:val="center"/>
                      </w:pPr>
                      <w:r>
                        <w:t>6. Evidence is assessed by the admissions team and RPL panel.</w:t>
                      </w:r>
                    </w:p>
                  </w:txbxContent>
                </v:textbox>
              </v:shape>
            </w:pict>
          </mc:Fallback>
        </mc:AlternateContent>
      </w:r>
    </w:p>
    <w:p w14:paraId="4625FFAB" w14:textId="77777777" w:rsidR="00A868CC" w:rsidRPr="00A868CC" w:rsidRDefault="00A868CC" w:rsidP="00A868CC">
      <w:pPr>
        <w:keepNext/>
        <w:spacing w:after="0" w:line="240" w:lineRule="auto"/>
        <w:rPr>
          <w:rFonts w:ascii="Arial" w:eastAsia="Calibri" w:hAnsi="Arial" w:cs="Arial"/>
          <w:b/>
          <w:noProof/>
          <w:sz w:val="20"/>
          <w:szCs w:val="20"/>
          <w:u w:val="single"/>
        </w:rPr>
      </w:pPr>
    </w:p>
    <w:p w14:paraId="3ACE1AB7" w14:textId="77777777" w:rsidR="00A868CC" w:rsidRPr="00A868CC" w:rsidRDefault="00A868CC" w:rsidP="00A868CC">
      <w:pPr>
        <w:keepNext/>
        <w:spacing w:after="0" w:line="240" w:lineRule="auto"/>
        <w:rPr>
          <w:rFonts w:ascii="Arial" w:eastAsia="Calibri" w:hAnsi="Arial" w:cs="Arial"/>
          <w:b/>
          <w:noProof/>
          <w:sz w:val="20"/>
          <w:szCs w:val="20"/>
          <w:u w:val="single"/>
        </w:rPr>
      </w:pPr>
    </w:p>
    <w:p w14:paraId="0FE39EEC" w14:textId="77777777" w:rsidR="00A868CC" w:rsidRPr="00A868CC" w:rsidRDefault="00A868CC" w:rsidP="00A868CC">
      <w:pPr>
        <w:keepNext/>
        <w:spacing w:after="0" w:line="240" w:lineRule="auto"/>
        <w:rPr>
          <w:rFonts w:ascii="Arial" w:eastAsia="Calibri" w:hAnsi="Arial" w:cs="Arial"/>
          <w:b/>
          <w:noProof/>
          <w:sz w:val="20"/>
          <w:szCs w:val="20"/>
          <w:u w:val="single"/>
        </w:rPr>
      </w:pPr>
    </w:p>
    <w:p w14:paraId="2A547F4E" w14:textId="77777777" w:rsidR="00A868CC" w:rsidRPr="00A868CC" w:rsidRDefault="00A868CC" w:rsidP="00A868CC">
      <w:pPr>
        <w:keepNext/>
        <w:spacing w:after="0" w:line="240" w:lineRule="auto"/>
        <w:rPr>
          <w:rFonts w:ascii="Arial" w:eastAsia="Calibri" w:hAnsi="Arial" w:cs="Arial"/>
          <w:b/>
          <w:noProof/>
          <w:sz w:val="20"/>
          <w:szCs w:val="20"/>
          <w:u w:val="single"/>
        </w:rPr>
      </w:pPr>
      <w:r w:rsidRPr="00A868CC">
        <w:rPr>
          <w:rFonts w:ascii="Arial" w:eastAsia="Calibri" w:hAnsi="Arial" w:cs="Arial"/>
          <w:noProof/>
          <w:sz w:val="20"/>
          <w:szCs w:val="20"/>
          <w:lang w:eastAsia="en-GB"/>
        </w:rPr>
        <mc:AlternateContent>
          <mc:Choice Requires="wps">
            <w:drawing>
              <wp:anchor distT="0" distB="0" distL="114300" distR="114300" simplePos="0" relativeHeight="251662336" behindDoc="0" locked="0" layoutInCell="1" allowOverlap="1" wp14:anchorId="0E670BF3" wp14:editId="22421078">
                <wp:simplePos x="0" y="0"/>
                <wp:positionH relativeFrom="margin">
                  <wp:posOffset>-119062</wp:posOffset>
                </wp:positionH>
                <wp:positionV relativeFrom="paragraph">
                  <wp:posOffset>77470</wp:posOffset>
                </wp:positionV>
                <wp:extent cx="6286500" cy="762000"/>
                <wp:effectExtent l="0" t="0" r="19050" b="19050"/>
                <wp:wrapNone/>
                <wp:docPr id="19" name="Down Arrow Callout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762000"/>
                        </a:xfrm>
                        <a:prstGeom prst="downArrowCallout">
                          <a:avLst>
                            <a:gd name="adj1" fmla="val 17857"/>
                            <a:gd name="adj2" fmla="val 25000"/>
                            <a:gd name="adj3" fmla="val 25000"/>
                            <a:gd name="adj4" fmla="val 64977"/>
                          </a:avLst>
                        </a:prstGeom>
                        <a:solidFill>
                          <a:srgbClr val="C0504D"/>
                        </a:solidFill>
                        <a:ln w="25400" cap="flat" cmpd="sng" algn="ctr">
                          <a:solidFill>
                            <a:srgbClr val="C0504D">
                              <a:lumMod val="50000"/>
                            </a:srgbClr>
                          </a:solidFill>
                          <a:prstDash val="solid"/>
                        </a:ln>
                        <a:effectLst/>
                      </wps:spPr>
                      <wps:txbx>
                        <w:txbxContent>
                          <w:p w14:paraId="3962D566" w14:textId="77777777" w:rsidR="009D7D75" w:rsidRDefault="009D7D75" w:rsidP="00A868CC">
                            <w:pPr>
                              <w:pStyle w:val="ListParagraph"/>
                              <w:jc w:val="center"/>
                            </w:pPr>
                            <w:r>
                              <w:t>7.   RPL evidence is assessed through the matriculation committee and submitted to the external examiner</w:t>
                            </w:r>
                          </w:p>
                          <w:p w14:paraId="1FA181A6" w14:textId="77777777" w:rsidR="009D7D75" w:rsidRDefault="009D7D75" w:rsidP="00A868C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70BF3" id="Down Arrow Callout 19" o:spid="_x0000_s1032" type="#_x0000_t80" style="position:absolute;margin-left:-9.35pt;margin-top:6.1pt;width:495pt;height:60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" adj="14035,10145,16200,10566" fillcolor="#c0504d" strokecolor="#632523" strokeweight="2pt">
                <v:path arrowok="t"/>
                <v:textbox>
                  <w:txbxContent>
                    <w:p w14:paraId="3962D566" w14:textId="77777777" w:rsidR="009D7D75" w:rsidRDefault="009D7D75" w:rsidP="00A868CC">
                      <w:pPr>
                        <w:pStyle w:val="ListParagraph"/>
                        <w:jc w:val="center"/>
                      </w:pPr>
                      <w:r>
                        <w:t>7.   RPL evidence is assessed through the matriculation committee and submitted to the external examiner</w:t>
                      </w:r>
                    </w:p>
                    <w:p w14:paraId="1FA181A6" w14:textId="77777777" w:rsidR="009D7D75" w:rsidRDefault="009D7D75" w:rsidP="00A868CC"/>
                  </w:txbxContent>
                </v:textbox>
                <w10:wrap anchorx="margin"/>
              </v:shape>
            </w:pict>
          </mc:Fallback>
        </mc:AlternateContent>
      </w:r>
    </w:p>
    <w:p w14:paraId="06A49653" w14:textId="77777777" w:rsidR="00A868CC" w:rsidRPr="00A868CC" w:rsidRDefault="00A868CC" w:rsidP="00A868CC">
      <w:pPr>
        <w:keepNext/>
        <w:spacing w:after="0" w:line="240" w:lineRule="auto"/>
        <w:rPr>
          <w:rFonts w:ascii="Arial" w:eastAsia="Calibri" w:hAnsi="Arial" w:cs="Arial"/>
          <w:b/>
          <w:noProof/>
          <w:sz w:val="20"/>
          <w:szCs w:val="20"/>
          <w:u w:val="single"/>
        </w:rPr>
      </w:pPr>
    </w:p>
    <w:p w14:paraId="7327B076" w14:textId="77777777" w:rsidR="00A868CC" w:rsidRPr="00A868CC" w:rsidRDefault="00A868CC" w:rsidP="00A868CC">
      <w:pPr>
        <w:keepNext/>
        <w:spacing w:after="0" w:line="240" w:lineRule="auto"/>
        <w:rPr>
          <w:rFonts w:ascii="Arial" w:eastAsia="Calibri" w:hAnsi="Arial" w:cs="Arial"/>
          <w:b/>
          <w:noProof/>
          <w:sz w:val="20"/>
          <w:szCs w:val="20"/>
          <w:u w:val="single"/>
        </w:rPr>
      </w:pPr>
    </w:p>
    <w:p w14:paraId="54A9958D" w14:textId="77777777" w:rsidR="00A868CC" w:rsidRPr="00A868CC" w:rsidRDefault="00A868CC" w:rsidP="00A868CC">
      <w:pPr>
        <w:keepNext/>
        <w:spacing w:after="0" w:line="240" w:lineRule="auto"/>
        <w:rPr>
          <w:rFonts w:ascii="Arial" w:eastAsia="Calibri" w:hAnsi="Arial" w:cs="Arial"/>
          <w:b/>
          <w:noProof/>
          <w:sz w:val="20"/>
          <w:szCs w:val="20"/>
          <w:u w:val="single"/>
        </w:rPr>
      </w:pPr>
    </w:p>
    <w:p w14:paraId="08DB37A4" w14:textId="77777777" w:rsidR="00A868CC" w:rsidRPr="00A868CC" w:rsidRDefault="00A868CC" w:rsidP="00A868CC">
      <w:pPr>
        <w:spacing w:after="200" w:line="276" w:lineRule="auto"/>
        <w:rPr>
          <w:rFonts w:ascii="Arial" w:eastAsia="Calibri" w:hAnsi="Arial" w:cs="Arial"/>
          <w:sz w:val="20"/>
          <w:szCs w:val="20"/>
        </w:rPr>
      </w:pPr>
      <w:r w:rsidRPr="00A868CC">
        <w:rPr>
          <w:rFonts w:ascii="Arial" w:eastAsia="Calibri" w:hAnsi="Arial" w:cs="Arial"/>
          <w:noProof/>
          <w:sz w:val="20"/>
          <w:szCs w:val="20"/>
          <w:lang w:eastAsia="en-GB"/>
        </w:rPr>
        <mc:AlternateContent>
          <mc:Choice Requires="wps">
            <w:drawing>
              <wp:anchor distT="0" distB="0" distL="114300" distR="114300" simplePos="0" relativeHeight="251663360" behindDoc="0" locked="0" layoutInCell="1" allowOverlap="1" wp14:anchorId="5B7E7EFE" wp14:editId="1EDAC758">
                <wp:simplePos x="0" y="0"/>
                <wp:positionH relativeFrom="margin">
                  <wp:posOffset>-152400</wp:posOffset>
                </wp:positionH>
                <wp:positionV relativeFrom="paragraph">
                  <wp:posOffset>242253</wp:posOffset>
                </wp:positionV>
                <wp:extent cx="6286500" cy="638175"/>
                <wp:effectExtent l="0" t="0" r="19050" b="285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638175"/>
                        </a:xfrm>
                        <a:prstGeom prst="rect">
                          <a:avLst/>
                        </a:prstGeom>
                        <a:solidFill>
                          <a:srgbClr val="8064A2">
                            <a:lumMod val="60000"/>
                            <a:lumOff val="40000"/>
                          </a:srgbClr>
                        </a:solidFill>
                        <a:ln w="25400" cap="flat" cmpd="sng" algn="ctr">
                          <a:solidFill>
                            <a:srgbClr val="8064A2">
                              <a:lumMod val="75000"/>
                            </a:srgbClr>
                          </a:solidFill>
                          <a:prstDash val="solid"/>
                        </a:ln>
                        <a:effectLst/>
                      </wps:spPr>
                      <wps:txbx>
                        <w:txbxContent>
                          <w:p w14:paraId="5E9FC3F4" w14:textId="77777777" w:rsidR="009D7D75" w:rsidRDefault="009D7D75" w:rsidP="00A868CC">
                            <w:pPr>
                              <w:pStyle w:val="ListParagraph"/>
                            </w:pPr>
                            <w:r>
                              <w:t xml:space="preserve">9.  Successful applicants will have clinical hours within the module adjusted accordingly. </w:t>
                            </w:r>
                          </w:p>
                          <w:p w14:paraId="322D50FE" w14:textId="77777777" w:rsidR="009D7D75" w:rsidRDefault="009D7D75" w:rsidP="00A868CC">
                            <w:pPr>
                              <w:pStyle w:val="ListParagraph"/>
                            </w:pPr>
                            <w:r>
                              <w:t>Unsuccessful applicants will undertake the same number of practice hours as those applicants who have not applied for RPL.</w:t>
                            </w:r>
                          </w:p>
                          <w:p w14:paraId="0F88E297" w14:textId="77777777" w:rsidR="009D7D75" w:rsidRDefault="009D7D75" w:rsidP="00A868C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B7E7EFE" id="Rectangle 23" o:spid="_x0000_s1033" style="position:absolute;margin-left:-12pt;margin-top:19.1pt;width:495pt;height:5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" fillcolor="#b3a2c7" strokecolor="#604a7b" strokeweight="2pt">
                <v:path arrowok="t"/>
                <v:textbox>
                  <w:txbxContent>
                    <w:p w14:paraId="5E9FC3F4" w14:textId="77777777" w:rsidR="009D7D75" w:rsidRDefault="009D7D75" w:rsidP="00A868CC">
                      <w:pPr>
                        <w:pStyle w:val="ListParagraph"/>
                      </w:pPr>
                      <w:r>
                        <w:t xml:space="preserve">9.  Successful applicants will have clinical hours within the module adjusted accordingly. </w:t>
                      </w:r>
                    </w:p>
                    <w:p w14:paraId="322D50FE" w14:textId="77777777" w:rsidR="009D7D75" w:rsidRDefault="009D7D75" w:rsidP="00A868CC">
                      <w:pPr>
                        <w:pStyle w:val="ListParagraph"/>
                      </w:pPr>
                      <w:r>
                        <w:t>Unsuccessful applicants will undertake the same number of practice hours as those applicants who have not applied for RPL.</w:t>
                      </w:r>
                    </w:p>
                    <w:p w14:paraId="0F88E297" w14:textId="77777777" w:rsidR="009D7D75" w:rsidRDefault="009D7D75" w:rsidP="00A868CC">
                      <w:pPr>
                        <w:jc w:val="center"/>
                      </w:pPr>
                    </w:p>
                  </w:txbxContent>
                </v:textbox>
                <w10:wrap anchorx="margin"/>
              </v:rect>
            </w:pict>
          </mc:Fallback>
        </mc:AlternateContent>
      </w:r>
    </w:p>
    <w:p w14:paraId="5CF233E4" w14:textId="77777777" w:rsidR="00A868CC" w:rsidRPr="00A868CC" w:rsidRDefault="00A868CC" w:rsidP="00A868CC">
      <w:pPr>
        <w:spacing w:after="200" w:line="276" w:lineRule="auto"/>
        <w:rPr>
          <w:rFonts w:ascii="Arial" w:eastAsia="Calibri" w:hAnsi="Arial" w:cs="Arial"/>
          <w:sz w:val="20"/>
          <w:szCs w:val="20"/>
        </w:rPr>
      </w:pPr>
    </w:p>
    <w:p w14:paraId="52BD9D33" w14:textId="77777777" w:rsidR="00A868CC" w:rsidRPr="00A868CC" w:rsidRDefault="00A868CC" w:rsidP="00A868CC">
      <w:pPr>
        <w:spacing w:after="200" w:line="276" w:lineRule="auto"/>
        <w:rPr>
          <w:rFonts w:ascii="Arial" w:eastAsia="Calibri" w:hAnsi="Arial" w:cs="Arial"/>
          <w:sz w:val="20"/>
          <w:szCs w:val="20"/>
        </w:rPr>
      </w:pPr>
    </w:p>
    <w:p w14:paraId="4F449288" w14:textId="77777777" w:rsidR="00A868CC" w:rsidRPr="00A868CC" w:rsidRDefault="00A868CC" w:rsidP="00A868CC">
      <w:pPr>
        <w:spacing w:after="200" w:line="276" w:lineRule="auto"/>
        <w:rPr>
          <w:rFonts w:ascii="Arial" w:eastAsia="Calibri" w:hAnsi="Arial" w:cs="Arial"/>
          <w:sz w:val="20"/>
          <w:szCs w:val="20"/>
        </w:rPr>
      </w:pPr>
    </w:p>
    <w:p w14:paraId="14B63F8E" w14:textId="77777777" w:rsidR="00A868CC" w:rsidRPr="00A868CC" w:rsidRDefault="00A868CC" w:rsidP="00A868CC">
      <w:pPr>
        <w:spacing w:after="200" w:line="276" w:lineRule="auto"/>
        <w:rPr>
          <w:rFonts w:ascii="Arial" w:eastAsia="Calibri" w:hAnsi="Arial" w:cs="Arial"/>
          <w:sz w:val="20"/>
          <w:szCs w:val="20"/>
        </w:rPr>
      </w:pPr>
    </w:p>
    <w:p w14:paraId="2EB0DD64" w14:textId="77777777" w:rsidR="00A868CC" w:rsidRPr="00A868CC" w:rsidRDefault="00A868CC" w:rsidP="00A868CC">
      <w:pPr>
        <w:spacing w:after="200" w:line="276" w:lineRule="auto"/>
        <w:rPr>
          <w:rFonts w:ascii="Arial" w:eastAsia="Calibri" w:hAnsi="Arial" w:cs="Arial"/>
          <w:sz w:val="20"/>
          <w:szCs w:val="20"/>
        </w:rPr>
      </w:pPr>
    </w:p>
    <w:p w14:paraId="5229FEA6" w14:textId="77777777" w:rsidR="00A868CC" w:rsidRPr="00A868CC" w:rsidRDefault="00A868CC" w:rsidP="00A868CC">
      <w:pPr>
        <w:spacing w:after="200" w:line="276" w:lineRule="auto"/>
        <w:rPr>
          <w:rFonts w:ascii="Arial" w:eastAsia="Calibri" w:hAnsi="Arial" w:cs="Arial"/>
          <w:sz w:val="20"/>
          <w:szCs w:val="20"/>
        </w:rPr>
      </w:pPr>
    </w:p>
    <w:p w14:paraId="301AFE6C" w14:textId="77777777" w:rsidR="00A868CC" w:rsidRPr="00A868CC" w:rsidRDefault="00A868CC" w:rsidP="00A868CC">
      <w:pPr>
        <w:spacing w:after="200" w:line="276" w:lineRule="auto"/>
        <w:rPr>
          <w:rFonts w:ascii="Arial" w:eastAsia="Calibri" w:hAnsi="Arial" w:cs="Arial"/>
          <w:sz w:val="20"/>
          <w:szCs w:val="20"/>
        </w:rPr>
      </w:pPr>
    </w:p>
    <w:p w14:paraId="169F4017" w14:textId="77777777" w:rsidR="00A868CC" w:rsidRPr="00A868CC" w:rsidRDefault="00A868CC" w:rsidP="00A868CC">
      <w:pPr>
        <w:spacing w:after="200" w:line="276" w:lineRule="auto"/>
        <w:rPr>
          <w:rFonts w:ascii="Arial" w:eastAsia="Calibri" w:hAnsi="Arial" w:cs="Arial"/>
          <w:b/>
          <w:noProof/>
          <w:sz w:val="20"/>
          <w:szCs w:val="20"/>
        </w:rPr>
      </w:pPr>
      <w:r w:rsidRPr="00A868CC">
        <w:rPr>
          <w:rFonts w:ascii="Arial" w:eastAsia="Calibri" w:hAnsi="Arial" w:cs="Arial"/>
          <w:b/>
          <w:noProof/>
          <w:sz w:val="20"/>
          <w:szCs w:val="20"/>
        </w:rPr>
        <w:lastRenderedPageBreak/>
        <w:t>All applicants will need to complete  the following  verification forms:</w:t>
      </w:r>
    </w:p>
    <w:p w14:paraId="766A7770" w14:textId="77777777" w:rsidR="00A868CC" w:rsidRPr="00A868CC" w:rsidRDefault="00A868CC" w:rsidP="00A868CC">
      <w:pPr>
        <w:pBdr>
          <w:top w:val="single" w:sz="4" w:space="1" w:color="auto"/>
          <w:left w:val="single" w:sz="4" w:space="1" w:color="auto"/>
          <w:bottom w:val="single" w:sz="4" w:space="1" w:color="auto"/>
          <w:right w:val="single" w:sz="4" w:space="1" w:color="auto"/>
        </w:pBdr>
        <w:overflowPunct w:val="0"/>
        <w:adjustRightInd w:val="0"/>
        <w:spacing w:after="200" w:line="276" w:lineRule="auto"/>
        <w:rPr>
          <w:rFonts w:ascii="Arial" w:eastAsia="Calibri" w:hAnsi="Arial" w:cs="Arial"/>
          <w:b/>
          <w:sz w:val="20"/>
          <w:szCs w:val="20"/>
        </w:rPr>
      </w:pPr>
    </w:p>
    <w:p w14:paraId="6D74EFA8" w14:textId="77777777" w:rsidR="00A868CC" w:rsidRPr="00A868CC" w:rsidRDefault="00A868CC" w:rsidP="00A868CC">
      <w:pPr>
        <w:pBdr>
          <w:top w:val="single" w:sz="4" w:space="1" w:color="auto"/>
          <w:left w:val="single" w:sz="4" w:space="1" w:color="auto"/>
          <w:bottom w:val="single" w:sz="4" w:space="1" w:color="auto"/>
          <w:right w:val="single" w:sz="4" w:space="1" w:color="auto"/>
        </w:pBdr>
        <w:overflowPunct w:val="0"/>
        <w:adjustRightInd w:val="0"/>
        <w:spacing w:after="200" w:line="276" w:lineRule="auto"/>
        <w:rPr>
          <w:rFonts w:ascii="Arial" w:eastAsia="Calibri" w:hAnsi="Arial" w:cs="Arial"/>
          <w:sz w:val="20"/>
          <w:szCs w:val="20"/>
        </w:rPr>
      </w:pPr>
      <w:r w:rsidRPr="00A868CC">
        <w:rPr>
          <w:rFonts w:ascii="Arial" w:eastAsia="Calibri" w:hAnsi="Arial" w:cs="Arial"/>
          <w:b/>
          <w:sz w:val="20"/>
          <w:szCs w:val="20"/>
        </w:rPr>
        <w:t>NAME OF APPLICANT:</w:t>
      </w:r>
      <w:r w:rsidRPr="00A868CC">
        <w:rPr>
          <w:rFonts w:ascii="Arial" w:eastAsia="Calibri" w:hAnsi="Arial" w:cs="Arial"/>
          <w:sz w:val="20"/>
          <w:szCs w:val="20"/>
        </w:rPr>
        <w:tab/>
        <w:t xml:space="preserve"> _____________________________________________</w:t>
      </w:r>
    </w:p>
    <w:p w14:paraId="3A1AF67E" w14:textId="77777777" w:rsidR="00A868CC" w:rsidRPr="00A868CC" w:rsidRDefault="00A868CC" w:rsidP="00A868CC">
      <w:pPr>
        <w:pBdr>
          <w:top w:val="single" w:sz="4" w:space="1" w:color="auto"/>
          <w:left w:val="single" w:sz="4" w:space="1" w:color="auto"/>
          <w:bottom w:val="single" w:sz="4" w:space="1" w:color="auto"/>
          <w:right w:val="single" w:sz="4" w:space="1" w:color="auto"/>
        </w:pBdr>
        <w:overflowPunct w:val="0"/>
        <w:adjustRightInd w:val="0"/>
        <w:spacing w:after="200" w:line="276" w:lineRule="auto"/>
        <w:rPr>
          <w:rFonts w:ascii="Arial" w:eastAsia="Calibri" w:hAnsi="Arial" w:cs="Arial"/>
          <w:sz w:val="20"/>
          <w:szCs w:val="20"/>
        </w:rPr>
      </w:pPr>
      <w:r w:rsidRPr="00A868CC">
        <w:rPr>
          <w:rFonts w:ascii="Arial" w:eastAsia="Calibri" w:hAnsi="Arial" w:cs="Arial"/>
          <w:b/>
          <w:sz w:val="20"/>
          <w:szCs w:val="20"/>
        </w:rPr>
        <w:t>ADDRESS:</w:t>
      </w:r>
      <w:r w:rsidRPr="00A868CC">
        <w:rPr>
          <w:rFonts w:ascii="Arial" w:eastAsia="Calibri" w:hAnsi="Arial" w:cs="Arial"/>
          <w:sz w:val="20"/>
          <w:szCs w:val="20"/>
        </w:rPr>
        <w:tab/>
        <w:t>_______________________________________________________</w:t>
      </w:r>
    </w:p>
    <w:p w14:paraId="376F205B" w14:textId="77777777" w:rsidR="00A868CC" w:rsidRPr="00A868CC" w:rsidRDefault="00A868CC" w:rsidP="00A868CC">
      <w:pPr>
        <w:pBdr>
          <w:top w:val="single" w:sz="4" w:space="1" w:color="auto"/>
          <w:left w:val="single" w:sz="4" w:space="1" w:color="auto"/>
          <w:bottom w:val="single" w:sz="4" w:space="1" w:color="auto"/>
          <w:right w:val="single" w:sz="4" w:space="1" w:color="auto"/>
        </w:pBdr>
        <w:overflowPunct w:val="0"/>
        <w:adjustRightInd w:val="0"/>
        <w:spacing w:after="200" w:line="276" w:lineRule="auto"/>
        <w:rPr>
          <w:rFonts w:ascii="Arial" w:eastAsia="Calibri" w:hAnsi="Arial" w:cs="Arial"/>
          <w:sz w:val="20"/>
          <w:szCs w:val="20"/>
        </w:rPr>
      </w:pPr>
      <w:r w:rsidRPr="00A868CC">
        <w:rPr>
          <w:rFonts w:ascii="Arial" w:eastAsia="Calibri" w:hAnsi="Arial" w:cs="Arial"/>
          <w:sz w:val="20"/>
          <w:szCs w:val="20"/>
        </w:rPr>
        <w:tab/>
      </w:r>
      <w:r w:rsidRPr="00A868CC">
        <w:rPr>
          <w:rFonts w:ascii="Arial" w:eastAsia="Calibri" w:hAnsi="Arial" w:cs="Arial"/>
          <w:sz w:val="20"/>
          <w:szCs w:val="20"/>
        </w:rPr>
        <w:tab/>
        <w:t>_______________________________________________________</w:t>
      </w:r>
    </w:p>
    <w:p w14:paraId="3D392211" w14:textId="77777777" w:rsidR="00A868CC" w:rsidRPr="00A868CC" w:rsidRDefault="00A868CC" w:rsidP="00A868CC">
      <w:pPr>
        <w:pBdr>
          <w:top w:val="single" w:sz="4" w:space="1" w:color="auto"/>
          <w:left w:val="single" w:sz="4" w:space="1" w:color="auto"/>
          <w:bottom w:val="single" w:sz="4" w:space="1" w:color="auto"/>
          <w:right w:val="single" w:sz="4" w:space="1" w:color="auto"/>
        </w:pBdr>
        <w:overflowPunct w:val="0"/>
        <w:adjustRightInd w:val="0"/>
        <w:spacing w:after="200" w:line="276" w:lineRule="auto"/>
        <w:ind w:firstLine="720"/>
        <w:rPr>
          <w:rFonts w:ascii="Arial" w:eastAsia="Calibri" w:hAnsi="Arial" w:cs="Arial"/>
          <w:sz w:val="20"/>
          <w:szCs w:val="20"/>
        </w:rPr>
      </w:pPr>
      <w:r w:rsidRPr="00A868CC">
        <w:rPr>
          <w:rFonts w:ascii="Arial" w:eastAsia="Calibri" w:hAnsi="Arial" w:cs="Arial"/>
          <w:sz w:val="20"/>
          <w:szCs w:val="20"/>
        </w:rPr>
        <w:t xml:space="preserve">            _______________________________________________________</w:t>
      </w:r>
    </w:p>
    <w:p w14:paraId="53DCCC4D" w14:textId="77777777" w:rsidR="00A868CC" w:rsidRPr="00A868CC" w:rsidRDefault="00A868CC" w:rsidP="00A868CC">
      <w:pPr>
        <w:pBdr>
          <w:top w:val="single" w:sz="4" w:space="1" w:color="auto"/>
          <w:left w:val="single" w:sz="4" w:space="1" w:color="auto"/>
          <w:bottom w:val="single" w:sz="4" w:space="1" w:color="auto"/>
          <w:right w:val="single" w:sz="4" w:space="1" w:color="auto"/>
        </w:pBdr>
        <w:overflowPunct w:val="0"/>
        <w:adjustRightInd w:val="0"/>
        <w:spacing w:after="200" w:line="276" w:lineRule="auto"/>
        <w:rPr>
          <w:rFonts w:ascii="Arial" w:eastAsia="Calibri" w:hAnsi="Arial" w:cs="Arial"/>
          <w:b/>
          <w:sz w:val="20"/>
          <w:szCs w:val="20"/>
        </w:rPr>
      </w:pPr>
      <w:r w:rsidRPr="00A868CC">
        <w:rPr>
          <w:rFonts w:ascii="Arial" w:eastAsia="Calibri" w:hAnsi="Arial" w:cs="Arial"/>
          <w:b/>
          <w:sz w:val="20"/>
          <w:szCs w:val="20"/>
        </w:rPr>
        <w:t>ADDRESS(ES) WHERE THE CLINICAL PRACTICE HOURS WERE UNDERTAKEN:</w:t>
      </w:r>
    </w:p>
    <w:p w14:paraId="589695EA" w14:textId="77777777" w:rsidR="00A868CC" w:rsidRPr="00A868CC" w:rsidRDefault="00A868CC" w:rsidP="00A868CC">
      <w:pPr>
        <w:pBdr>
          <w:top w:val="single" w:sz="4" w:space="1" w:color="auto"/>
          <w:left w:val="single" w:sz="4" w:space="1" w:color="auto"/>
          <w:bottom w:val="single" w:sz="4" w:space="1" w:color="auto"/>
          <w:right w:val="single" w:sz="4" w:space="1" w:color="auto"/>
        </w:pBdr>
        <w:overflowPunct w:val="0"/>
        <w:adjustRightInd w:val="0"/>
        <w:spacing w:after="200" w:line="276" w:lineRule="auto"/>
        <w:rPr>
          <w:rFonts w:ascii="Arial" w:eastAsia="Calibri" w:hAnsi="Arial" w:cs="Arial"/>
          <w:sz w:val="20"/>
          <w:szCs w:val="20"/>
        </w:rPr>
      </w:pPr>
      <w:r w:rsidRPr="00A868CC">
        <w:rPr>
          <w:rFonts w:ascii="Arial" w:eastAsia="Calibri" w:hAnsi="Arial" w:cs="Arial"/>
          <w:sz w:val="20"/>
          <w:szCs w:val="20"/>
        </w:rPr>
        <w:tab/>
      </w:r>
      <w:r w:rsidRPr="00A868CC">
        <w:rPr>
          <w:rFonts w:ascii="Arial" w:eastAsia="Calibri" w:hAnsi="Arial" w:cs="Arial"/>
          <w:sz w:val="20"/>
          <w:szCs w:val="20"/>
        </w:rPr>
        <w:tab/>
        <w:t>_______________________________________________________</w:t>
      </w:r>
    </w:p>
    <w:p w14:paraId="24021A16" w14:textId="77777777" w:rsidR="00A868CC" w:rsidRPr="00A868CC" w:rsidRDefault="00A868CC" w:rsidP="00A868CC">
      <w:pPr>
        <w:pBdr>
          <w:top w:val="single" w:sz="4" w:space="1" w:color="auto"/>
          <w:left w:val="single" w:sz="4" w:space="1" w:color="auto"/>
          <w:bottom w:val="single" w:sz="4" w:space="1" w:color="auto"/>
          <w:right w:val="single" w:sz="4" w:space="1" w:color="auto"/>
        </w:pBdr>
        <w:overflowPunct w:val="0"/>
        <w:adjustRightInd w:val="0"/>
        <w:spacing w:after="200" w:line="276" w:lineRule="auto"/>
        <w:rPr>
          <w:rFonts w:ascii="Arial" w:eastAsia="Calibri" w:hAnsi="Arial" w:cs="Arial"/>
          <w:sz w:val="20"/>
          <w:szCs w:val="20"/>
        </w:rPr>
      </w:pPr>
      <w:r w:rsidRPr="00A868CC">
        <w:rPr>
          <w:rFonts w:ascii="Arial" w:eastAsia="Calibri" w:hAnsi="Arial" w:cs="Arial"/>
          <w:sz w:val="20"/>
          <w:szCs w:val="20"/>
        </w:rPr>
        <w:t xml:space="preserve">                         _______________________________________________________</w:t>
      </w:r>
    </w:p>
    <w:p w14:paraId="7FAF7CEE" w14:textId="77777777" w:rsidR="00A868CC" w:rsidRPr="00A868CC" w:rsidRDefault="00A868CC" w:rsidP="00A868CC">
      <w:pPr>
        <w:pBdr>
          <w:top w:val="single" w:sz="4" w:space="1" w:color="auto"/>
          <w:left w:val="single" w:sz="4" w:space="1" w:color="auto"/>
          <w:bottom w:val="single" w:sz="4" w:space="1" w:color="auto"/>
          <w:right w:val="single" w:sz="4" w:space="1" w:color="auto"/>
        </w:pBdr>
        <w:overflowPunct w:val="0"/>
        <w:adjustRightInd w:val="0"/>
        <w:spacing w:after="200" w:line="276" w:lineRule="auto"/>
        <w:rPr>
          <w:rFonts w:ascii="Arial" w:eastAsia="Calibri" w:hAnsi="Arial" w:cs="Arial"/>
          <w:sz w:val="20"/>
          <w:szCs w:val="20"/>
        </w:rPr>
      </w:pPr>
      <w:r w:rsidRPr="00A868CC">
        <w:rPr>
          <w:rFonts w:ascii="Arial" w:eastAsia="Calibri" w:hAnsi="Arial" w:cs="Arial"/>
          <w:sz w:val="20"/>
          <w:szCs w:val="20"/>
        </w:rPr>
        <w:t xml:space="preserve">                         _______________________________________________________</w:t>
      </w:r>
    </w:p>
    <w:p w14:paraId="0A58A67B" w14:textId="77777777" w:rsidR="00A868CC" w:rsidRPr="00A868CC" w:rsidRDefault="00A868CC" w:rsidP="00A868CC">
      <w:pPr>
        <w:pBdr>
          <w:top w:val="single" w:sz="4" w:space="1" w:color="auto"/>
          <w:left w:val="single" w:sz="4" w:space="1" w:color="auto"/>
          <w:bottom w:val="single" w:sz="4" w:space="1" w:color="auto"/>
          <w:right w:val="single" w:sz="4" w:space="1" w:color="auto"/>
        </w:pBdr>
        <w:overflowPunct w:val="0"/>
        <w:adjustRightInd w:val="0"/>
        <w:spacing w:after="200" w:line="276" w:lineRule="auto"/>
        <w:jc w:val="center"/>
        <w:rPr>
          <w:rFonts w:ascii="Arial" w:eastAsia="Calibri" w:hAnsi="Arial" w:cs="Arial"/>
          <w:sz w:val="20"/>
          <w:szCs w:val="20"/>
        </w:rPr>
      </w:pPr>
      <w:r w:rsidRPr="00A868CC">
        <w:rPr>
          <w:rFonts w:ascii="Arial" w:eastAsia="Calibri" w:hAnsi="Arial" w:cs="Arial"/>
          <w:sz w:val="20"/>
          <w:szCs w:val="20"/>
        </w:rPr>
        <w:t>_______________________________________________________</w:t>
      </w:r>
    </w:p>
    <w:p w14:paraId="05F78571" w14:textId="77777777" w:rsidR="00A868CC" w:rsidRPr="00A868CC" w:rsidRDefault="00A868CC" w:rsidP="00A868CC">
      <w:pPr>
        <w:pBdr>
          <w:top w:val="single" w:sz="4" w:space="1" w:color="auto"/>
          <w:left w:val="single" w:sz="4" w:space="1" w:color="auto"/>
          <w:bottom w:val="single" w:sz="4" w:space="1" w:color="auto"/>
          <w:right w:val="single" w:sz="4" w:space="1" w:color="auto"/>
        </w:pBdr>
        <w:overflowPunct w:val="0"/>
        <w:adjustRightInd w:val="0"/>
        <w:spacing w:after="200" w:line="276" w:lineRule="auto"/>
        <w:rPr>
          <w:rFonts w:ascii="Arial" w:eastAsia="Calibri" w:hAnsi="Arial" w:cs="Arial"/>
          <w:sz w:val="20"/>
          <w:szCs w:val="20"/>
        </w:rPr>
      </w:pPr>
      <w:r w:rsidRPr="00A868CC">
        <w:rPr>
          <w:rFonts w:ascii="Arial" w:eastAsia="Calibri" w:hAnsi="Arial" w:cs="Arial"/>
          <w:sz w:val="20"/>
          <w:szCs w:val="20"/>
        </w:rPr>
        <w:t xml:space="preserve">                         _______________________________________________________</w:t>
      </w:r>
    </w:p>
    <w:p w14:paraId="03C701D8" w14:textId="77777777" w:rsidR="00A868CC" w:rsidRPr="00A868CC" w:rsidRDefault="00A868CC" w:rsidP="00A868CC">
      <w:pPr>
        <w:pBdr>
          <w:top w:val="single" w:sz="4" w:space="1" w:color="auto"/>
          <w:left w:val="single" w:sz="4" w:space="1" w:color="auto"/>
          <w:bottom w:val="single" w:sz="4" w:space="1" w:color="auto"/>
          <w:right w:val="single" w:sz="4" w:space="1" w:color="auto"/>
        </w:pBdr>
        <w:overflowPunct w:val="0"/>
        <w:adjustRightInd w:val="0"/>
        <w:spacing w:after="200" w:line="276" w:lineRule="auto"/>
        <w:rPr>
          <w:rFonts w:ascii="Arial" w:eastAsia="Calibri" w:hAnsi="Arial" w:cs="Arial"/>
          <w:sz w:val="20"/>
          <w:szCs w:val="20"/>
        </w:rPr>
      </w:pPr>
    </w:p>
    <w:p w14:paraId="049E5B04" w14:textId="77777777" w:rsidR="00A868CC" w:rsidRPr="00A868CC" w:rsidRDefault="00A868CC" w:rsidP="00A868CC">
      <w:pPr>
        <w:pBdr>
          <w:top w:val="single" w:sz="4" w:space="1" w:color="auto"/>
          <w:left w:val="single" w:sz="4" w:space="1" w:color="auto"/>
          <w:bottom w:val="single" w:sz="4" w:space="1" w:color="auto"/>
          <w:right w:val="single" w:sz="4" w:space="1" w:color="auto"/>
        </w:pBdr>
        <w:overflowPunct w:val="0"/>
        <w:adjustRightInd w:val="0"/>
        <w:spacing w:after="200" w:line="276" w:lineRule="auto"/>
        <w:rPr>
          <w:rFonts w:ascii="Arial" w:eastAsia="Calibri" w:hAnsi="Arial" w:cs="Arial"/>
          <w:b/>
          <w:sz w:val="20"/>
          <w:szCs w:val="20"/>
        </w:rPr>
      </w:pPr>
      <w:r w:rsidRPr="00A868CC">
        <w:rPr>
          <w:rFonts w:ascii="Arial" w:eastAsia="Calibri" w:hAnsi="Arial" w:cs="Arial"/>
          <w:b/>
          <w:sz w:val="20"/>
          <w:szCs w:val="20"/>
        </w:rPr>
        <w:t xml:space="preserve">DATES OF EXPERIENCE: </w:t>
      </w:r>
    </w:p>
    <w:p w14:paraId="4A166DFC" w14:textId="77777777" w:rsidR="00A868CC" w:rsidRPr="00A868CC" w:rsidRDefault="00A868CC" w:rsidP="00A868CC">
      <w:pPr>
        <w:pBdr>
          <w:top w:val="single" w:sz="4" w:space="1" w:color="auto"/>
          <w:left w:val="single" w:sz="4" w:space="1" w:color="auto"/>
          <w:bottom w:val="single" w:sz="4" w:space="1" w:color="auto"/>
          <w:right w:val="single" w:sz="4" w:space="1" w:color="auto"/>
        </w:pBdr>
        <w:overflowPunct w:val="0"/>
        <w:adjustRightInd w:val="0"/>
        <w:spacing w:after="200" w:line="276" w:lineRule="auto"/>
        <w:rPr>
          <w:rFonts w:ascii="Arial" w:eastAsia="Calibri" w:hAnsi="Arial" w:cs="Arial"/>
          <w:sz w:val="20"/>
          <w:szCs w:val="20"/>
        </w:rPr>
      </w:pPr>
      <w:r w:rsidRPr="00A868CC">
        <w:rPr>
          <w:rFonts w:ascii="Arial" w:eastAsia="Calibri" w:hAnsi="Arial" w:cs="Arial"/>
          <w:b/>
          <w:sz w:val="20"/>
          <w:szCs w:val="20"/>
        </w:rPr>
        <w:t>FROM</w:t>
      </w:r>
      <w:r w:rsidRPr="00A868CC">
        <w:rPr>
          <w:rFonts w:ascii="Arial" w:eastAsia="Calibri" w:hAnsi="Arial" w:cs="Arial"/>
          <w:sz w:val="20"/>
          <w:szCs w:val="20"/>
        </w:rPr>
        <w:t xml:space="preserve">:  ________________      </w:t>
      </w:r>
      <w:r w:rsidRPr="00A868CC">
        <w:rPr>
          <w:rFonts w:ascii="Arial" w:eastAsia="Calibri" w:hAnsi="Arial" w:cs="Arial"/>
          <w:b/>
          <w:sz w:val="20"/>
          <w:szCs w:val="20"/>
        </w:rPr>
        <w:t>TO</w:t>
      </w:r>
      <w:r w:rsidRPr="00A868CC">
        <w:rPr>
          <w:rFonts w:ascii="Arial" w:eastAsia="Calibri" w:hAnsi="Arial" w:cs="Arial"/>
          <w:sz w:val="20"/>
          <w:szCs w:val="20"/>
        </w:rPr>
        <w:t>: ________________</w:t>
      </w:r>
    </w:p>
    <w:p w14:paraId="59864BF7" w14:textId="77777777" w:rsidR="00A868CC" w:rsidRPr="00A868CC" w:rsidRDefault="00A868CC" w:rsidP="00A868CC">
      <w:pPr>
        <w:pBdr>
          <w:top w:val="single" w:sz="4" w:space="1" w:color="auto"/>
          <w:left w:val="single" w:sz="4" w:space="1" w:color="auto"/>
          <w:bottom w:val="single" w:sz="4" w:space="1" w:color="auto"/>
          <w:right w:val="single" w:sz="4" w:space="1" w:color="auto"/>
        </w:pBdr>
        <w:overflowPunct w:val="0"/>
        <w:adjustRightInd w:val="0"/>
        <w:spacing w:after="200" w:line="276" w:lineRule="auto"/>
        <w:rPr>
          <w:rFonts w:ascii="Arial" w:eastAsia="Calibri" w:hAnsi="Arial" w:cs="Arial"/>
          <w:b/>
          <w:sz w:val="20"/>
          <w:szCs w:val="20"/>
        </w:rPr>
      </w:pPr>
    </w:p>
    <w:p w14:paraId="101D2065" w14:textId="77777777" w:rsidR="00403543" w:rsidRDefault="00A868CC" w:rsidP="00A868CC">
      <w:pPr>
        <w:pBdr>
          <w:top w:val="single" w:sz="4" w:space="1" w:color="auto"/>
          <w:left w:val="single" w:sz="4" w:space="1" w:color="auto"/>
          <w:bottom w:val="single" w:sz="4" w:space="1" w:color="auto"/>
          <w:right w:val="single" w:sz="4" w:space="1" w:color="auto"/>
        </w:pBdr>
        <w:overflowPunct w:val="0"/>
        <w:adjustRightInd w:val="0"/>
        <w:spacing w:after="200" w:line="276" w:lineRule="auto"/>
        <w:rPr>
          <w:rFonts w:ascii="Arial" w:eastAsia="Calibri" w:hAnsi="Arial" w:cs="Arial"/>
          <w:b/>
          <w:sz w:val="20"/>
          <w:szCs w:val="20"/>
        </w:rPr>
      </w:pPr>
      <w:r w:rsidRPr="00A868CC">
        <w:rPr>
          <w:rFonts w:ascii="Arial" w:eastAsia="Calibri" w:hAnsi="Arial" w:cs="Arial"/>
          <w:b/>
          <w:sz w:val="20"/>
          <w:szCs w:val="20"/>
        </w:rPr>
        <w:t xml:space="preserve">CHOSEN FIELD (please circle):    </w:t>
      </w:r>
    </w:p>
    <w:p w14:paraId="4870781D" w14:textId="77777777" w:rsidR="00A868CC" w:rsidRPr="00A868CC" w:rsidRDefault="00A868CC" w:rsidP="00A868CC">
      <w:pPr>
        <w:pBdr>
          <w:top w:val="single" w:sz="4" w:space="1" w:color="auto"/>
          <w:left w:val="single" w:sz="4" w:space="1" w:color="auto"/>
          <w:bottom w:val="single" w:sz="4" w:space="1" w:color="auto"/>
          <w:right w:val="single" w:sz="4" w:space="1" w:color="auto"/>
        </w:pBdr>
        <w:overflowPunct w:val="0"/>
        <w:adjustRightInd w:val="0"/>
        <w:spacing w:after="200" w:line="276" w:lineRule="auto"/>
        <w:rPr>
          <w:rFonts w:ascii="Arial" w:eastAsia="Calibri" w:hAnsi="Arial" w:cs="Arial"/>
          <w:b/>
          <w:sz w:val="20"/>
          <w:szCs w:val="20"/>
        </w:rPr>
      </w:pPr>
      <w:r w:rsidRPr="00A868CC">
        <w:rPr>
          <w:rFonts w:ascii="Arial" w:eastAsia="Calibri" w:hAnsi="Arial" w:cs="Arial"/>
          <w:b/>
          <w:sz w:val="20"/>
          <w:szCs w:val="20"/>
        </w:rPr>
        <w:t>ADULT</w:t>
      </w:r>
      <w:r w:rsidRPr="00A868CC">
        <w:rPr>
          <w:rFonts w:ascii="Arial" w:eastAsia="Calibri" w:hAnsi="Arial" w:cs="Arial"/>
          <w:b/>
          <w:sz w:val="20"/>
          <w:szCs w:val="20"/>
        </w:rPr>
        <w:tab/>
        <w:t xml:space="preserve">    </w:t>
      </w:r>
      <w:r w:rsidR="00403543">
        <w:rPr>
          <w:rFonts w:ascii="Arial" w:eastAsia="Calibri" w:hAnsi="Arial" w:cs="Arial"/>
          <w:b/>
          <w:sz w:val="20"/>
          <w:szCs w:val="20"/>
        </w:rPr>
        <w:tab/>
      </w:r>
      <w:r w:rsidRPr="00A868CC">
        <w:rPr>
          <w:rFonts w:ascii="Arial" w:eastAsia="Calibri" w:hAnsi="Arial" w:cs="Arial"/>
          <w:b/>
          <w:sz w:val="20"/>
          <w:szCs w:val="20"/>
        </w:rPr>
        <w:t xml:space="preserve"> </w:t>
      </w:r>
      <w:r w:rsidR="00403543">
        <w:rPr>
          <w:rFonts w:ascii="Arial" w:eastAsia="Calibri" w:hAnsi="Arial" w:cs="Arial"/>
          <w:b/>
          <w:sz w:val="20"/>
          <w:szCs w:val="20"/>
        </w:rPr>
        <w:t xml:space="preserve">  </w:t>
      </w:r>
      <w:r w:rsidRPr="00A868CC">
        <w:rPr>
          <w:rFonts w:ascii="Arial" w:eastAsia="Calibri" w:hAnsi="Arial" w:cs="Arial"/>
          <w:b/>
          <w:sz w:val="20"/>
          <w:szCs w:val="20"/>
        </w:rPr>
        <w:t>CHILD</w:t>
      </w:r>
      <w:r w:rsidRPr="00A868CC">
        <w:rPr>
          <w:rFonts w:ascii="Arial" w:eastAsia="Calibri" w:hAnsi="Arial" w:cs="Arial"/>
          <w:b/>
          <w:sz w:val="20"/>
          <w:szCs w:val="20"/>
        </w:rPr>
        <w:tab/>
      </w:r>
      <w:r w:rsidR="00403543">
        <w:rPr>
          <w:rFonts w:ascii="Arial" w:eastAsia="Calibri" w:hAnsi="Arial" w:cs="Arial"/>
          <w:b/>
          <w:sz w:val="20"/>
          <w:szCs w:val="20"/>
        </w:rPr>
        <w:tab/>
      </w:r>
      <w:r w:rsidRPr="00A868CC">
        <w:rPr>
          <w:rFonts w:ascii="Arial" w:eastAsia="Calibri" w:hAnsi="Arial" w:cs="Arial"/>
          <w:b/>
          <w:sz w:val="20"/>
          <w:szCs w:val="20"/>
        </w:rPr>
        <w:t>MENTAL HEALTH</w:t>
      </w:r>
      <w:r w:rsidR="00403543">
        <w:rPr>
          <w:rFonts w:ascii="Arial" w:eastAsia="Calibri" w:hAnsi="Arial" w:cs="Arial"/>
          <w:b/>
          <w:sz w:val="20"/>
          <w:szCs w:val="20"/>
        </w:rPr>
        <w:t xml:space="preserve">   </w:t>
      </w:r>
      <w:r w:rsidR="00403543">
        <w:rPr>
          <w:rFonts w:ascii="Arial" w:eastAsia="Calibri" w:hAnsi="Arial" w:cs="Arial"/>
          <w:b/>
          <w:sz w:val="20"/>
          <w:szCs w:val="20"/>
        </w:rPr>
        <w:tab/>
      </w:r>
      <w:r w:rsidR="00403543">
        <w:rPr>
          <w:rFonts w:ascii="Arial" w:eastAsia="Calibri" w:hAnsi="Arial" w:cs="Arial"/>
          <w:b/>
          <w:sz w:val="20"/>
          <w:szCs w:val="20"/>
        </w:rPr>
        <w:tab/>
      </w:r>
      <w:r w:rsidR="00403543" w:rsidRPr="00110325">
        <w:rPr>
          <w:rFonts w:ascii="Arial" w:eastAsia="Calibri" w:hAnsi="Arial" w:cs="Arial"/>
          <w:b/>
          <w:sz w:val="20"/>
          <w:szCs w:val="20"/>
        </w:rPr>
        <w:t>LEARNING DISABILITIES</w:t>
      </w:r>
    </w:p>
    <w:p w14:paraId="1DBCDDEF" w14:textId="77777777" w:rsidR="00A868CC" w:rsidRPr="00A868CC" w:rsidRDefault="00A868CC" w:rsidP="00A868CC">
      <w:pPr>
        <w:pBdr>
          <w:top w:val="single" w:sz="4" w:space="1" w:color="auto"/>
          <w:left w:val="single" w:sz="4" w:space="1" w:color="auto"/>
          <w:bottom w:val="single" w:sz="4" w:space="1" w:color="auto"/>
          <w:right w:val="single" w:sz="4" w:space="1" w:color="auto"/>
        </w:pBdr>
        <w:overflowPunct w:val="0"/>
        <w:adjustRightInd w:val="0"/>
        <w:spacing w:after="200" w:line="276" w:lineRule="auto"/>
        <w:rPr>
          <w:rFonts w:ascii="Arial" w:eastAsia="Calibri" w:hAnsi="Arial" w:cs="Arial"/>
          <w:sz w:val="20"/>
          <w:szCs w:val="20"/>
        </w:rPr>
      </w:pPr>
      <w:r w:rsidRPr="00A868CC">
        <w:rPr>
          <w:rFonts w:ascii="Arial" w:eastAsia="Calibri" w:hAnsi="Arial" w:cs="Arial"/>
          <w:sz w:val="20"/>
          <w:szCs w:val="20"/>
        </w:rPr>
        <w:t xml:space="preserve"> </w:t>
      </w:r>
    </w:p>
    <w:p w14:paraId="719AD4CA" w14:textId="77777777" w:rsidR="00A868CC" w:rsidRPr="0029595B" w:rsidRDefault="00403543" w:rsidP="00A868CC">
      <w:pPr>
        <w:pBdr>
          <w:top w:val="single" w:sz="4" w:space="1" w:color="auto"/>
          <w:left w:val="single" w:sz="4" w:space="1" w:color="auto"/>
          <w:bottom w:val="single" w:sz="4" w:space="1" w:color="auto"/>
          <w:right w:val="single" w:sz="4" w:space="1" w:color="auto"/>
        </w:pBdr>
        <w:overflowPunct w:val="0"/>
        <w:adjustRightInd w:val="0"/>
        <w:spacing w:after="200" w:line="276" w:lineRule="auto"/>
        <w:rPr>
          <w:rFonts w:ascii="Arial" w:eastAsia="Calibri" w:hAnsi="Arial" w:cs="Arial"/>
          <w:sz w:val="20"/>
          <w:szCs w:val="20"/>
          <w:lang w:val="fr-FR"/>
        </w:rPr>
      </w:pPr>
      <w:r w:rsidRPr="0029595B">
        <w:rPr>
          <w:rFonts w:ascii="Arial" w:eastAsia="Calibri" w:hAnsi="Arial" w:cs="Arial"/>
          <w:b/>
          <w:sz w:val="20"/>
          <w:szCs w:val="20"/>
          <w:lang w:val="fr-FR"/>
        </w:rPr>
        <w:t xml:space="preserve">APPLICANT’S </w:t>
      </w:r>
      <w:r w:rsidR="00A868CC" w:rsidRPr="0029595B">
        <w:rPr>
          <w:rFonts w:ascii="Arial" w:eastAsia="Calibri" w:hAnsi="Arial" w:cs="Arial"/>
          <w:b/>
          <w:sz w:val="20"/>
          <w:szCs w:val="20"/>
          <w:lang w:val="fr-FR"/>
        </w:rPr>
        <w:t>SIGNATURE:</w:t>
      </w:r>
      <w:r w:rsidR="00A868CC" w:rsidRPr="0029595B">
        <w:rPr>
          <w:rFonts w:ascii="Arial" w:eastAsia="Calibri" w:hAnsi="Arial" w:cs="Arial"/>
          <w:sz w:val="20"/>
          <w:szCs w:val="20"/>
          <w:lang w:val="fr-FR"/>
        </w:rPr>
        <w:tab/>
        <w:t>_______________________________________________________</w:t>
      </w:r>
    </w:p>
    <w:p w14:paraId="5BE247B6" w14:textId="77777777" w:rsidR="00A868CC" w:rsidRPr="0029595B" w:rsidRDefault="00A868CC" w:rsidP="00A868CC">
      <w:pPr>
        <w:pBdr>
          <w:top w:val="single" w:sz="4" w:space="1" w:color="auto"/>
          <w:left w:val="single" w:sz="4" w:space="1" w:color="auto"/>
          <w:bottom w:val="single" w:sz="4" w:space="1" w:color="auto"/>
          <w:right w:val="single" w:sz="4" w:space="1" w:color="auto"/>
        </w:pBdr>
        <w:overflowPunct w:val="0"/>
        <w:adjustRightInd w:val="0"/>
        <w:spacing w:after="200" w:line="276" w:lineRule="auto"/>
        <w:rPr>
          <w:rFonts w:ascii="Arial" w:eastAsia="Calibri" w:hAnsi="Arial" w:cs="Arial"/>
          <w:sz w:val="20"/>
          <w:szCs w:val="20"/>
          <w:lang w:val="fr-FR"/>
        </w:rPr>
      </w:pPr>
      <w:r w:rsidRPr="0029595B">
        <w:rPr>
          <w:rFonts w:ascii="Arial" w:eastAsia="Calibri" w:hAnsi="Arial" w:cs="Arial"/>
          <w:b/>
          <w:sz w:val="20"/>
          <w:szCs w:val="20"/>
          <w:lang w:val="fr-FR"/>
        </w:rPr>
        <w:t>DATE:</w:t>
      </w:r>
      <w:r w:rsidRPr="0029595B">
        <w:rPr>
          <w:rFonts w:ascii="Arial" w:eastAsia="Calibri" w:hAnsi="Arial" w:cs="Arial"/>
          <w:b/>
          <w:sz w:val="20"/>
          <w:szCs w:val="20"/>
          <w:lang w:val="fr-FR"/>
        </w:rPr>
        <w:tab/>
      </w:r>
      <w:r w:rsidRPr="0029595B">
        <w:rPr>
          <w:rFonts w:ascii="Arial" w:eastAsia="Calibri" w:hAnsi="Arial" w:cs="Arial"/>
          <w:sz w:val="20"/>
          <w:szCs w:val="20"/>
          <w:lang w:val="fr-FR"/>
        </w:rPr>
        <w:tab/>
        <w:t xml:space="preserve">_______________________________________________________ </w:t>
      </w:r>
    </w:p>
    <w:p w14:paraId="12E5F48D" w14:textId="77777777" w:rsidR="00150B8E" w:rsidRPr="0029595B" w:rsidRDefault="00150B8E" w:rsidP="00A868CC">
      <w:pPr>
        <w:pBdr>
          <w:top w:val="single" w:sz="4" w:space="1" w:color="auto"/>
          <w:left w:val="single" w:sz="4" w:space="1" w:color="auto"/>
          <w:bottom w:val="single" w:sz="4" w:space="1" w:color="auto"/>
          <w:right w:val="single" w:sz="4" w:space="1" w:color="auto"/>
        </w:pBdr>
        <w:overflowPunct w:val="0"/>
        <w:adjustRightInd w:val="0"/>
        <w:spacing w:after="200" w:line="276" w:lineRule="auto"/>
        <w:rPr>
          <w:rFonts w:ascii="Arial" w:eastAsia="Calibri" w:hAnsi="Arial" w:cs="Arial"/>
          <w:sz w:val="20"/>
          <w:szCs w:val="20"/>
          <w:lang w:val="fr-FR"/>
        </w:rPr>
      </w:pPr>
    </w:p>
    <w:p w14:paraId="1AE37A20" w14:textId="77777777" w:rsidR="00150B8E" w:rsidRPr="0029595B" w:rsidRDefault="00150B8E" w:rsidP="00A868CC">
      <w:pPr>
        <w:pBdr>
          <w:top w:val="single" w:sz="4" w:space="1" w:color="auto"/>
          <w:left w:val="single" w:sz="4" w:space="1" w:color="auto"/>
          <w:bottom w:val="single" w:sz="4" w:space="1" w:color="auto"/>
          <w:right w:val="single" w:sz="4" w:space="1" w:color="auto"/>
        </w:pBdr>
        <w:overflowPunct w:val="0"/>
        <w:adjustRightInd w:val="0"/>
        <w:spacing w:after="200" w:line="276" w:lineRule="auto"/>
        <w:rPr>
          <w:rFonts w:ascii="Arial" w:eastAsia="Calibri" w:hAnsi="Arial" w:cs="Arial"/>
          <w:sz w:val="20"/>
          <w:szCs w:val="20"/>
          <w:lang w:val="fr-FR"/>
        </w:rPr>
        <w:sectPr w:rsidR="00150B8E" w:rsidRPr="0029595B">
          <w:pgSz w:w="11906" w:h="16838"/>
          <w:pgMar w:top="1440" w:right="1440" w:bottom="1440" w:left="1440" w:header="708" w:footer="708" w:gutter="0"/>
          <w:cols w:space="708"/>
          <w:docGrid w:linePitch="360"/>
        </w:sectPr>
      </w:pPr>
    </w:p>
    <w:p w14:paraId="23D0DA3E" w14:textId="77777777" w:rsidR="00A868CC" w:rsidRPr="0029595B" w:rsidRDefault="00A868CC" w:rsidP="00A868CC">
      <w:pPr>
        <w:spacing w:after="200" w:line="276" w:lineRule="auto"/>
        <w:rPr>
          <w:rFonts w:ascii="Arial" w:eastAsia="Calibri" w:hAnsi="Arial" w:cs="Arial"/>
          <w:b/>
          <w:sz w:val="20"/>
          <w:szCs w:val="20"/>
          <w:lang w:val="fr-FR"/>
        </w:rPr>
      </w:pPr>
      <w:r w:rsidRPr="0029595B">
        <w:rPr>
          <w:rFonts w:ascii="Arial" w:eastAsia="Calibri" w:hAnsi="Arial" w:cs="Arial"/>
          <w:b/>
          <w:noProof/>
          <w:sz w:val="20"/>
          <w:szCs w:val="20"/>
          <w:lang w:val="fr-FR" w:eastAsia="en-GB"/>
        </w:rPr>
        <w:lastRenderedPageBreak/>
        <w:t>APPENDIX 1</w:t>
      </w:r>
      <w:r w:rsidR="00150B8E" w:rsidRPr="0029595B">
        <w:rPr>
          <w:rFonts w:ascii="Arial" w:eastAsia="Calibri" w:hAnsi="Arial" w:cs="Arial"/>
          <w:b/>
          <w:noProof/>
          <w:sz w:val="20"/>
          <w:szCs w:val="20"/>
          <w:lang w:val="fr-FR" w:eastAsia="en-GB"/>
        </w:rPr>
        <w:t>:</w:t>
      </w:r>
      <w:r w:rsidRPr="0029595B">
        <w:rPr>
          <w:rFonts w:ascii="Arial" w:eastAsia="Calibri" w:hAnsi="Arial" w:cs="Arial"/>
          <w:b/>
          <w:noProof/>
          <w:sz w:val="20"/>
          <w:szCs w:val="20"/>
          <w:lang w:val="fr-FR" w:eastAsia="en-GB"/>
        </w:rPr>
        <w:t xml:space="preserve"> Practice Log Template</w:t>
      </w:r>
    </w:p>
    <w:tbl>
      <w:tblPr>
        <w:tblW w:w="14850" w:type="dxa"/>
        <w:tblInd w:w="-227" w:type="dxa"/>
        <w:tblBorders>
          <w:insideH w:val="single" w:sz="12" w:space="0" w:color="4C598F"/>
          <w:insideV w:val="single" w:sz="12" w:space="0" w:color="4C598F"/>
        </w:tblBorders>
        <w:tblLook w:val="04A0" w:firstRow="1" w:lastRow="0" w:firstColumn="1" w:lastColumn="0" w:noHBand="0" w:noVBand="1"/>
      </w:tblPr>
      <w:tblGrid>
        <w:gridCol w:w="4644"/>
        <w:gridCol w:w="3402"/>
        <w:gridCol w:w="3402"/>
        <w:gridCol w:w="3402"/>
      </w:tblGrid>
      <w:tr w:rsidR="00A868CC" w:rsidRPr="00A868CC" w14:paraId="6D47CD6E" w14:textId="77777777" w:rsidTr="009D7D75">
        <w:trPr>
          <w:trHeight w:val="3687"/>
        </w:trPr>
        <w:tc>
          <w:tcPr>
            <w:tcW w:w="4644" w:type="dxa"/>
            <w:shd w:val="clear" w:color="auto" w:fill="auto"/>
          </w:tcPr>
          <w:p w14:paraId="1E515457" w14:textId="77777777" w:rsidR="00A868CC" w:rsidRPr="00A868CC" w:rsidRDefault="00A868CC" w:rsidP="00A868CC">
            <w:pPr>
              <w:widowControl w:val="0"/>
              <w:suppressAutoHyphens/>
              <w:autoSpaceDE w:val="0"/>
              <w:autoSpaceDN w:val="0"/>
              <w:adjustRightInd w:val="0"/>
              <w:spacing w:after="57" w:line="288" w:lineRule="auto"/>
              <w:textAlignment w:val="center"/>
              <w:rPr>
                <w:rFonts w:ascii="Arial" w:eastAsia="MS Mincho" w:hAnsi="Arial" w:cs="Arial"/>
                <w:b/>
                <w:sz w:val="20"/>
                <w:szCs w:val="20"/>
              </w:rPr>
            </w:pPr>
            <w:r w:rsidRPr="00A868CC">
              <w:rPr>
                <w:rFonts w:ascii="Arial" w:eastAsia="MS Mincho" w:hAnsi="Arial" w:cs="Arial"/>
                <w:b/>
                <w:sz w:val="20"/>
                <w:szCs w:val="20"/>
              </w:rPr>
              <w:t>Guide to completing practice hours log</w:t>
            </w:r>
          </w:p>
          <w:p w14:paraId="311D62F3" w14:textId="77777777" w:rsidR="00A868CC" w:rsidRPr="00A868CC" w:rsidRDefault="006258E1" w:rsidP="00A868CC">
            <w:pPr>
              <w:widowControl w:val="0"/>
              <w:suppressAutoHyphens/>
              <w:autoSpaceDE w:val="0"/>
              <w:autoSpaceDN w:val="0"/>
              <w:adjustRightInd w:val="0"/>
              <w:spacing w:after="0" w:line="288" w:lineRule="auto"/>
              <w:textAlignment w:val="center"/>
              <w:rPr>
                <w:rFonts w:ascii="Arial" w:eastAsia="MS Mincho" w:hAnsi="Arial" w:cs="Arial"/>
                <w:spacing w:val="-1"/>
                <w:sz w:val="20"/>
                <w:szCs w:val="20"/>
              </w:rPr>
            </w:pPr>
            <w:r>
              <w:rPr>
                <w:rFonts w:ascii="Arial" w:eastAsia="MS Mincho" w:hAnsi="Arial" w:cs="Arial"/>
                <w:spacing w:val="-1"/>
                <w:sz w:val="20"/>
                <w:szCs w:val="20"/>
              </w:rPr>
              <w:t>Please record</w:t>
            </w:r>
            <w:r w:rsidRPr="00A868CC">
              <w:rPr>
                <w:rFonts w:ascii="Arial" w:eastAsia="Calibri" w:hAnsi="Arial" w:cs="Arial"/>
                <w:sz w:val="20"/>
                <w:szCs w:val="20"/>
              </w:rPr>
              <w:t xml:space="preserve"> ev</w:t>
            </w:r>
            <w:r>
              <w:rPr>
                <w:rFonts w:ascii="Arial" w:eastAsia="Calibri" w:hAnsi="Arial" w:cs="Arial"/>
                <w:sz w:val="20"/>
                <w:szCs w:val="20"/>
              </w:rPr>
              <w:t xml:space="preserve">idence of the hours </w:t>
            </w:r>
            <w:r w:rsidRPr="00A868CC">
              <w:rPr>
                <w:rFonts w:ascii="Arial" w:eastAsia="Calibri" w:hAnsi="Arial" w:cs="Arial"/>
                <w:sz w:val="20"/>
                <w:szCs w:val="20"/>
              </w:rPr>
              <w:t>y</w:t>
            </w:r>
            <w:r>
              <w:rPr>
                <w:rFonts w:ascii="Arial" w:eastAsia="Calibri" w:hAnsi="Arial" w:cs="Arial"/>
                <w:sz w:val="20"/>
                <w:szCs w:val="20"/>
              </w:rPr>
              <w:t>ou</w:t>
            </w:r>
            <w:r w:rsidRPr="00A868CC">
              <w:rPr>
                <w:rFonts w:ascii="Arial" w:eastAsia="Calibri" w:hAnsi="Arial" w:cs="Arial"/>
                <w:sz w:val="20"/>
                <w:szCs w:val="20"/>
              </w:rPr>
              <w:t xml:space="preserve"> have worked within the designated timescale AND that these hours were at a sufficient level of proficiency and competence to be considered for recognition by the panel</w:t>
            </w:r>
            <w:r w:rsidR="001F5169">
              <w:rPr>
                <w:rFonts w:ascii="Arial" w:eastAsia="Calibri" w:hAnsi="Arial" w:cs="Arial"/>
                <w:sz w:val="20"/>
                <w:szCs w:val="20"/>
              </w:rPr>
              <w:t xml:space="preserve"> (</w:t>
            </w:r>
            <w:r w:rsidR="001F5169" w:rsidRPr="00A868CC">
              <w:rPr>
                <w:rFonts w:ascii="Arial" w:eastAsia="Calibri" w:hAnsi="Arial" w:cs="Arial"/>
                <w:sz w:val="20"/>
                <w:szCs w:val="20"/>
              </w:rPr>
              <w:t>Future nurse: Standards of proficiency for registered nurses (NMC, 2018)</w:t>
            </w:r>
            <w:r>
              <w:rPr>
                <w:rFonts w:ascii="Arial" w:eastAsia="Calibri" w:hAnsi="Arial" w:cs="Arial"/>
                <w:sz w:val="20"/>
                <w:szCs w:val="20"/>
              </w:rPr>
              <w:t xml:space="preserve">. </w:t>
            </w:r>
            <w:r w:rsidR="00A868CC" w:rsidRPr="00A868CC">
              <w:rPr>
                <w:rFonts w:ascii="Arial" w:eastAsia="MS Mincho" w:hAnsi="Arial" w:cs="Arial"/>
                <w:spacing w:val="-1"/>
                <w:sz w:val="20"/>
                <w:szCs w:val="20"/>
              </w:rPr>
              <w:t xml:space="preserve">please fill in a page for each of your periods of practice. Please enter your most recent practice first and then any other practice </w:t>
            </w:r>
            <w:proofErr w:type="gramStart"/>
            <w:r w:rsidR="00A868CC" w:rsidRPr="00A868CC">
              <w:rPr>
                <w:rFonts w:ascii="Arial" w:eastAsia="MS Mincho" w:hAnsi="Arial" w:cs="Arial"/>
                <w:spacing w:val="-1"/>
                <w:sz w:val="20"/>
                <w:szCs w:val="20"/>
              </w:rPr>
              <w:t>hours..</w:t>
            </w:r>
            <w:proofErr w:type="gramEnd"/>
            <w:r w:rsidR="00A868CC" w:rsidRPr="00A868CC">
              <w:rPr>
                <w:rFonts w:ascii="Arial" w:eastAsia="MS Mincho" w:hAnsi="Arial" w:cs="Arial"/>
                <w:spacing w:val="-1"/>
                <w:sz w:val="20"/>
                <w:szCs w:val="20"/>
              </w:rPr>
              <w:t xml:space="preserve"> </w:t>
            </w:r>
          </w:p>
          <w:p w14:paraId="4F69D9D8" w14:textId="77777777" w:rsidR="00A868CC" w:rsidRPr="00A868CC" w:rsidRDefault="00A868CC" w:rsidP="00A868CC">
            <w:pPr>
              <w:widowControl w:val="0"/>
              <w:suppressAutoHyphens/>
              <w:autoSpaceDE w:val="0"/>
              <w:autoSpaceDN w:val="0"/>
              <w:adjustRightInd w:val="0"/>
              <w:spacing w:after="0" w:line="288" w:lineRule="auto"/>
              <w:textAlignment w:val="center"/>
              <w:rPr>
                <w:rFonts w:ascii="Arial" w:eastAsia="MS Mincho" w:hAnsi="Arial" w:cs="Arial"/>
                <w:spacing w:val="-1"/>
                <w:sz w:val="20"/>
                <w:szCs w:val="20"/>
              </w:rPr>
            </w:pPr>
          </w:p>
          <w:p w14:paraId="2AD71DF2" w14:textId="77777777" w:rsidR="00A868CC" w:rsidRPr="00A868CC" w:rsidRDefault="00A868CC" w:rsidP="00A868CC">
            <w:pPr>
              <w:widowControl w:val="0"/>
              <w:suppressAutoHyphens/>
              <w:autoSpaceDE w:val="0"/>
              <w:autoSpaceDN w:val="0"/>
              <w:adjustRightInd w:val="0"/>
              <w:spacing w:after="0" w:line="288" w:lineRule="auto"/>
              <w:textAlignment w:val="center"/>
              <w:rPr>
                <w:rFonts w:ascii="Arial" w:eastAsia="MS Mincho" w:hAnsi="Arial" w:cs="Arial"/>
                <w:sz w:val="20"/>
                <w:szCs w:val="20"/>
              </w:rPr>
            </w:pPr>
            <w:r w:rsidRPr="00A868CC">
              <w:rPr>
                <w:rFonts w:ascii="Arial" w:eastAsia="MS Mincho" w:hAnsi="Arial" w:cs="Arial"/>
                <w:spacing w:val="-1"/>
                <w:sz w:val="20"/>
                <w:szCs w:val="20"/>
              </w:rPr>
              <w:t xml:space="preserve">You do not necessarily need to record individual practice hours. You can describe your practice hours in terms of standard working days or weeks. For example if you work full time, please just make one entry of hours. If you have worked in a range of settings please set these out individually. You may need to print additional pages to add more periods of practice. </w:t>
            </w:r>
          </w:p>
        </w:tc>
        <w:tc>
          <w:tcPr>
            <w:tcW w:w="3402" w:type="dxa"/>
            <w:shd w:val="clear" w:color="auto" w:fill="auto"/>
          </w:tcPr>
          <w:p w14:paraId="19A484AA" w14:textId="77777777" w:rsidR="00A868CC" w:rsidRPr="00A868CC" w:rsidRDefault="00A868CC" w:rsidP="00A868CC">
            <w:pPr>
              <w:suppressAutoHyphens/>
              <w:autoSpaceDE w:val="0"/>
              <w:autoSpaceDN w:val="0"/>
              <w:adjustRightInd w:val="0"/>
              <w:spacing w:after="200" w:line="288" w:lineRule="auto"/>
              <w:textAlignment w:val="center"/>
              <w:rPr>
                <w:rFonts w:ascii="Arial" w:eastAsia="Calibri" w:hAnsi="Arial" w:cs="Arial"/>
                <w:b/>
                <w:sz w:val="20"/>
                <w:szCs w:val="20"/>
                <w:lang w:eastAsia="en-GB"/>
              </w:rPr>
            </w:pPr>
            <w:r w:rsidRPr="00A868CC">
              <w:rPr>
                <w:rFonts w:ascii="Arial" w:eastAsia="Calibri" w:hAnsi="Arial" w:cs="Arial"/>
                <w:b/>
                <w:sz w:val="20"/>
                <w:szCs w:val="20"/>
                <w:lang w:eastAsia="en-GB"/>
              </w:rPr>
              <w:t>Work setting</w:t>
            </w:r>
          </w:p>
          <w:p w14:paraId="578226A1" w14:textId="77777777" w:rsidR="00A868CC" w:rsidRPr="00A868CC" w:rsidRDefault="00A868CC" w:rsidP="00A868CC">
            <w:pPr>
              <w:numPr>
                <w:ilvl w:val="0"/>
                <w:numId w:val="5"/>
              </w:numPr>
              <w:suppressAutoHyphens/>
              <w:autoSpaceDE w:val="0"/>
              <w:autoSpaceDN w:val="0"/>
              <w:adjustRightInd w:val="0"/>
              <w:spacing w:after="0" w:line="240" w:lineRule="auto"/>
              <w:ind w:left="357" w:hanging="357"/>
              <w:textAlignment w:val="center"/>
              <w:rPr>
                <w:rFonts w:ascii="Arial" w:eastAsia="Calibri" w:hAnsi="Arial" w:cs="Arial"/>
                <w:sz w:val="20"/>
                <w:szCs w:val="20"/>
                <w:lang w:eastAsia="en-GB"/>
              </w:rPr>
            </w:pPr>
            <w:r w:rsidRPr="00A868CC">
              <w:rPr>
                <w:rFonts w:ascii="Arial" w:eastAsia="Calibri" w:hAnsi="Arial" w:cs="Arial"/>
                <w:sz w:val="20"/>
                <w:szCs w:val="20"/>
                <w:lang w:eastAsia="en-GB"/>
              </w:rPr>
              <w:t>Ambulance service</w:t>
            </w:r>
          </w:p>
          <w:p w14:paraId="3710C328" w14:textId="77777777" w:rsidR="00A868CC" w:rsidRPr="00A868CC" w:rsidRDefault="00A868CC" w:rsidP="00A868CC">
            <w:pPr>
              <w:numPr>
                <w:ilvl w:val="0"/>
                <w:numId w:val="5"/>
              </w:numPr>
              <w:suppressAutoHyphens/>
              <w:autoSpaceDE w:val="0"/>
              <w:autoSpaceDN w:val="0"/>
              <w:adjustRightInd w:val="0"/>
              <w:spacing w:after="0" w:line="240" w:lineRule="auto"/>
              <w:ind w:left="357" w:hanging="357"/>
              <w:textAlignment w:val="center"/>
              <w:rPr>
                <w:rFonts w:ascii="Arial" w:eastAsia="Calibri" w:hAnsi="Arial" w:cs="Arial"/>
                <w:sz w:val="20"/>
                <w:szCs w:val="20"/>
                <w:lang w:eastAsia="en-GB"/>
              </w:rPr>
            </w:pPr>
            <w:r w:rsidRPr="00A868CC">
              <w:rPr>
                <w:rFonts w:ascii="Arial" w:eastAsia="Calibri" w:hAnsi="Arial" w:cs="Arial"/>
                <w:sz w:val="20"/>
                <w:szCs w:val="20"/>
                <w:lang w:eastAsia="en-GB"/>
              </w:rPr>
              <w:t>Care home sector</w:t>
            </w:r>
          </w:p>
          <w:p w14:paraId="191BB91D" w14:textId="77777777" w:rsidR="00A868CC" w:rsidRPr="00A868CC" w:rsidRDefault="00A868CC" w:rsidP="00A868CC">
            <w:pPr>
              <w:numPr>
                <w:ilvl w:val="0"/>
                <w:numId w:val="5"/>
              </w:numPr>
              <w:suppressAutoHyphens/>
              <w:autoSpaceDE w:val="0"/>
              <w:autoSpaceDN w:val="0"/>
              <w:adjustRightInd w:val="0"/>
              <w:spacing w:after="0" w:line="240" w:lineRule="auto"/>
              <w:ind w:left="357" w:hanging="357"/>
              <w:textAlignment w:val="center"/>
              <w:rPr>
                <w:rFonts w:ascii="Arial" w:eastAsia="Calibri" w:hAnsi="Arial" w:cs="Arial"/>
                <w:sz w:val="20"/>
                <w:szCs w:val="20"/>
                <w:lang w:eastAsia="en-GB"/>
              </w:rPr>
            </w:pPr>
            <w:r w:rsidRPr="00A868CC">
              <w:rPr>
                <w:rFonts w:ascii="Arial" w:eastAsia="Calibri" w:hAnsi="Arial" w:cs="Arial"/>
                <w:sz w:val="20"/>
                <w:szCs w:val="20"/>
                <w:lang w:eastAsia="en-GB"/>
              </w:rPr>
              <w:t xml:space="preserve">Community setting (including district nursing and community psychiatric nursing) </w:t>
            </w:r>
          </w:p>
          <w:p w14:paraId="5799505F" w14:textId="77777777" w:rsidR="00A868CC" w:rsidRPr="00A868CC" w:rsidRDefault="00A868CC" w:rsidP="00A868CC">
            <w:pPr>
              <w:numPr>
                <w:ilvl w:val="0"/>
                <w:numId w:val="5"/>
              </w:numPr>
              <w:suppressAutoHyphens/>
              <w:autoSpaceDE w:val="0"/>
              <w:autoSpaceDN w:val="0"/>
              <w:adjustRightInd w:val="0"/>
              <w:spacing w:after="0" w:line="240" w:lineRule="auto"/>
              <w:ind w:left="357" w:hanging="357"/>
              <w:textAlignment w:val="center"/>
              <w:rPr>
                <w:rFonts w:ascii="Arial" w:eastAsia="Calibri" w:hAnsi="Arial" w:cs="Arial"/>
                <w:sz w:val="20"/>
                <w:szCs w:val="20"/>
                <w:lang w:eastAsia="en-GB"/>
              </w:rPr>
            </w:pPr>
            <w:r w:rsidRPr="00A868CC">
              <w:rPr>
                <w:rFonts w:ascii="Arial" w:eastAsia="Calibri" w:hAnsi="Arial" w:cs="Arial"/>
                <w:sz w:val="20"/>
                <w:szCs w:val="20"/>
                <w:lang w:eastAsia="en-GB"/>
              </w:rPr>
              <w:t xml:space="preserve">Consultancy </w:t>
            </w:r>
          </w:p>
          <w:p w14:paraId="2FAD2740" w14:textId="77777777" w:rsidR="00A868CC" w:rsidRPr="00A868CC" w:rsidRDefault="00A868CC" w:rsidP="00A868CC">
            <w:pPr>
              <w:numPr>
                <w:ilvl w:val="0"/>
                <w:numId w:val="5"/>
              </w:numPr>
              <w:suppressAutoHyphens/>
              <w:autoSpaceDE w:val="0"/>
              <w:autoSpaceDN w:val="0"/>
              <w:adjustRightInd w:val="0"/>
              <w:spacing w:after="0" w:line="240" w:lineRule="auto"/>
              <w:ind w:left="357" w:hanging="357"/>
              <w:textAlignment w:val="center"/>
              <w:rPr>
                <w:rFonts w:ascii="Arial" w:eastAsia="Calibri" w:hAnsi="Arial" w:cs="Arial"/>
                <w:sz w:val="20"/>
                <w:szCs w:val="20"/>
                <w:lang w:eastAsia="en-GB"/>
              </w:rPr>
            </w:pPr>
            <w:r w:rsidRPr="00A868CC">
              <w:rPr>
                <w:rFonts w:ascii="Arial" w:eastAsia="Calibri" w:hAnsi="Arial" w:cs="Arial"/>
                <w:sz w:val="20"/>
                <w:szCs w:val="20"/>
                <w:lang w:eastAsia="en-GB"/>
              </w:rPr>
              <w:t xml:space="preserve">Cosmetic or aesthetic sector </w:t>
            </w:r>
          </w:p>
          <w:p w14:paraId="20C79AD1" w14:textId="77777777" w:rsidR="00A868CC" w:rsidRPr="00A868CC" w:rsidRDefault="00A868CC" w:rsidP="00A868CC">
            <w:pPr>
              <w:numPr>
                <w:ilvl w:val="0"/>
                <w:numId w:val="5"/>
              </w:numPr>
              <w:suppressAutoHyphens/>
              <w:autoSpaceDE w:val="0"/>
              <w:autoSpaceDN w:val="0"/>
              <w:adjustRightInd w:val="0"/>
              <w:spacing w:after="0" w:line="240" w:lineRule="auto"/>
              <w:ind w:left="357" w:hanging="357"/>
              <w:textAlignment w:val="center"/>
              <w:rPr>
                <w:rFonts w:ascii="Arial" w:eastAsia="Calibri" w:hAnsi="Arial" w:cs="Arial"/>
                <w:sz w:val="20"/>
                <w:szCs w:val="20"/>
                <w:lang w:eastAsia="en-GB"/>
              </w:rPr>
            </w:pPr>
            <w:r w:rsidRPr="00A868CC">
              <w:rPr>
                <w:rFonts w:ascii="Arial" w:eastAsia="Calibri" w:hAnsi="Arial" w:cs="Arial"/>
                <w:sz w:val="20"/>
                <w:szCs w:val="20"/>
                <w:lang w:eastAsia="en-GB"/>
              </w:rPr>
              <w:t>Governing body or other leadership</w:t>
            </w:r>
          </w:p>
          <w:p w14:paraId="248B123A" w14:textId="77777777" w:rsidR="00A868CC" w:rsidRPr="00A868CC" w:rsidRDefault="00A868CC" w:rsidP="00A868CC">
            <w:pPr>
              <w:numPr>
                <w:ilvl w:val="0"/>
                <w:numId w:val="5"/>
              </w:numPr>
              <w:suppressAutoHyphens/>
              <w:autoSpaceDE w:val="0"/>
              <w:autoSpaceDN w:val="0"/>
              <w:adjustRightInd w:val="0"/>
              <w:spacing w:after="0" w:line="240" w:lineRule="auto"/>
              <w:ind w:left="357" w:hanging="357"/>
              <w:textAlignment w:val="center"/>
              <w:rPr>
                <w:rFonts w:ascii="Arial" w:eastAsia="Calibri" w:hAnsi="Arial" w:cs="Arial"/>
                <w:sz w:val="20"/>
                <w:szCs w:val="20"/>
                <w:lang w:eastAsia="en-GB"/>
              </w:rPr>
            </w:pPr>
            <w:r w:rsidRPr="00A868CC">
              <w:rPr>
                <w:rFonts w:ascii="Arial" w:eastAsia="Calibri" w:hAnsi="Arial" w:cs="Arial"/>
                <w:sz w:val="20"/>
                <w:szCs w:val="20"/>
                <w:lang w:eastAsia="en-GB"/>
              </w:rPr>
              <w:t xml:space="preserve">GP practice or other primary care </w:t>
            </w:r>
          </w:p>
          <w:p w14:paraId="06470DCC" w14:textId="77777777" w:rsidR="00A868CC" w:rsidRPr="00A868CC" w:rsidRDefault="00A868CC" w:rsidP="00A868CC">
            <w:pPr>
              <w:numPr>
                <w:ilvl w:val="0"/>
                <w:numId w:val="5"/>
              </w:numPr>
              <w:suppressAutoHyphens/>
              <w:autoSpaceDE w:val="0"/>
              <w:autoSpaceDN w:val="0"/>
              <w:adjustRightInd w:val="0"/>
              <w:spacing w:after="0" w:line="240" w:lineRule="auto"/>
              <w:ind w:left="357" w:hanging="357"/>
              <w:textAlignment w:val="center"/>
              <w:rPr>
                <w:rFonts w:ascii="Arial" w:eastAsia="Calibri" w:hAnsi="Arial" w:cs="Arial"/>
                <w:sz w:val="20"/>
                <w:szCs w:val="20"/>
                <w:lang w:eastAsia="en-GB"/>
              </w:rPr>
            </w:pPr>
            <w:r w:rsidRPr="00A868CC">
              <w:rPr>
                <w:rFonts w:ascii="Arial" w:eastAsia="Calibri" w:hAnsi="Arial" w:cs="Arial"/>
                <w:sz w:val="20"/>
                <w:szCs w:val="20"/>
                <w:lang w:eastAsia="en-GB"/>
              </w:rPr>
              <w:t xml:space="preserve">Hospital or other secondary care </w:t>
            </w:r>
          </w:p>
          <w:p w14:paraId="6EE8EC9A" w14:textId="77777777" w:rsidR="00A868CC" w:rsidRPr="00A868CC" w:rsidRDefault="00A868CC" w:rsidP="00A868CC">
            <w:pPr>
              <w:numPr>
                <w:ilvl w:val="0"/>
                <w:numId w:val="5"/>
              </w:numPr>
              <w:suppressAutoHyphens/>
              <w:autoSpaceDE w:val="0"/>
              <w:autoSpaceDN w:val="0"/>
              <w:adjustRightInd w:val="0"/>
              <w:spacing w:after="0" w:line="240" w:lineRule="auto"/>
              <w:ind w:left="357" w:hanging="357"/>
              <w:textAlignment w:val="center"/>
              <w:rPr>
                <w:rFonts w:ascii="Arial" w:eastAsia="Calibri" w:hAnsi="Arial" w:cs="Arial"/>
                <w:sz w:val="20"/>
                <w:szCs w:val="20"/>
                <w:lang w:eastAsia="en-GB"/>
              </w:rPr>
            </w:pPr>
            <w:r w:rsidRPr="00A868CC">
              <w:rPr>
                <w:rFonts w:ascii="Arial" w:eastAsia="Calibri" w:hAnsi="Arial" w:cs="Arial"/>
                <w:sz w:val="20"/>
                <w:szCs w:val="20"/>
                <w:lang w:eastAsia="en-GB"/>
              </w:rPr>
              <w:t xml:space="preserve">Inspectorate or regulator </w:t>
            </w:r>
          </w:p>
          <w:p w14:paraId="78C9B133" w14:textId="77777777" w:rsidR="00A868CC" w:rsidRPr="00A868CC" w:rsidRDefault="00A868CC" w:rsidP="00A868CC">
            <w:pPr>
              <w:numPr>
                <w:ilvl w:val="0"/>
                <w:numId w:val="5"/>
              </w:numPr>
              <w:suppressAutoHyphens/>
              <w:autoSpaceDE w:val="0"/>
              <w:autoSpaceDN w:val="0"/>
              <w:adjustRightInd w:val="0"/>
              <w:spacing w:after="0" w:line="240" w:lineRule="auto"/>
              <w:ind w:left="357" w:hanging="357"/>
              <w:textAlignment w:val="center"/>
              <w:rPr>
                <w:rFonts w:ascii="Arial" w:eastAsia="Calibri" w:hAnsi="Arial" w:cs="Arial"/>
                <w:sz w:val="20"/>
                <w:szCs w:val="20"/>
                <w:lang w:eastAsia="en-GB"/>
              </w:rPr>
            </w:pPr>
            <w:r w:rsidRPr="00A868CC">
              <w:rPr>
                <w:rFonts w:ascii="Arial" w:eastAsia="Calibri" w:hAnsi="Arial" w:cs="Arial"/>
                <w:sz w:val="20"/>
                <w:szCs w:val="20"/>
                <w:lang w:eastAsia="en-GB"/>
              </w:rPr>
              <w:t xml:space="preserve">Insurance or legal </w:t>
            </w:r>
          </w:p>
          <w:p w14:paraId="6C9FE909" w14:textId="77777777" w:rsidR="00A868CC" w:rsidRPr="00A868CC" w:rsidRDefault="00A868CC" w:rsidP="00A868CC">
            <w:pPr>
              <w:suppressAutoHyphens/>
              <w:autoSpaceDE w:val="0"/>
              <w:autoSpaceDN w:val="0"/>
              <w:adjustRightInd w:val="0"/>
              <w:spacing w:after="200" w:line="276" w:lineRule="auto"/>
              <w:ind w:left="360"/>
              <w:textAlignment w:val="center"/>
              <w:rPr>
                <w:rFonts w:ascii="Arial" w:eastAsia="Calibri" w:hAnsi="Arial" w:cs="Arial"/>
                <w:sz w:val="20"/>
                <w:szCs w:val="20"/>
                <w:lang w:eastAsia="en-GB"/>
              </w:rPr>
            </w:pPr>
          </w:p>
        </w:tc>
        <w:tc>
          <w:tcPr>
            <w:tcW w:w="3402" w:type="dxa"/>
            <w:shd w:val="clear" w:color="auto" w:fill="auto"/>
          </w:tcPr>
          <w:p w14:paraId="4DBBF3AF" w14:textId="77777777" w:rsidR="00A868CC" w:rsidRPr="00A868CC" w:rsidRDefault="00A868CC" w:rsidP="00A868CC">
            <w:pPr>
              <w:numPr>
                <w:ilvl w:val="0"/>
                <w:numId w:val="5"/>
              </w:numPr>
              <w:suppressAutoHyphens/>
              <w:autoSpaceDE w:val="0"/>
              <w:autoSpaceDN w:val="0"/>
              <w:adjustRightInd w:val="0"/>
              <w:spacing w:after="0" w:line="240" w:lineRule="auto"/>
              <w:ind w:left="357" w:hanging="357"/>
              <w:textAlignment w:val="center"/>
              <w:rPr>
                <w:rFonts w:ascii="Arial" w:eastAsia="Calibri" w:hAnsi="Arial" w:cs="Arial"/>
                <w:sz w:val="20"/>
                <w:szCs w:val="20"/>
                <w:lang w:eastAsia="en-GB"/>
              </w:rPr>
            </w:pPr>
            <w:r w:rsidRPr="00A868CC">
              <w:rPr>
                <w:rFonts w:ascii="Arial" w:eastAsia="Calibri" w:hAnsi="Arial" w:cs="Arial"/>
                <w:sz w:val="20"/>
                <w:szCs w:val="20"/>
                <w:lang w:eastAsia="en-GB"/>
              </w:rPr>
              <w:t>Maternity unit or birth centre</w:t>
            </w:r>
          </w:p>
          <w:p w14:paraId="3E804C54" w14:textId="77777777" w:rsidR="00A868CC" w:rsidRPr="00A868CC" w:rsidRDefault="00A868CC" w:rsidP="00A868CC">
            <w:pPr>
              <w:numPr>
                <w:ilvl w:val="0"/>
                <w:numId w:val="5"/>
              </w:numPr>
              <w:suppressAutoHyphens/>
              <w:autoSpaceDE w:val="0"/>
              <w:autoSpaceDN w:val="0"/>
              <w:adjustRightInd w:val="0"/>
              <w:spacing w:after="0" w:line="240" w:lineRule="auto"/>
              <w:ind w:left="357" w:hanging="357"/>
              <w:textAlignment w:val="center"/>
              <w:rPr>
                <w:rFonts w:ascii="Arial" w:eastAsia="Calibri" w:hAnsi="Arial" w:cs="Arial"/>
                <w:sz w:val="20"/>
                <w:szCs w:val="20"/>
                <w:lang w:eastAsia="en-GB"/>
              </w:rPr>
            </w:pPr>
            <w:r w:rsidRPr="00A868CC">
              <w:rPr>
                <w:rFonts w:ascii="Arial" w:eastAsia="Calibri" w:hAnsi="Arial" w:cs="Arial"/>
                <w:sz w:val="20"/>
                <w:szCs w:val="20"/>
                <w:lang w:eastAsia="en-GB"/>
              </w:rPr>
              <w:t>Military</w:t>
            </w:r>
          </w:p>
          <w:p w14:paraId="5AFCFE7E" w14:textId="77777777" w:rsidR="00A868CC" w:rsidRPr="00A868CC" w:rsidRDefault="00A868CC" w:rsidP="00A868CC">
            <w:pPr>
              <w:numPr>
                <w:ilvl w:val="0"/>
                <w:numId w:val="5"/>
              </w:numPr>
              <w:suppressAutoHyphens/>
              <w:autoSpaceDE w:val="0"/>
              <w:autoSpaceDN w:val="0"/>
              <w:adjustRightInd w:val="0"/>
              <w:spacing w:after="0" w:line="240" w:lineRule="auto"/>
              <w:ind w:left="357" w:hanging="357"/>
              <w:textAlignment w:val="center"/>
              <w:rPr>
                <w:rFonts w:ascii="Arial" w:eastAsia="Calibri" w:hAnsi="Arial" w:cs="Arial"/>
                <w:sz w:val="20"/>
                <w:szCs w:val="20"/>
                <w:lang w:eastAsia="en-GB"/>
              </w:rPr>
            </w:pPr>
            <w:r w:rsidRPr="00A868CC">
              <w:rPr>
                <w:rFonts w:ascii="Arial" w:eastAsia="Calibri" w:hAnsi="Arial" w:cs="Arial"/>
                <w:sz w:val="20"/>
                <w:szCs w:val="20"/>
                <w:lang w:eastAsia="en-GB"/>
              </w:rPr>
              <w:t xml:space="preserve">Occupational health </w:t>
            </w:r>
          </w:p>
          <w:p w14:paraId="36BC08A8" w14:textId="77777777" w:rsidR="00A868CC" w:rsidRPr="00A868CC" w:rsidRDefault="00A868CC" w:rsidP="00A868CC">
            <w:pPr>
              <w:numPr>
                <w:ilvl w:val="0"/>
                <w:numId w:val="5"/>
              </w:numPr>
              <w:suppressAutoHyphens/>
              <w:autoSpaceDE w:val="0"/>
              <w:autoSpaceDN w:val="0"/>
              <w:adjustRightInd w:val="0"/>
              <w:spacing w:after="0" w:line="240" w:lineRule="auto"/>
              <w:ind w:left="357" w:hanging="357"/>
              <w:textAlignment w:val="center"/>
              <w:rPr>
                <w:rFonts w:ascii="Arial" w:eastAsia="Calibri" w:hAnsi="Arial" w:cs="Arial"/>
                <w:sz w:val="20"/>
                <w:szCs w:val="20"/>
                <w:lang w:eastAsia="en-GB"/>
              </w:rPr>
            </w:pPr>
            <w:r w:rsidRPr="00A868CC">
              <w:rPr>
                <w:rFonts w:ascii="Arial" w:eastAsia="Calibri" w:hAnsi="Arial" w:cs="Arial"/>
                <w:sz w:val="20"/>
                <w:szCs w:val="20"/>
                <w:lang w:eastAsia="en-GB"/>
              </w:rPr>
              <w:t xml:space="preserve">Police </w:t>
            </w:r>
          </w:p>
          <w:p w14:paraId="66A4E98C" w14:textId="77777777" w:rsidR="00A868CC" w:rsidRPr="00A868CC" w:rsidRDefault="00A868CC" w:rsidP="00A868CC">
            <w:pPr>
              <w:numPr>
                <w:ilvl w:val="0"/>
                <w:numId w:val="5"/>
              </w:numPr>
              <w:suppressAutoHyphens/>
              <w:autoSpaceDE w:val="0"/>
              <w:autoSpaceDN w:val="0"/>
              <w:adjustRightInd w:val="0"/>
              <w:spacing w:after="0" w:line="240" w:lineRule="auto"/>
              <w:ind w:left="357" w:hanging="357"/>
              <w:textAlignment w:val="center"/>
              <w:rPr>
                <w:rFonts w:ascii="Arial" w:eastAsia="Calibri" w:hAnsi="Arial" w:cs="Arial"/>
                <w:sz w:val="20"/>
                <w:szCs w:val="20"/>
                <w:lang w:eastAsia="en-GB"/>
              </w:rPr>
            </w:pPr>
            <w:r w:rsidRPr="00A868CC">
              <w:rPr>
                <w:rFonts w:ascii="Arial" w:eastAsia="Calibri" w:hAnsi="Arial" w:cs="Arial"/>
                <w:sz w:val="20"/>
                <w:szCs w:val="20"/>
                <w:lang w:eastAsia="en-GB"/>
              </w:rPr>
              <w:t xml:space="preserve">Policy organisation </w:t>
            </w:r>
          </w:p>
          <w:p w14:paraId="5FA09BDD" w14:textId="77777777" w:rsidR="00A868CC" w:rsidRPr="00A868CC" w:rsidRDefault="00A868CC" w:rsidP="00A868CC">
            <w:pPr>
              <w:numPr>
                <w:ilvl w:val="0"/>
                <w:numId w:val="5"/>
              </w:numPr>
              <w:suppressAutoHyphens/>
              <w:autoSpaceDE w:val="0"/>
              <w:autoSpaceDN w:val="0"/>
              <w:adjustRightInd w:val="0"/>
              <w:spacing w:after="0" w:line="240" w:lineRule="auto"/>
              <w:ind w:left="357" w:hanging="357"/>
              <w:textAlignment w:val="center"/>
              <w:rPr>
                <w:rFonts w:ascii="Arial" w:eastAsia="Calibri" w:hAnsi="Arial" w:cs="Arial"/>
                <w:sz w:val="20"/>
                <w:szCs w:val="20"/>
                <w:lang w:eastAsia="en-GB"/>
              </w:rPr>
            </w:pPr>
            <w:r w:rsidRPr="00A868CC">
              <w:rPr>
                <w:rFonts w:ascii="Arial" w:eastAsia="Calibri" w:hAnsi="Arial" w:cs="Arial"/>
                <w:sz w:val="20"/>
                <w:szCs w:val="20"/>
                <w:lang w:eastAsia="en-GB"/>
              </w:rPr>
              <w:t xml:space="preserve">Prison </w:t>
            </w:r>
          </w:p>
          <w:p w14:paraId="2F885EBA" w14:textId="77777777" w:rsidR="00A868CC" w:rsidRPr="00A868CC" w:rsidRDefault="00A868CC" w:rsidP="00A868CC">
            <w:pPr>
              <w:numPr>
                <w:ilvl w:val="0"/>
                <w:numId w:val="5"/>
              </w:numPr>
              <w:suppressAutoHyphens/>
              <w:autoSpaceDE w:val="0"/>
              <w:autoSpaceDN w:val="0"/>
              <w:adjustRightInd w:val="0"/>
              <w:spacing w:after="0" w:line="240" w:lineRule="auto"/>
              <w:ind w:left="357" w:hanging="357"/>
              <w:textAlignment w:val="center"/>
              <w:rPr>
                <w:rFonts w:ascii="Arial" w:eastAsia="Calibri" w:hAnsi="Arial" w:cs="Arial"/>
                <w:sz w:val="20"/>
                <w:szCs w:val="20"/>
                <w:lang w:eastAsia="en-GB"/>
              </w:rPr>
            </w:pPr>
            <w:r w:rsidRPr="00A868CC">
              <w:rPr>
                <w:rFonts w:ascii="Arial" w:eastAsia="Calibri" w:hAnsi="Arial" w:cs="Arial"/>
                <w:sz w:val="20"/>
                <w:szCs w:val="20"/>
                <w:lang w:eastAsia="en-GB"/>
              </w:rPr>
              <w:t xml:space="preserve">Private domestic setting </w:t>
            </w:r>
          </w:p>
          <w:p w14:paraId="1DA6DF90" w14:textId="77777777" w:rsidR="00A868CC" w:rsidRPr="00A868CC" w:rsidRDefault="00A868CC" w:rsidP="00A868CC">
            <w:pPr>
              <w:numPr>
                <w:ilvl w:val="0"/>
                <w:numId w:val="5"/>
              </w:numPr>
              <w:suppressAutoHyphens/>
              <w:autoSpaceDE w:val="0"/>
              <w:autoSpaceDN w:val="0"/>
              <w:adjustRightInd w:val="0"/>
              <w:spacing w:after="0" w:line="240" w:lineRule="auto"/>
              <w:ind w:left="357" w:hanging="357"/>
              <w:textAlignment w:val="center"/>
              <w:rPr>
                <w:rFonts w:ascii="Arial" w:eastAsia="Calibri" w:hAnsi="Arial" w:cs="Arial"/>
                <w:sz w:val="20"/>
                <w:szCs w:val="20"/>
                <w:lang w:eastAsia="en-GB"/>
              </w:rPr>
            </w:pPr>
            <w:r w:rsidRPr="00A868CC">
              <w:rPr>
                <w:rFonts w:ascii="Arial" w:eastAsia="Calibri" w:hAnsi="Arial" w:cs="Arial"/>
                <w:sz w:val="20"/>
                <w:szCs w:val="20"/>
                <w:lang w:eastAsia="en-GB"/>
              </w:rPr>
              <w:t xml:space="preserve">Public health organisation </w:t>
            </w:r>
          </w:p>
          <w:p w14:paraId="25DB508F" w14:textId="77777777" w:rsidR="00A868CC" w:rsidRPr="00A868CC" w:rsidRDefault="00A868CC" w:rsidP="00A868CC">
            <w:pPr>
              <w:numPr>
                <w:ilvl w:val="0"/>
                <w:numId w:val="5"/>
              </w:numPr>
              <w:suppressAutoHyphens/>
              <w:autoSpaceDE w:val="0"/>
              <w:autoSpaceDN w:val="0"/>
              <w:adjustRightInd w:val="0"/>
              <w:spacing w:after="0" w:line="240" w:lineRule="auto"/>
              <w:ind w:left="357" w:hanging="357"/>
              <w:textAlignment w:val="center"/>
              <w:rPr>
                <w:rFonts w:ascii="Arial" w:eastAsia="Calibri" w:hAnsi="Arial" w:cs="Arial"/>
                <w:sz w:val="20"/>
                <w:szCs w:val="20"/>
                <w:lang w:eastAsia="en-GB"/>
              </w:rPr>
            </w:pPr>
            <w:r w:rsidRPr="00A868CC">
              <w:rPr>
                <w:rFonts w:ascii="Arial" w:eastAsia="Calibri" w:hAnsi="Arial" w:cs="Arial"/>
                <w:sz w:val="20"/>
                <w:szCs w:val="20"/>
                <w:lang w:eastAsia="en-GB"/>
              </w:rPr>
              <w:t xml:space="preserve">School </w:t>
            </w:r>
          </w:p>
          <w:p w14:paraId="69AE4F18" w14:textId="77777777" w:rsidR="00A868CC" w:rsidRPr="00A868CC" w:rsidRDefault="00A868CC" w:rsidP="00A868CC">
            <w:pPr>
              <w:numPr>
                <w:ilvl w:val="0"/>
                <w:numId w:val="5"/>
              </w:numPr>
              <w:suppressAutoHyphens/>
              <w:autoSpaceDE w:val="0"/>
              <w:autoSpaceDN w:val="0"/>
              <w:adjustRightInd w:val="0"/>
              <w:spacing w:after="0" w:line="240" w:lineRule="auto"/>
              <w:ind w:left="357" w:hanging="357"/>
              <w:textAlignment w:val="center"/>
              <w:rPr>
                <w:rFonts w:ascii="Arial" w:eastAsia="Calibri" w:hAnsi="Arial" w:cs="Arial"/>
                <w:sz w:val="20"/>
                <w:szCs w:val="20"/>
                <w:lang w:eastAsia="en-GB"/>
              </w:rPr>
            </w:pPr>
            <w:r w:rsidRPr="00A868CC">
              <w:rPr>
                <w:rFonts w:ascii="Arial" w:eastAsia="Calibri" w:hAnsi="Arial" w:cs="Arial"/>
                <w:sz w:val="20"/>
                <w:szCs w:val="20"/>
                <w:lang w:eastAsia="en-GB"/>
              </w:rPr>
              <w:t xml:space="preserve">Specialist or other tertiary care including hospice </w:t>
            </w:r>
          </w:p>
          <w:p w14:paraId="5F1D410E" w14:textId="77777777" w:rsidR="00A868CC" w:rsidRPr="00A868CC" w:rsidRDefault="00A868CC" w:rsidP="00A868CC">
            <w:pPr>
              <w:numPr>
                <w:ilvl w:val="0"/>
                <w:numId w:val="5"/>
              </w:numPr>
              <w:suppressAutoHyphens/>
              <w:autoSpaceDE w:val="0"/>
              <w:autoSpaceDN w:val="0"/>
              <w:adjustRightInd w:val="0"/>
              <w:spacing w:after="0" w:line="240" w:lineRule="auto"/>
              <w:ind w:left="357" w:hanging="357"/>
              <w:textAlignment w:val="center"/>
              <w:rPr>
                <w:rFonts w:ascii="Arial" w:eastAsia="Calibri" w:hAnsi="Arial" w:cs="Arial"/>
                <w:sz w:val="20"/>
                <w:szCs w:val="20"/>
                <w:lang w:eastAsia="en-GB"/>
              </w:rPr>
            </w:pPr>
            <w:r w:rsidRPr="00A868CC">
              <w:rPr>
                <w:rFonts w:ascii="Arial" w:eastAsia="Calibri" w:hAnsi="Arial" w:cs="Arial"/>
                <w:sz w:val="20"/>
                <w:szCs w:val="20"/>
                <w:lang w:eastAsia="en-GB"/>
              </w:rPr>
              <w:t xml:space="preserve">Telephone or e-health advice </w:t>
            </w:r>
          </w:p>
          <w:p w14:paraId="0055A12A" w14:textId="77777777" w:rsidR="00A868CC" w:rsidRPr="00A868CC" w:rsidRDefault="00A868CC" w:rsidP="00A868CC">
            <w:pPr>
              <w:numPr>
                <w:ilvl w:val="0"/>
                <w:numId w:val="5"/>
              </w:numPr>
              <w:suppressAutoHyphens/>
              <w:autoSpaceDE w:val="0"/>
              <w:autoSpaceDN w:val="0"/>
              <w:adjustRightInd w:val="0"/>
              <w:spacing w:after="0" w:line="240" w:lineRule="auto"/>
              <w:ind w:left="357" w:hanging="357"/>
              <w:textAlignment w:val="center"/>
              <w:rPr>
                <w:rFonts w:ascii="Arial" w:eastAsia="Calibri" w:hAnsi="Arial" w:cs="Arial"/>
                <w:sz w:val="20"/>
                <w:szCs w:val="20"/>
                <w:lang w:eastAsia="en-GB"/>
              </w:rPr>
            </w:pPr>
            <w:r w:rsidRPr="00A868CC">
              <w:rPr>
                <w:rFonts w:ascii="Arial" w:eastAsia="Calibri" w:hAnsi="Arial" w:cs="Arial"/>
                <w:sz w:val="20"/>
                <w:szCs w:val="20"/>
                <w:lang w:eastAsia="en-GB"/>
              </w:rPr>
              <w:t xml:space="preserve">Trade union or professional body </w:t>
            </w:r>
          </w:p>
          <w:p w14:paraId="70146B06" w14:textId="77777777" w:rsidR="00A868CC" w:rsidRPr="00A868CC" w:rsidRDefault="00A868CC" w:rsidP="00A868CC">
            <w:pPr>
              <w:numPr>
                <w:ilvl w:val="0"/>
                <w:numId w:val="5"/>
              </w:numPr>
              <w:suppressAutoHyphens/>
              <w:autoSpaceDE w:val="0"/>
              <w:autoSpaceDN w:val="0"/>
              <w:adjustRightInd w:val="0"/>
              <w:spacing w:after="0" w:line="240" w:lineRule="auto"/>
              <w:ind w:left="357" w:hanging="357"/>
              <w:textAlignment w:val="center"/>
              <w:rPr>
                <w:rFonts w:ascii="Arial" w:eastAsia="Calibri" w:hAnsi="Arial" w:cs="Arial"/>
                <w:sz w:val="20"/>
                <w:szCs w:val="20"/>
                <w:lang w:eastAsia="en-GB"/>
              </w:rPr>
            </w:pPr>
            <w:r w:rsidRPr="00A868CC">
              <w:rPr>
                <w:rFonts w:ascii="Arial" w:eastAsia="Calibri" w:hAnsi="Arial" w:cs="Arial"/>
                <w:sz w:val="20"/>
                <w:szCs w:val="20"/>
                <w:lang w:eastAsia="en-GB"/>
              </w:rPr>
              <w:t xml:space="preserve">University or other research facility </w:t>
            </w:r>
          </w:p>
          <w:p w14:paraId="5A5AA9CF" w14:textId="77777777" w:rsidR="00A868CC" w:rsidRPr="00A868CC" w:rsidRDefault="00A868CC" w:rsidP="00A868CC">
            <w:pPr>
              <w:numPr>
                <w:ilvl w:val="0"/>
                <w:numId w:val="5"/>
              </w:numPr>
              <w:suppressAutoHyphens/>
              <w:autoSpaceDE w:val="0"/>
              <w:autoSpaceDN w:val="0"/>
              <w:adjustRightInd w:val="0"/>
              <w:spacing w:after="0" w:line="240" w:lineRule="auto"/>
              <w:ind w:left="357" w:hanging="357"/>
              <w:textAlignment w:val="center"/>
              <w:rPr>
                <w:rFonts w:ascii="Arial" w:eastAsia="Calibri" w:hAnsi="Arial" w:cs="Arial"/>
                <w:sz w:val="20"/>
                <w:szCs w:val="20"/>
                <w:lang w:eastAsia="en-GB"/>
              </w:rPr>
            </w:pPr>
            <w:r w:rsidRPr="00A868CC">
              <w:rPr>
                <w:rFonts w:ascii="Arial" w:eastAsia="Calibri" w:hAnsi="Arial" w:cs="Arial"/>
                <w:sz w:val="20"/>
                <w:szCs w:val="20"/>
                <w:lang w:eastAsia="en-GB"/>
              </w:rPr>
              <w:t xml:space="preserve">Voluntary or charity sector </w:t>
            </w:r>
          </w:p>
          <w:p w14:paraId="63315053" w14:textId="77777777" w:rsidR="00A868CC" w:rsidRPr="00A868CC" w:rsidRDefault="00A868CC" w:rsidP="00A868CC">
            <w:pPr>
              <w:numPr>
                <w:ilvl w:val="0"/>
                <w:numId w:val="5"/>
              </w:numPr>
              <w:suppressAutoHyphens/>
              <w:autoSpaceDE w:val="0"/>
              <w:autoSpaceDN w:val="0"/>
              <w:adjustRightInd w:val="0"/>
              <w:spacing w:after="0" w:line="240" w:lineRule="auto"/>
              <w:ind w:left="357" w:hanging="357"/>
              <w:textAlignment w:val="center"/>
              <w:rPr>
                <w:rFonts w:ascii="Arial" w:eastAsia="Calibri" w:hAnsi="Arial" w:cs="Arial"/>
                <w:sz w:val="20"/>
                <w:szCs w:val="20"/>
                <w:lang w:eastAsia="en-GB"/>
              </w:rPr>
            </w:pPr>
            <w:r w:rsidRPr="00A868CC">
              <w:rPr>
                <w:rFonts w:ascii="Arial" w:eastAsia="Calibri" w:hAnsi="Arial" w:cs="Arial"/>
                <w:sz w:val="20"/>
                <w:szCs w:val="20"/>
                <w:lang w:eastAsia="en-GB"/>
              </w:rPr>
              <w:t>Other</w:t>
            </w:r>
          </w:p>
        </w:tc>
        <w:tc>
          <w:tcPr>
            <w:tcW w:w="3402" w:type="dxa"/>
            <w:shd w:val="clear" w:color="auto" w:fill="auto"/>
          </w:tcPr>
          <w:p w14:paraId="75E37018" w14:textId="77777777" w:rsidR="00A868CC" w:rsidRPr="00A868CC" w:rsidRDefault="00A868CC" w:rsidP="00A868CC">
            <w:pPr>
              <w:suppressAutoHyphens/>
              <w:autoSpaceDE w:val="0"/>
              <w:autoSpaceDN w:val="0"/>
              <w:adjustRightInd w:val="0"/>
              <w:spacing w:after="200" w:line="288" w:lineRule="auto"/>
              <w:textAlignment w:val="center"/>
              <w:rPr>
                <w:rFonts w:ascii="Arial" w:eastAsia="Calibri" w:hAnsi="Arial" w:cs="Arial"/>
                <w:b/>
                <w:sz w:val="20"/>
                <w:szCs w:val="20"/>
                <w:lang w:eastAsia="en-GB"/>
              </w:rPr>
            </w:pPr>
            <w:r w:rsidRPr="00A868CC">
              <w:rPr>
                <w:rFonts w:ascii="Arial" w:eastAsia="Calibri" w:hAnsi="Arial" w:cs="Arial"/>
                <w:b/>
                <w:sz w:val="20"/>
                <w:szCs w:val="20"/>
                <w:lang w:eastAsia="en-GB"/>
              </w:rPr>
              <w:t>Scope of practice</w:t>
            </w:r>
          </w:p>
          <w:p w14:paraId="315030CC" w14:textId="77777777" w:rsidR="00A868CC" w:rsidRPr="00A868CC" w:rsidRDefault="00A868CC" w:rsidP="00A868CC">
            <w:pPr>
              <w:numPr>
                <w:ilvl w:val="0"/>
                <w:numId w:val="6"/>
              </w:numPr>
              <w:suppressAutoHyphens/>
              <w:autoSpaceDE w:val="0"/>
              <w:autoSpaceDN w:val="0"/>
              <w:adjustRightInd w:val="0"/>
              <w:spacing w:after="0" w:line="240" w:lineRule="auto"/>
              <w:textAlignment w:val="center"/>
              <w:rPr>
                <w:rFonts w:ascii="Arial" w:eastAsia="Calibri" w:hAnsi="Arial" w:cs="Arial"/>
                <w:sz w:val="20"/>
                <w:szCs w:val="20"/>
                <w:lang w:eastAsia="en-GB"/>
              </w:rPr>
            </w:pPr>
            <w:r w:rsidRPr="00A868CC">
              <w:rPr>
                <w:rFonts w:ascii="Arial" w:eastAsia="Calibri" w:hAnsi="Arial" w:cs="Arial"/>
                <w:sz w:val="20"/>
                <w:szCs w:val="20"/>
                <w:lang w:eastAsia="en-GB"/>
              </w:rPr>
              <w:t>Commissioning</w:t>
            </w:r>
          </w:p>
          <w:p w14:paraId="6C6CC11F" w14:textId="77777777" w:rsidR="00A868CC" w:rsidRPr="00A868CC" w:rsidRDefault="00A868CC" w:rsidP="00A868CC">
            <w:pPr>
              <w:numPr>
                <w:ilvl w:val="0"/>
                <w:numId w:val="6"/>
              </w:numPr>
              <w:suppressAutoHyphens/>
              <w:autoSpaceDE w:val="0"/>
              <w:autoSpaceDN w:val="0"/>
              <w:adjustRightInd w:val="0"/>
              <w:spacing w:after="0" w:line="240" w:lineRule="auto"/>
              <w:textAlignment w:val="center"/>
              <w:rPr>
                <w:rFonts w:ascii="Arial" w:eastAsia="Calibri" w:hAnsi="Arial" w:cs="Arial"/>
                <w:sz w:val="20"/>
                <w:szCs w:val="20"/>
                <w:lang w:eastAsia="en-GB"/>
              </w:rPr>
            </w:pPr>
            <w:r w:rsidRPr="00A868CC">
              <w:rPr>
                <w:rFonts w:ascii="Arial" w:eastAsia="Calibri" w:hAnsi="Arial" w:cs="Arial"/>
                <w:sz w:val="20"/>
                <w:szCs w:val="20"/>
                <w:lang w:eastAsia="en-GB"/>
              </w:rPr>
              <w:t>Consultancy</w:t>
            </w:r>
          </w:p>
          <w:p w14:paraId="2339B940" w14:textId="77777777" w:rsidR="00A868CC" w:rsidRPr="00A868CC" w:rsidRDefault="00A868CC" w:rsidP="00A868CC">
            <w:pPr>
              <w:numPr>
                <w:ilvl w:val="0"/>
                <w:numId w:val="6"/>
              </w:numPr>
              <w:suppressAutoHyphens/>
              <w:autoSpaceDE w:val="0"/>
              <w:autoSpaceDN w:val="0"/>
              <w:adjustRightInd w:val="0"/>
              <w:spacing w:after="0" w:line="240" w:lineRule="auto"/>
              <w:textAlignment w:val="center"/>
              <w:rPr>
                <w:rFonts w:ascii="Arial" w:eastAsia="Calibri" w:hAnsi="Arial" w:cs="Arial"/>
                <w:sz w:val="20"/>
                <w:szCs w:val="20"/>
                <w:lang w:eastAsia="en-GB"/>
              </w:rPr>
            </w:pPr>
            <w:r w:rsidRPr="00A868CC">
              <w:rPr>
                <w:rFonts w:ascii="Arial" w:eastAsia="Calibri" w:hAnsi="Arial" w:cs="Arial"/>
                <w:sz w:val="20"/>
                <w:szCs w:val="20"/>
                <w:lang w:eastAsia="en-GB"/>
              </w:rPr>
              <w:t>Education</w:t>
            </w:r>
          </w:p>
          <w:p w14:paraId="788490CE" w14:textId="77777777" w:rsidR="00A868CC" w:rsidRPr="00A868CC" w:rsidRDefault="00A868CC" w:rsidP="00A868CC">
            <w:pPr>
              <w:numPr>
                <w:ilvl w:val="0"/>
                <w:numId w:val="6"/>
              </w:numPr>
              <w:suppressAutoHyphens/>
              <w:autoSpaceDE w:val="0"/>
              <w:autoSpaceDN w:val="0"/>
              <w:adjustRightInd w:val="0"/>
              <w:spacing w:after="0" w:line="240" w:lineRule="auto"/>
              <w:textAlignment w:val="center"/>
              <w:rPr>
                <w:rFonts w:ascii="Arial" w:eastAsia="Calibri" w:hAnsi="Arial" w:cs="Arial"/>
                <w:sz w:val="20"/>
                <w:szCs w:val="20"/>
                <w:lang w:eastAsia="en-GB"/>
              </w:rPr>
            </w:pPr>
            <w:r w:rsidRPr="00A868CC">
              <w:rPr>
                <w:rFonts w:ascii="Arial" w:eastAsia="Calibri" w:hAnsi="Arial" w:cs="Arial"/>
                <w:sz w:val="20"/>
                <w:szCs w:val="20"/>
                <w:lang w:eastAsia="en-GB"/>
              </w:rPr>
              <w:t>Management</w:t>
            </w:r>
          </w:p>
          <w:p w14:paraId="10B436C2" w14:textId="77777777" w:rsidR="00A868CC" w:rsidRPr="00A868CC" w:rsidRDefault="00A868CC" w:rsidP="00A868CC">
            <w:pPr>
              <w:numPr>
                <w:ilvl w:val="0"/>
                <w:numId w:val="6"/>
              </w:numPr>
              <w:suppressAutoHyphens/>
              <w:autoSpaceDE w:val="0"/>
              <w:autoSpaceDN w:val="0"/>
              <w:adjustRightInd w:val="0"/>
              <w:spacing w:after="0" w:line="240" w:lineRule="auto"/>
              <w:textAlignment w:val="center"/>
              <w:rPr>
                <w:rFonts w:ascii="Arial" w:eastAsia="Calibri" w:hAnsi="Arial" w:cs="Arial"/>
                <w:sz w:val="20"/>
                <w:szCs w:val="20"/>
                <w:lang w:eastAsia="en-GB"/>
              </w:rPr>
            </w:pPr>
            <w:r w:rsidRPr="00A868CC">
              <w:rPr>
                <w:rFonts w:ascii="Arial" w:eastAsia="Calibri" w:hAnsi="Arial" w:cs="Arial"/>
                <w:sz w:val="20"/>
                <w:szCs w:val="20"/>
                <w:lang w:eastAsia="en-GB"/>
              </w:rPr>
              <w:t>Policy</w:t>
            </w:r>
          </w:p>
          <w:p w14:paraId="6CA57722" w14:textId="77777777" w:rsidR="00A868CC" w:rsidRPr="00A868CC" w:rsidRDefault="00A868CC" w:rsidP="00A868CC">
            <w:pPr>
              <w:numPr>
                <w:ilvl w:val="0"/>
                <w:numId w:val="6"/>
              </w:numPr>
              <w:suppressAutoHyphens/>
              <w:autoSpaceDE w:val="0"/>
              <w:autoSpaceDN w:val="0"/>
              <w:adjustRightInd w:val="0"/>
              <w:spacing w:after="0" w:line="240" w:lineRule="auto"/>
              <w:textAlignment w:val="center"/>
              <w:rPr>
                <w:rFonts w:ascii="Arial" w:eastAsia="Calibri" w:hAnsi="Arial" w:cs="Arial"/>
                <w:sz w:val="20"/>
                <w:szCs w:val="20"/>
                <w:lang w:eastAsia="en-GB"/>
              </w:rPr>
            </w:pPr>
            <w:r w:rsidRPr="00A868CC">
              <w:rPr>
                <w:rFonts w:ascii="Arial" w:eastAsia="Calibri" w:hAnsi="Arial" w:cs="Arial"/>
                <w:sz w:val="20"/>
                <w:szCs w:val="20"/>
                <w:lang w:eastAsia="en-GB"/>
              </w:rPr>
              <w:t>Direct patient care</w:t>
            </w:r>
          </w:p>
          <w:p w14:paraId="22D83835" w14:textId="77777777" w:rsidR="00A868CC" w:rsidRPr="00A868CC" w:rsidRDefault="00A868CC" w:rsidP="00A868CC">
            <w:pPr>
              <w:numPr>
                <w:ilvl w:val="0"/>
                <w:numId w:val="6"/>
              </w:numPr>
              <w:suppressAutoHyphens/>
              <w:autoSpaceDE w:val="0"/>
              <w:autoSpaceDN w:val="0"/>
              <w:adjustRightInd w:val="0"/>
              <w:spacing w:after="113" w:line="240" w:lineRule="auto"/>
              <w:textAlignment w:val="center"/>
              <w:rPr>
                <w:rFonts w:ascii="Arial" w:eastAsia="Calibri" w:hAnsi="Arial" w:cs="Arial"/>
                <w:sz w:val="20"/>
                <w:szCs w:val="20"/>
                <w:lang w:eastAsia="en-GB"/>
              </w:rPr>
            </w:pPr>
            <w:r w:rsidRPr="00A868CC">
              <w:rPr>
                <w:rFonts w:ascii="Arial" w:eastAsia="Calibri" w:hAnsi="Arial" w:cs="Arial"/>
                <w:sz w:val="20"/>
                <w:szCs w:val="20"/>
                <w:lang w:eastAsia="en-GB"/>
              </w:rPr>
              <w:t>Quality assurance or inspection</w:t>
            </w:r>
          </w:p>
          <w:p w14:paraId="5BF10F9C" w14:textId="77777777" w:rsidR="00A868CC" w:rsidRPr="00A868CC" w:rsidRDefault="00A868CC" w:rsidP="00A868CC">
            <w:pPr>
              <w:suppressAutoHyphens/>
              <w:autoSpaceDE w:val="0"/>
              <w:autoSpaceDN w:val="0"/>
              <w:adjustRightInd w:val="0"/>
              <w:spacing w:after="113" w:line="240" w:lineRule="auto"/>
              <w:ind w:left="360"/>
              <w:textAlignment w:val="center"/>
              <w:rPr>
                <w:rFonts w:ascii="Arial" w:eastAsia="Calibri" w:hAnsi="Arial" w:cs="Arial"/>
                <w:sz w:val="20"/>
                <w:szCs w:val="20"/>
                <w:lang w:eastAsia="en-GB"/>
              </w:rPr>
            </w:pPr>
          </w:p>
          <w:p w14:paraId="49F0C304" w14:textId="77777777" w:rsidR="00A868CC" w:rsidRPr="00A868CC" w:rsidRDefault="00A868CC" w:rsidP="00A868CC">
            <w:pPr>
              <w:suppressAutoHyphens/>
              <w:autoSpaceDE w:val="0"/>
              <w:autoSpaceDN w:val="0"/>
              <w:adjustRightInd w:val="0"/>
              <w:spacing w:after="200" w:line="276" w:lineRule="auto"/>
              <w:textAlignment w:val="center"/>
              <w:rPr>
                <w:rFonts w:ascii="Arial" w:eastAsia="Calibri" w:hAnsi="Arial" w:cs="Arial"/>
                <w:b/>
                <w:sz w:val="20"/>
                <w:szCs w:val="20"/>
                <w:lang w:eastAsia="en-GB"/>
              </w:rPr>
            </w:pPr>
            <w:r w:rsidRPr="00A868CC">
              <w:rPr>
                <w:rFonts w:ascii="Arial" w:eastAsia="Calibri" w:hAnsi="Arial" w:cs="Arial"/>
                <w:b/>
                <w:sz w:val="20"/>
                <w:szCs w:val="20"/>
                <w:lang w:eastAsia="en-GB"/>
              </w:rPr>
              <w:t>Registration</w:t>
            </w:r>
          </w:p>
          <w:p w14:paraId="34764725" w14:textId="77777777" w:rsidR="00A868CC" w:rsidRPr="00A868CC" w:rsidRDefault="00A868CC" w:rsidP="00A868CC">
            <w:pPr>
              <w:numPr>
                <w:ilvl w:val="0"/>
                <w:numId w:val="7"/>
              </w:numPr>
              <w:suppressAutoHyphens/>
              <w:autoSpaceDE w:val="0"/>
              <w:autoSpaceDN w:val="0"/>
              <w:adjustRightInd w:val="0"/>
              <w:spacing w:after="0" w:line="240" w:lineRule="auto"/>
              <w:textAlignment w:val="center"/>
              <w:rPr>
                <w:rFonts w:ascii="Arial" w:eastAsia="Calibri" w:hAnsi="Arial" w:cs="Arial"/>
                <w:sz w:val="20"/>
                <w:szCs w:val="20"/>
                <w:lang w:eastAsia="en-GB"/>
              </w:rPr>
            </w:pPr>
            <w:r w:rsidRPr="00A868CC">
              <w:rPr>
                <w:rFonts w:ascii="Arial" w:eastAsia="Calibri" w:hAnsi="Arial" w:cs="Arial"/>
                <w:sz w:val="20"/>
                <w:szCs w:val="20"/>
                <w:lang w:eastAsia="en-GB"/>
              </w:rPr>
              <w:t>Adult Nurse (RGN)</w:t>
            </w:r>
          </w:p>
          <w:p w14:paraId="3894365A" w14:textId="77777777" w:rsidR="00A868CC" w:rsidRPr="00A868CC" w:rsidRDefault="00A868CC" w:rsidP="00A868CC">
            <w:pPr>
              <w:numPr>
                <w:ilvl w:val="0"/>
                <w:numId w:val="7"/>
              </w:numPr>
              <w:spacing w:after="0" w:line="240" w:lineRule="auto"/>
              <w:rPr>
                <w:rFonts w:ascii="Arial" w:eastAsia="Calibri" w:hAnsi="Arial" w:cs="Arial"/>
                <w:sz w:val="20"/>
                <w:szCs w:val="20"/>
              </w:rPr>
            </w:pPr>
            <w:r w:rsidRPr="00A868CC">
              <w:rPr>
                <w:rFonts w:ascii="Arial" w:eastAsia="Calibri" w:hAnsi="Arial" w:cs="Arial"/>
                <w:sz w:val="20"/>
                <w:szCs w:val="20"/>
              </w:rPr>
              <w:t>Children’s Nurse (RCN)</w:t>
            </w:r>
          </w:p>
          <w:p w14:paraId="28F5E15B" w14:textId="77777777" w:rsidR="00A868CC" w:rsidRPr="00A868CC" w:rsidRDefault="00A868CC" w:rsidP="00A868CC">
            <w:pPr>
              <w:numPr>
                <w:ilvl w:val="0"/>
                <w:numId w:val="7"/>
              </w:numPr>
              <w:spacing w:after="0" w:line="240" w:lineRule="auto"/>
              <w:rPr>
                <w:rFonts w:ascii="Arial" w:eastAsia="Calibri" w:hAnsi="Arial" w:cs="Arial"/>
                <w:sz w:val="20"/>
                <w:szCs w:val="20"/>
              </w:rPr>
            </w:pPr>
            <w:r w:rsidRPr="00A868CC">
              <w:rPr>
                <w:rFonts w:ascii="Arial" w:eastAsia="Calibri" w:hAnsi="Arial" w:cs="Arial"/>
                <w:sz w:val="20"/>
                <w:szCs w:val="20"/>
              </w:rPr>
              <w:t>Mental Health Nurse (RMN)</w:t>
            </w:r>
          </w:p>
          <w:p w14:paraId="7BD31E8C" w14:textId="77777777" w:rsidR="00A868CC" w:rsidRPr="00A868CC" w:rsidRDefault="00A868CC" w:rsidP="00A868CC">
            <w:pPr>
              <w:numPr>
                <w:ilvl w:val="0"/>
                <w:numId w:val="7"/>
              </w:numPr>
              <w:spacing w:after="0" w:line="240" w:lineRule="auto"/>
              <w:rPr>
                <w:rFonts w:ascii="Arial" w:eastAsia="Calibri" w:hAnsi="Arial" w:cs="Arial"/>
                <w:sz w:val="20"/>
                <w:szCs w:val="20"/>
              </w:rPr>
            </w:pPr>
            <w:r w:rsidRPr="00A868CC">
              <w:rPr>
                <w:rFonts w:ascii="Arial" w:eastAsia="Calibri" w:hAnsi="Arial" w:cs="Arial"/>
                <w:sz w:val="20"/>
                <w:szCs w:val="20"/>
              </w:rPr>
              <w:t>Learning Disability Nurse (RNLD)</w:t>
            </w:r>
          </w:p>
        </w:tc>
      </w:tr>
    </w:tbl>
    <w:p w14:paraId="76A0D671" w14:textId="77777777" w:rsidR="00A868CC" w:rsidRPr="00A868CC" w:rsidRDefault="00A868CC" w:rsidP="00A868CC">
      <w:pPr>
        <w:spacing w:after="200" w:line="276" w:lineRule="auto"/>
        <w:rPr>
          <w:rFonts w:ascii="Arial" w:eastAsia="Calibri" w:hAnsi="Arial" w:cs="Arial"/>
          <w:sz w:val="20"/>
          <w:szCs w:val="20"/>
        </w:rPr>
      </w:pPr>
    </w:p>
    <w:tbl>
      <w:tblPr>
        <w:tblW w:w="15247" w:type="dxa"/>
        <w:tblInd w:w="-113" w:type="dxa"/>
        <w:tblBorders>
          <w:top w:val="single" w:sz="24" w:space="0" w:color="4C598F"/>
          <w:left w:val="single" w:sz="24" w:space="0" w:color="4C598F"/>
          <w:bottom w:val="single" w:sz="24" w:space="0" w:color="4C598F"/>
          <w:right w:val="single" w:sz="24" w:space="0" w:color="4C598F"/>
          <w:insideH w:val="single" w:sz="24" w:space="0" w:color="4C598F"/>
          <w:insideV w:val="single" w:sz="24" w:space="0" w:color="4C598F"/>
        </w:tblBorders>
        <w:tblLayout w:type="fixed"/>
        <w:tblLook w:val="04A0" w:firstRow="1" w:lastRow="0" w:firstColumn="1" w:lastColumn="0" w:noHBand="0" w:noVBand="1"/>
      </w:tblPr>
      <w:tblGrid>
        <w:gridCol w:w="1359"/>
        <w:gridCol w:w="1979"/>
        <w:gridCol w:w="1928"/>
        <w:gridCol w:w="1929"/>
        <w:gridCol w:w="1929"/>
        <w:gridCol w:w="1930"/>
        <w:gridCol w:w="4193"/>
      </w:tblGrid>
      <w:tr w:rsidR="00A868CC" w:rsidRPr="00A868CC" w14:paraId="230C207E" w14:textId="77777777" w:rsidTr="00110325">
        <w:trPr>
          <w:cantSplit/>
        </w:trPr>
        <w:tc>
          <w:tcPr>
            <w:tcW w:w="1359" w:type="dxa"/>
            <w:shd w:val="clear" w:color="auto" w:fill="auto"/>
            <w:tcMar>
              <w:right w:w="567" w:type="dxa"/>
            </w:tcMar>
          </w:tcPr>
          <w:p w14:paraId="134F9308" w14:textId="77777777" w:rsidR="00A868CC" w:rsidRPr="00A868CC" w:rsidRDefault="00A868CC" w:rsidP="00A868CC">
            <w:pPr>
              <w:widowControl w:val="0"/>
              <w:suppressAutoHyphens/>
              <w:autoSpaceDE w:val="0"/>
              <w:autoSpaceDN w:val="0"/>
              <w:adjustRightInd w:val="0"/>
              <w:spacing w:after="200" w:line="288" w:lineRule="auto"/>
              <w:textAlignment w:val="center"/>
              <w:rPr>
                <w:rFonts w:ascii="Arial" w:eastAsia="Calibri" w:hAnsi="Arial" w:cs="Arial"/>
                <w:b/>
                <w:sz w:val="20"/>
                <w:szCs w:val="20"/>
              </w:rPr>
            </w:pPr>
            <w:r w:rsidRPr="00A868CC">
              <w:rPr>
                <w:rFonts w:ascii="Arial" w:eastAsia="Calibri" w:hAnsi="Arial" w:cs="Arial"/>
                <w:b/>
                <w:sz w:val="20"/>
                <w:szCs w:val="20"/>
              </w:rPr>
              <w:lastRenderedPageBreak/>
              <w:t>Dates:</w:t>
            </w:r>
          </w:p>
        </w:tc>
        <w:tc>
          <w:tcPr>
            <w:tcW w:w="1979" w:type="dxa"/>
            <w:shd w:val="clear" w:color="auto" w:fill="auto"/>
            <w:tcMar>
              <w:right w:w="567" w:type="dxa"/>
            </w:tcMar>
          </w:tcPr>
          <w:p w14:paraId="6EC8559F" w14:textId="77777777" w:rsidR="00A868CC" w:rsidRPr="00A868CC" w:rsidRDefault="00A868CC" w:rsidP="00A868CC">
            <w:pPr>
              <w:widowControl w:val="0"/>
              <w:suppressAutoHyphens/>
              <w:autoSpaceDE w:val="0"/>
              <w:autoSpaceDN w:val="0"/>
              <w:adjustRightInd w:val="0"/>
              <w:spacing w:after="200" w:line="288" w:lineRule="auto"/>
              <w:textAlignment w:val="center"/>
              <w:rPr>
                <w:rFonts w:ascii="Arial" w:eastAsia="Calibri" w:hAnsi="Arial" w:cs="Arial"/>
                <w:b/>
                <w:sz w:val="20"/>
                <w:szCs w:val="20"/>
              </w:rPr>
            </w:pPr>
            <w:r w:rsidRPr="00A868CC">
              <w:rPr>
                <w:rFonts w:ascii="Arial" w:eastAsia="Calibri" w:hAnsi="Arial" w:cs="Arial"/>
                <w:b/>
                <w:sz w:val="20"/>
                <w:szCs w:val="20"/>
              </w:rPr>
              <w:t>Name and address of organisation:</w:t>
            </w:r>
          </w:p>
        </w:tc>
        <w:tc>
          <w:tcPr>
            <w:tcW w:w="1928" w:type="dxa"/>
            <w:shd w:val="clear" w:color="auto" w:fill="auto"/>
            <w:tcMar>
              <w:right w:w="567" w:type="dxa"/>
            </w:tcMar>
          </w:tcPr>
          <w:p w14:paraId="1689AC0D" w14:textId="77777777" w:rsidR="00A868CC" w:rsidRPr="00A868CC" w:rsidRDefault="00A868CC" w:rsidP="00A868CC">
            <w:pPr>
              <w:widowControl w:val="0"/>
              <w:suppressAutoHyphens/>
              <w:autoSpaceDE w:val="0"/>
              <w:autoSpaceDN w:val="0"/>
              <w:adjustRightInd w:val="0"/>
              <w:spacing w:after="200" w:line="288" w:lineRule="auto"/>
              <w:textAlignment w:val="center"/>
              <w:rPr>
                <w:rFonts w:ascii="Arial" w:eastAsia="Calibri" w:hAnsi="Arial" w:cs="Arial"/>
                <w:b/>
                <w:sz w:val="20"/>
                <w:szCs w:val="20"/>
              </w:rPr>
            </w:pPr>
            <w:r w:rsidRPr="00A868CC">
              <w:rPr>
                <w:rFonts w:ascii="Arial" w:eastAsia="Calibri" w:hAnsi="Arial" w:cs="Arial"/>
                <w:b/>
                <w:sz w:val="20"/>
                <w:szCs w:val="20"/>
              </w:rPr>
              <w:t>Your work setting</w:t>
            </w:r>
          </w:p>
          <w:p w14:paraId="3A9A28CB" w14:textId="77777777" w:rsidR="00A868CC" w:rsidRPr="00A868CC" w:rsidRDefault="00A868CC" w:rsidP="00A868CC">
            <w:pPr>
              <w:widowControl w:val="0"/>
              <w:tabs>
                <w:tab w:val="left" w:pos="175"/>
              </w:tabs>
              <w:suppressAutoHyphens/>
              <w:autoSpaceDE w:val="0"/>
              <w:autoSpaceDN w:val="0"/>
              <w:adjustRightInd w:val="0"/>
              <w:spacing w:after="0" w:line="288" w:lineRule="auto"/>
              <w:ind w:right="-489"/>
              <w:textAlignment w:val="center"/>
              <w:rPr>
                <w:rFonts w:ascii="Arial" w:eastAsia="MS Mincho" w:hAnsi="Arial" w:cs="Arial"/>
                <w:b/>
                <w:spacing w:val="-1"/>
                <w:sz w:val="20"/>
                <w:szCs w:val="20"/>
              </w:rPr>
            </w:pPr>
            <w:r w:rsidRPr="00A868CC">
              <w:rPr>
                <w:rFonts w:ascii="Arial" w:eastAsia="MS Mincho" w:hAnsi="Arial" w:cs="Arial"/>
                <w:b/>
                <w:sz w:val="20"/>
                <w:szCs w:val="20"/>
              </w:rPr>
              <w:t>(choose from list above):</w:t>
            </w:r>
          </w:p>
        </w:tc>
        <w:tc>
          <w:tcPr>
            <w:tcW w:w="1929" w:type="dxa"/>
            <w:shd w:val="clear" w:color="auto" w:fill="auto"/>
            <w:tcMar>
              <w:right w:w="567" w:type="dxa"/>
            </w:tcMar>
          </w:tcPr>
          <w:p w14:paraId="471BC4D2" w14:textId="77777777" w:rsidR="00A868CC" w:rsidRPr="00A868CC" w:rsidRDefault="00A868CC" w:rsidP="00A868CC">
            <w:pPr>
              <w:widowControl w:val="0"/>
              <w:suppressAutoHyphens/>
              <w:autoSpaceDE w:val="0"/>
              <w:autoSpaceDN w:val="0"/>
              <w:adjustRightInd w:val="0"/>
              <w:spacing w:after="200" w:line="288" w:lineRule="auto"/>
              <w:textAlignment w:val="center"/>
              <w:rPr>
                <w:rFonts w:ascii="Arial" w:eastAsia="Calibri" w:hAnsi="Arial" w:cs="Arial"/>
                <w:b/>
                <w:sz w:val="20"/>
                <w:szCs w:val="20"/>
              </w:rPr>
            </w:pPr>
            <w:r w:rsidRPr="00A868CC">
              <w:rPr>
                <w:rFonts w:ascii="Arial" w:eastAsia="Calibri" w:hAnsi="Arial" w:cs="Arial"/>
                <w:b/>
                <w:sz w:val="20"/>
                <w:szCs w:val="20"/>
              </w:rPr>
              <w:t>Your scope</w:t>
            </w:r>
            <w:r w:rsidRPr="00A868CC">
              <w:rPr>
                <w:rFonts w:ascii="Arial" w:eastAsia="Calibri" w:hAnsi="Arial" w:cs="Arial"/>
                <w:b/>
                <w:sz w:val="20"/>
                <w:szCs w:val="20"/>
              </w:rPr>
              <w:br/>
              <w:t>of practice</w:t>
            </w:r>
          </w:p>
          <w:p w14:paraId="0F5A744C" w14:textId="77777777" w:rsidR="00A868CC" w:rsidRPr="00A868CC" w:rsidRDefault="00A868CC" w:rsidP="00A868CC">
            <w:pPr>
              <w:widowControl w:val="0"/>
              <w:tabs>
                <w:tab w:val="left" w:pos="175"/>
              </w:tabs>
              <w:suppressAutoHyphens/>
              <w:autoSpaceDE w:val="0"/>
              <w:autoSpaceDN w:val="0"/>
              <w:adjustRightInd w:val="0"/>
              <w:spacing w:after="0" w:line="288" w:lineRule="auto"/>
              <w:ind w:right="-489"/>
              <w:textAlignment w:val="center"/>
              <w:rPr>
                <w:rFonts w:ascii="Arial" w:eastAsia="MS Mincho" w:hAnsi="Arial" w:cs="Arial"/>
                <w:b/>
                <w:spacing w:val="-1"/>
                <w:sz w:val="20"/>
                <w:szCs w:val="20"/>
              </w:rPr>
            </w:pPr>
            <w:r w:rsidRPr="00A868CC">
              <w:rPr>
                <w:rFonts w:ascii="Arial" w:eastAsia="MS Mincho" w:hAnsi="Arial" w:cs="Arial"/>
                <w:b/>
                <w:sz w:val="20"/>
                <w:szCs w:val="20"/>
              </w:rPr>
              <w:t>(choose from list above):</w:t>
            </w:r>
          </w:p>
        </w:tc>
        <w:tc>
          <w:tcPr>
            <w:tcW w:w="1929" w:type="dxa"/>
            <w:shd w:val="clear" w:color="auto" w:fill="auto"/>
            <w:tcMar>
              <w:right w:w="567" w:type="dxa"/>
            </w:tcMar>
          </w:tcPr>
          <w:p w14:paraId="1C2C5071" w14:textId="77777777" w:rsidR="00A868CC" w:rsidRPr="00A868CC" w:rsidRDefault="00A868CC" w:rsidP="00A868CC">
            <w:pPr>
              <w:widowControl w:val="0"/>
              <w:suppressAutoHyphens/>
              <w:autoSpaceDE w:val="0"/>
              <w:autoSpaceDN w:val="0"/>
              <w:adjustRightInd w:val="0"/>
              <w:spacing w:after="200" w:line="288" w:lineRule="auto"/>
              <w:textAlignment w:val="center"/>
              <w:rPr>
                <w:rFonts w:ascii="Arial" w:eastAsia="Calibri" w:hAnsi="Arial" w:cs="Arial"/>
                <w:b/>
                <w:sz w:val="20"/>
                <w:szCs w:val="20"/>
              </w:rPr>
            </w:pPr>
            <w:r w:rsidRPr="00A868CC">
              <w:rPr>
                <w:rFonts w:ascii="Arial" w:eastAsia="Calibri" w:hAnsi="Arial" w:cs="Arial"/>
                <w:b/>
                <w:sz w:val="20"/>
                <w:szCs w:val="20"/>
              </w:rPr>
              <w:t>Number</w:t>
            </w:r>
            <w:r w:rsidRPr="00A868CC">
              <w:rPr>
                <w:rFonts w:ascii="Arial" w:eastAsia="Calibri" w:hAnsi="Arial" w:cs="Arial"/>
                <w:b/>
                <w:sz w:val="20"/>
                <w:szCs w:val="20"/>
              </w:rPr>
              <w:br/>
              <w:t>of hours</w:t>
            </w:r>
            <w:r w:rsidR="009F1835">
              <w:rPr>
                <w:rFonts w:ascii="Arial" w:eastAsia="Calibri" w:hAnsi="Arial" w:cs="Arial"/>
                <w:b/>
                <w:sz w:val="20"/>
                <w:szCs w:val="20"/>
              </w:rPr>
              <w:t xml:space="preserve"> worked within the designated timescale</w:t>
            </w:r>
            <w:r w:rsidRPr="00A868CC">
              <w:rPr>
                <w:rFonts w:ascii="Arial" w:eastAsia="Calibri" w:hAnsi="Arial" w:cs="Arial"/>
                <w:b/>
                <w:sz w:val="20"/>
                <w:szCs w:val="20"/>
              </w:rPr>
              <w:t>:</w:t>
            </w:r>
          </w:p>
          <w:p w14:paraId="6B16C7CE" w14:textId="77777777" w:rsidR="00A868CC" w:rsidRPr="00A868CC" w:rsidRDefault="00A868CC" w:rsidP="00A868CC">
            <w:pPr>
              <w:widowControl w:val="0"/>
              <w:tabs>
                <w:tab w:val="left" w:pos="175"/>
              </w:tabs>
              <w:suppressAutoHyphens/>
              <w:autoSpaceDE w:val="0"/>
              <w:autoSpaceDN w:val="0"/>
              <w:adjustRightInd w:val="0"/>
              <w:spacing w:after="0" w:line="288" w:lineRule="auto"/>
              <w:ind w:right="-489"/>
              <w:textAlignment w:val="center"/>
              <w:rPr>
                <w:rFonts w:ascii="Arial" w:eastAsia="MS Mincho" w:hAnsi="Arial" w:cs="Arial"/>
                <w:b/>
                <w:spacing w:val="-1"/>
                <w:sz w:val="20"/>
                <w:szCs w:val="20"/>
              </w:rPr>
            </w:pPr>
          </w:p>
        </w:tc>
        <w:tc>
          <w:tcPr>
            <w:tcW w:w="1930" w:type="dxa"/>
            <w:shd w:val="clear" w:color="auto" w:fill="auto"/>
            <w:tcMar>
              <w:right w:w="567" w:type="dxa"/>
            </w:tcMar>
          </w:tcPr>
          <w:p w14:paraId="63FC11FC" w14:textId="77777777" w:rsidR="00A868CC" w:rsidRPr="00A868CC" w:rsidRDefault="00A868CC" w:rsidP="00A868CC">
            <w:pPr>
              <w:widowControl w:val="0"/>
              <w:suppressAutoHyphens/>
              <w:autoSpaceDE w:val="0"/>
              <w:autoSpaceDN w:val="0"/>
              <w:adjustRightInd w:val="0"/>
              <w:spacing w:after="200" w:line="288" w:lineRule="auto"/>
              <w:textAlignment w:val="center"/>
              <w:rPr>
                <w:rFonts w:ascii="Arial" w:eastAsia="Calibri" w:hAnsi="Arial" w:cs="Arial"/>
                <w:b/>
                <w:sz w:val="20"/>
                <w:szCs w:val="20"/>
              </w:rPr>
            </w:pPr>
            <w:r w:rsidRPr="00A868CC">
              <w:rPr>
                <w:rFonts w:ascii="Arial" w:eastAsia="Calibri" w:hAnsi="Arial" w:cs="Arial"/>
                <w:b/>
                <w:sz w:val="20"/>
                <w:szCs w:val="20"/>
              </w:rPr>
              <w:t>Your registration</w:t>
            </w:r>
          </w:p>
          <w:p w14:paraId="584ADCF8" w14:textId="77777777" w:rsidR="00A868CC" w:rsidRPr="00A868CC" w:rsidRDefault="00A868CC" w:rsidP="00A868CC">
            <w:pPr>
              <w:widowControl w:val="0"/>
              <w:tabs>
                <w:tab w:val="left" w:pos="175"/>
              </w:tabs>
              <w:suppressAutoHyphens/>
              <w:autoSpaceDE w:val="0"/>
              <w:autoSpaceDN w:val="0"/>
              <w:adjustRightInd w:val="0"/>
              <w:spacing w:after="0" w:line="288" w:lineRule="auto"/>
              <w:ind w:right="-489"/>
              <w:textAlignment w:val="center"/>
              <w:rPr>
                <w:rFonts w:ascii="Arial" w:eastAsia="MS Mincho" w:hAnsi="Arial" w:cs="Arial"/>
                <w:b/>
                <w:spacing w:val="-1"/>
                <w:sz w:val="20"/>
                <w:szCs w:val="20"/>
              </w:rPr>
            </w:pPr>
            <w:r w:rsidRPr="00A868CC">
              <w:rPr>
                <w:rFonts w:ascii="Arial" w:eastAsia="MS Mincho" w:hAnsi="Arial" w:cs="Arial"/>
                <w:b/>
                <w:sz w:val="20"/>
                <w:szCs w:val="20"/>
              </w:rPr>
              <w:t>(choose from list above):</w:t>
            </w:r>
          </w:p>
        </w:tc>
        <w:tc>
          <w:tcPr>
            <w:tcW w:w="4193" w:type="dxa"/>
            <w:shd w:val="clear" w:color="auto" w:fill="auto"/>
            <w:tcMar>
              <w:top w:w="113" w:type="dxa"/>
              <w:bottom w:w="113" w:type="dxa"/>
              <w:right w:w="567" w:type="dxa"/>
            </w:tcMar>
          </w:tcPr>
          <w:p w14:paraId="4B0BE990" w14:textId="77777777" w:rsidR="00A868CC" w:rsidRPr="00A868CC" w:rsidRDefault="009F1835" w:rsidP="00A868CC">
            <w:pPr>
              <w:widowControl w:val="0"/>
              <w:tabs>
                <w:tab w:val="left" w:pos="175"/>
              </w:tabs>
              <w:suppressAutoHyphens/>
              <w:autoSpaceDE w:val="0"/>
              <w:autoSpaceDN w:val="0"/>
              <w:adjustRightInd w:val="0"/>
              <w:spacing w:after="0" w:line="288" w:lineRule="auto"/>
              <w:ind w:right="-489"/>
              <w:textAlignment w:val="center"/>
              <w:rPr>
                <w:rFonts w:ascii="Arial" w:eastAsia="MS Mincho" w:hAnsi="Arial" w:cs="Arial"/>
                <w:b/>
                <w:spacing w:val="-1"/>
                <w:sz w:val="20"/>
                <w:szCs w:val="20"/>
              </w:rPr>
            </w:pPr>
            <w:r>
              <w:rPr>
                <w:rFonts w:ascii="Arial" w:eastAsia="Calibri" w:hAnsi="Arial" w:cs="Arial"/>
                <w:sz w:val="20"/>
                <w:szCs w:val="20"/>
              </w:rPr>
              <w:t xml:space="preserve">Brief description of how you were working toward the </w:t>
            </w:r>
            <w:r w:rsidRPr="00A868CC">
              <w:rPr>
                <w:rFonts w:ascii="Arial" w:eastAsia="Calibri" w:hAnsi="Arial" w:cs="Arial"/>
                <w:sz w:val="20"/>
                <w:szCs w:val="20"/>
              </w:rPr>
              <w:t xml:space="preserve">level of proficiency and competence </w:t>
            </w:r>
            <w:r w:rsidR="00F80710">
              <w:rPr>
                <w:rFonts w:ascii="Arial" w:eastAsia="Calibri" w:hAnsi="Arial" w:cs="Arial"/>
                <w:sz w:val="20"/>
                <w:szCs w:val="20"/>
              </w:rPr>
              <w:t xml:space="preserve">as required within the </w:t>
            </w:r>
            <w:r w:rsidR="00F80710" w:rsidRPr="00A868CC">
              <w:rPr>
                <w:rFonts w:ascii="Arial" w:eastAsia="Calibri" w:hAnsi="Arial" w:cs="Arial"/>
                <w:sz w:val="20"/>
                <w:szCs w:val="20"/>
              </w:rPr>
              <w:t xml:space="preserve">Future </w:t>
            </w:r>
            <w:r w:rsidR="00F80710" w:rsidRPr="00110325">
              <w:rPr>
                <w:rFonts w:ascii="Arial" w:eastAsia="Calibri" w:hAnsi="Arial" w:cs="Arial"/>
                <w:sz w:val="20"/>
                <w:szCs w:val="20"/>
              </w:rPr>
              <w:t xml:space="preserve">nurse: Standards of proficiency for registered nurses (NMC, 2018) and </w:t>
            </w:r>
            <w:r w:rsidR="00F80710" w:rsidRPr="00110325">
              <w:rPr>
                <w:rFonts w:ascii="Arial" w:hAnsi="Arial" w:cs="Arial"/>
                <w:sz w:val="20"/>
                <w:szCs w:val="20"/>
              </w:rPr>
              <w:t>The Code: Professional standards of practice and behaviour for nurses and midwives (NMC 2018). This wil</w:t>
            </w:r>
            <w:r w:rsidR="00110325">
              <w:rPr>
                <w:rFonts w:ascii="Arial" w:hAnsi="Arial" w:cs="Arial"/>
                <w:sz w:val="20"/>
                <w:szCs w:val="20"/>
              </w:rPr>
              <w:t>l</w:t>
            </w:r>
            <w:r w:rsidR="00F80710" w:rsidRPr="00110325">
              <w:rPr>
                <w:rFonts w:ascii="Arial" w:hAnsi="Arial" w:cs="Arial"/>
                <w:sz w:val="20"/>
                <w:szCs w:val="20"/>
              </w:rPr>
              <w:t xml:space="preserve"> be expanded upon in your reflective account</w:t>
            </w:r>
            <w:r w:rsidR="00110325">
              <w:rPr>
                <w:rFonts w:ascii="Arial" w:hAnsi="Arial" w:cs="Arial"/>
                <w:sz w:val="20"/>
                <w:szCs w:val="20"/>
              </w:rPr>
              <w:t>.</w:t>
            </w:r>
          </w:p>
        </w:tc>
      </w:tr>
      <w:tr w:rsidR="00A868CC" w:rsidRPr="00A868CC" w14:paraId="6895BEA4" w14:textId="77777777" w:rsidTr="00110325">
        <w:trPr>
          <w:cantSplit/>
        </w:trPr>
        <w:tc>
          <w:tcPr>
            <w:tcW w:w="1359" w:type="dxa"/>
            <w:shd w:val="clear" w:color="auto" w:fill="auto"/>
            <w:tcMar>
              <w:right w:w="567" w:type="dxa"/>
            </w:tcMar>
          </w:tcPr>
          <w:p w14:paraId="234739D2" w14:textId="77777777" w:rsidR="00A868CC" w:rsidRPr="00A868CC" w:rsidRDefault="00A868CC" w:rsidP="00A868CC">
            <w:pPr>
              <w:widowControl w:val="0"/>
              <w:tabs>
                <w:tab w:val="left" w:pos="175"/>
              </w:tabs>
              <w:suppressAutoHyphens/>
              <w:autoSpaceDE w:val="0"/>
              <w:autoSpaceDN w:val="0"/>
              <w:adjustRightInd w:val="0"/>
              <w:spacing w:after="0" w:line="288" w:lineRule="auto"/>
              <w:ind w:right="-489"/>
              <w:textAlignment w:val="center"/>
              <w:rPr>
                <w:rFonts w:ascii="Arial" w:eastAsia="MS Mincho" w:hAnsi="Arial" w:cs="Arial"/>
                <w:spacing w:val="-1"/>
                <w:sz w:val="20"/>
                <w:szCs w:val="20"/>
              </w:rPr>
            </w:pPr>
          </w:p>
        </w:tc>
        <w:tc>
          <w:tcPr>
            <w:tcW w:w="1979" w:type="dxa"/>
            <w:shd w:val="clear" w:color="auto" w:fill="auto"/>
            <w:tcMar>
              <w:right w:w="567" w:type="dxa"/>
            </w:tcMar>
          </w:tcPr>
          <w:p w14:paraId="7E820208" w14:textId="77777777" w:rsidR="00A868CC" w:rsidRPr="00A868CC" w:rsidRDefault="00A868CC" w:rsidP="00A868CC">
            <w:pPr>
              <w:widowControl w:val="0"/>
              <w:tabs>
                <w:tab w:val="left" w:pos="175"/>
              </w:tabs>
              <w:suppressAutoHyphens/>
              <w:autoSpaceDE w:val="0"/>
              <w:autoSpaceDN w:val="0"/>
              <w:adjustRightInd w:val="0"/>
              <w:spacing w:after="0" w:line="288" w:lineRule="auto"/>
              <w:ind w:right="-489"/>
              <w:textAlignment w:val="center"/>
              <w:rPr>
                <w:rFonts w:ascii="Arial" w:eastAsia="MS Mincho" w:hAnsi="Arial" w:cs="Arial"/>
                <w:spacing w:val="-1"/>
                <w:sz w:val="20"/>
                <w:szCs w:val="20"/>
              </w:rPr>
            </w:pPr>
          </w:p>
        </w:tc>
        <w:tc>
          <w:tcPr>
            <w:tcW w:w="1928" w:type="dxa"/>
            <w:shd w:val="clear" w:color="auto" w:fill="auto"/>
            <w:tcMar>
              <w:right w:w="567" w:type="dxa"/>
            </w:tcMar>
          </w:tcPr>
          <w:p w14:paraId="5C94D774" w14:textId="77777777" w:rsidR="00A868CC" w:rsidRPr="00A868CC" w:rsidRDefault="00A868CC" w:rsidP="00A868CC">
            <w:pPr>
              <w:widowControl w:val="0"/>
              <w:tabs>
                <w:tab w:val="left" w:pos="175"/>
              </w:tabs>
              <w:suppressAutoHyphens/>
              <w:autoSpaceDE w:val="0"/>
              <w:autoSpaceDN w:val="0"/>
              <w:adjustRightInd w:val="0"/>
              <w:spacing w:after="0" w:line="288" w:lineRule="auto"/>
              <w:ind w:right="-489"/>
              <w:textAlignment w:val="center"/>
              <w:rPr>
                <w:rFonts w:ascii="Arial" w:eastAsia="MS Mincho" w:hAnsi="Arial" w:cs="Arial"/>
                <w:spacing w:val="-1"/>
                <w:sz w:val="20"/>
                <w:szCs w:val="20"/>
              </w:rPr>
            </w:pPr>
          </w:p>
        </w:tc>
        <w:tc>
          <w:tcPr>
            <w:tcW w:w="1929" w:type="dxa"/>
            <w:shd w:val="clear" w:color="auto" w:fill="auto"/>
            <w:tcMar>
              <w:right w:w="567" w:type="dxa"/>
            </w:tcMar>
          </w:tcPr>
          <w:p w14:paraId="551A625E" w14:textId="77777777" w:rsidR="00A868CC" w:rsidRPr="00A868CC" w:rsidRDefault="00A868CC" w:rsidP="00A868CC">
            <w:pPr>
              <w:widowControl w:val="0"/>
              <w:tabs>
                <w:tab w:val="left" w:pos="175"/>
              </w:tabs>
              <w:suppressAutoHyphens/>
              <w:autoSpaceDE w:val="0"/>
              <w:autoSpaceDN w:val="0"/>
              <w:adjustRightInd w:val="0"/>
              <w:spacing w:after="0" w:line="288" w:lineRule="auto"/>
              <w:ind w:right="-489"/>
              <w:textAlignment w:val="center"/>
              <w:rPr>
                <w:rFonts w:ascii="Arial" w:eastAsia="MS Mincho" w:hAnsi="Arial" w:cs="Arial"/>
                <w:spacing w:val="-1"/>
                <w:sz w:val="20"/>
                <w:szCs w:val="20"/>
              </w:rPr>
            </w:pPr>
          </w:p>
        </w:tc>
        <w:tc>
          <w:tcPr>
            <w:tcW w:w="1929" w:type="dxa"/>
            <w:shd w:val="clear" w:color="auto" w:fill="auto"/>
            <w:tcMar>
              <w:right w:w="567" w:type="dxa"/>
            </w:tcMar>
          </w:tcPr>
          <w:p w14:paraId="703C9932" w14:textId="77777777" w:rsidR="00A868CC" w:rsidRPr="00A868CC" w:rsidRDefault="00A868CC" w:rsidP="00A868CC">
            <w:pPr>
              <w:widowControl w:val="0"/>
              <w:tabs>
                <w:tab w:val="left" w:pos="175"/>
              </w:tabs>
              <w:suppressAutoHyphens/>
              <w:autoSpaceDE w:val="0"/>
              <w:autoSpaceDN w:val="0"/>
              <w:adjustRightInd w:val="0"/>
              <w:spacing w:after="0" w:line="288" w:lineRule="auto"/>
              <w:ind w:right="-489"/>
              <w:textAlignment w:val="center"/>
              <w:rPr>
                <w:rFonts w:ascii="Arial" w:eastAsia="MS Mincho" w:hAnsi="Arial" w:cs="Arial"/>
                <w:spacing w:val="-1"/>
                <w:sz w:val="20"/>
                <w:szCs w:val="20"/>
              </w:rPr>
            </w:pPr>
          </w:p>
        </w:tc>
        <w:tc>
          <w:tcPr>
            <w:tcW w:w="1930" w:type="dxa"/>
            <w:shd w:val="clear" w:color="auto" w:fill="auto"/>
            <w:tcMar>
              <w:right w:w="567" w:type="dxa"/>
            </w:tcMar>
          </w:tcPr>
          <w:p w14:paraId="5FCE0654" w14:textId="77777777" w:rsidR="00A868CC" w:rsidRPr="00A868CC" w:rsidRDefault="00A868CC" w:rsidP="00A868CC">
            <w:pPr>
              <w:widowControl w:val="0"/>
              <w:tabs>
                <w:tab w:val="left" w:pos="175"/>
              </w:tabs>
              <w:suppressAutoHyphens/>
              <w:autoSpaceDE w:val="0"/>
              <w:autoSpaceDN w:val="0"/>
              <w:adjustRightInd w:val="0"/>
              <w:spacing w:after="0" w:line="288" w:lineRule="auto"/>
              <w:ind w:right="-489"/>
              <w:textAlignment w:val="center"/>
              <w:rPr>
                <w:rFonts w:ascii="Arial" w:eastAsia="MS Mincho" w:hAnsi="Arial" w:cs="Arial"/>
                <w:spacing w:val="-1"/>
                <w:sz w:val="20"/>
                <w:szCs w:val="20"/>
              </w:rPr>
            </w:pPr>
          </w:p>
        </w:tc>
        <w:tc>
          <w:tcPr>
            <w:tcW w:w="4193" w:type="dxa"/>
            <w:shd w:val="clear" w:color="auto" w:fill="auto"/>
            <w:tcMar>
              <w:top w:w="113" w:type="dxa"/>
              <w:bottom w:w="113" w:type="dxa"/>
              <w:right w:w="567" w:type="dxa"/>
            </w:tcMar>
          </w:tcPr>
          <w:p w14:paraId="7DD5A565" w14:textId="77777777" w:rsidR="00A868CC" w:rsidRDefault="00A868CC" w:rsidP="00A868CC">
            <w:pPr>
              <w:widowControl w:val="0"/>
              <w:tabs>
                <w:tab w:val="left" w:pos="175"/>
              </w:tabs>
              <w:suppressAutoHyphens/>
              <w:autoSpaceDE w:val="0"/>
              <w:autoSpaceDN w:val="0"/>
              <w:adjustRightInd w:val="0"/>
              <w:spacing w:after="0" w:line="288" w:lineRule="auto"/>
              <w:ind w:right="-489"/>
              <w:textAlignment w:val="center"/>
              <w:rPr>
                <w:rFonts w:ascii="Arial" w:eastAsia="MS Mincho" w:hAnsi="Arial" w:cs="Arial"/>
                <w:spacing w:val="-1"/>
                <w:sz w:val="20"/>
                <w:szCs w:val="20"/>
              </w:rPr>
            </w:pPr>
          </w:p>
          <w:p w14:paraId="08370E94" w14:textId="77777777" w:rsidR="00F80710" w:rsidRDefault="00F80710" w:rsidP="00A868CC">
            <w:pPr>
              <w:widowControl w:val="0"/>
              <w:tabs>
                <w:tab w:val="left" w:pos="175"/>
              </w:tabs>
              <w:suppressAutoHyphens/>
              <w:autoSpaceDE w:val="0"/>
              <w:autoSpaceDN w:val="0"/>
              <w:adjustRightInd w:val="0"/>
              <w:spacing w:after="0" w:line="288" w:lineRule="auto"/>
              <w:ind w:right="-489"/>
              <w:textAlignment w:val="center"/>
              <w:rPr>
                <w:rFonts w:ascii="Arial" w:eastAsia="MS Mincho" w:hAnsi="Arial" w:cs="Arial"/>
                <w:spacing w:val="-1"/>
                <w:sz w:val="20"/>
                <w:szCs w:val="20"/>
              </w:rPr>
            </w:pPr>
          </w:p>
          <w:p w14:paraId="4336F30C" w14:textId="77777777" w:rsidR="00F80710" w:rsidRDefault="00F80710" w:rsidP="00A868CC">
            <w:pPr>
              <w:widowControl w:val="0"/>
              <w:tabs>
                <w:tab w:val="left" w:pos="175"/>
              </w:tabs>
              <w:suppressAutoHyphens/>
              <w:autoSpaceDE w:val="0"/>
              <w:autoSpaceDN w:val="0"/>
              <w:adjustRightInd w:val="0"/>
              <w:spacing w:after="0" w:line="288" w:lineRule="auto"/>
              <w:ind w:right="-489"/>
              <w:textAlignment w:val="center"/>
              <w:rPr>
                <w:rFonts w:ascii="Arial" w:eastAsia="MS Mincho" w:hAnsi="Arial" w:cs="Arial"/>
                <w:spacing w:val="-1"/>
                <w:sz w:val="20"/>
                <w:szCs w:val="20"/>
              </w:rPr>
            </w:pPr>
          </w:p>
          <w:p w14:paraId="2E16DE70" w14:textId="77777777" w:rsidR="00F80710" w:rsidRDefault="00F80710" w:rsidP="00A868CC">
            <w:pPr>
              <w:widowControl w:val="0"/>
              <w:tabs>
                <w:tab w:val="left" w:pos="175"/>
              </w:tabs>
              <w:suppressAutoHyphens/>
              <w:autoSpaceDE w:val="0"/>
              <w:autoSpaceDN w:val="0"/>
              <w:adjustRightInd w:val="0"/>
              <w:spacing w:after="0" w:line="288" w:lineRule="auto"/>
              <w:ind w:right="-489"/>
              <w:textAlignment w:val="center"/>
              <w:rPr>
                <w:rFonts w:ascii="Arial" w:eastAsia="MS Mincho" w:hAnsi="Arial" w:cs="Arial"/>
                <w:spacing w:val="-1"/>
                <w:sz w:val="20"/>
                <w:szCs w:val="20"/>
              </w:rPr>
            </w:pPr>
          </w:p>
          <w:p w14:paraId="3E6048AD" w14:textId="77777777" w:rsidR="00F80710" w:rsidRDefault="00F80710" w:rsidP="00A868CC">
            <w:pPr>
              <w:widowControl w:val="0"/>
              <w:tabs>
                <w:tab w:val="left" w:pos="175"/>
              </w:tabs>
              <w:suppressAutoHyphens/>
              <w:autoSpaceDE w:val="0"/>
              <w:autoSpaceDN w:val="0"/>
              <w:adjustRightInd w:val="0"/>
              <w:spacing w:after="0" w:line="288" w:lineRule="auto"/>
              <w:ind w:right="-489"/>
              <w:textAlignment w:val="center"/>
              <w:rPr>
                <w:rFonts w:ascii="Arial" w:eastAsia="MS Mincho" w:hAnsi="Arial" w:cs="Arial"/>
                <w:spacing w:val="-1"/>
                <w:sz w:val="20"/>
                <w:szCs w:val="20"/>
              </w:rPr>
            </w:pPr>
          </w:p>
          <w:p w14:paraId="0ED0F476" w14:textId="77777777" w:rsidR="00F80710" w:rsidRDefault="00F80710" w:rsidP="00A868CC">
            <w:pPr>
              <w:widowControl w:val="0"/>
              <w:tabs>
                <w:tab w:val="left" w:pos="175"/>
              </w:tabs>
              <w:suppressAutoHyphens/>
              <w:autoSpaceDE w:val="0"/>
              <w:autoSpaceDN w:val="0"/>
              <w:adjustRightInd w:val="0"/>
              <w:spacing w:after="0" w:line="288" w:lineRule="auto"/>
              <w:ind w:right="-489"/>
              <w:textAlignment w:val="center"/>
              <w:rPr>
                <w:rFonts w:ascii="Arial" w:eastAsia="MS Mincho" w:hAnsi="Arial" w:cs="Arial"/>
                <w:spacing w:val="-1"/>
                <w:sz w:val="20"/>
                <w:szCs w:val="20"/>
              </w:rPr>
            </w:pPr>
          </w:p>
          <w:p w14:paraId="013EFDA8" w14:textId="77777777" w:rsidR="00F80710" w:rsidRPr="00A868CC" w:rsidRDefault="00F80710" w:rsidP="00A868CC">
            <w:pPr>
              <w:widowControl w:val="0"/>
              <w:tabs>
                <w:tab w:val="left" w:pos="175"/>
              </w:tabs>
              <w:suppressAutoHyphens/>
              <w:autoSpaceDE w:val="0"/>
              <w:autoSpaceDN w:val="0"/>
              <w:adjustRightInd w:val="0"/>
              <w:spacing w:after="0" w:line="288" w:lineRule="auto"/>
              <w:ind w:right="-489"/>
              <w:textAlignment w:val="center"/>
              <w:rPr>
                <w:rFonts w:ascii="Arial" w:eastAsia="MS Mincho" w:hAnsi="Arial" w:cs="Arial"/>
                <w:spacing w:val="-1"/>
                <w:sz w:val="20"/>
                <w:szCs w:val="20"/>
              </w:rPr>
            </w:pPr>
          </w:p>
        </w:tc>
      </w:tr>
      <w:tr w:rsidR="00A868CC" w:rsidRPr="00A868CC" w14:paraId="4F209B0D" w14:textId="77777777" w:rsidTr="00110325">
        <w:trPr>
          <w:cantSplit/>
        </w:trPr>
        <w:tc>
          <w:tcPr>
            <w:tcW w:w="1359" w:type="dxa"/>
            <w:shd w:val="clear" w:color="auto" w:fill="auto"/>
            <w:tcMar>
              <w:right w:w="567" w:type="dxa"/>
            </w:tcMar>
          </w:tcPr>
          <w:p w14:paraId="53BF84A7" w14:textId="77777777" w:rsidR="00A868CC" w:rsidRPr="00A868CC" w:rsidRDefault="00A868CC" w:rsidP="00A868CC">
            <w:pPr>
              <w:widowControl w:val="0"/>
              <w:tabs>
                <w:tab w:val="left" w:pos="175"/>
              </w:tabs>
              <w:suppressAutoHyphens/>
              <w:autoSpaceDE w:val="0"/>
              <w:autoSpaceDN w:val="0"/>
              <w:adjustRightInd w:val="0"/>
              <w:spacing w:after="0" w:line="288" w:lineRule="auto"/>
              <w:ind w:right="-489"/>
              <w:textAlignment w:val="center"/>
              <w:rPr>
                <w:rFonts w:ascii="Arial" w:eastAsia="MS Mincho" w:hAnsi="Arial" w:cs="Arial"/>
                <w:spacing w:val="-1"/>
                <w:sz w:val="20"/>
                <w:szCs w:val="20"/>
              </w:rPr>
            </w:pPr>
          </w:p>
        </w:tc>
        <w:tc>
          <w:tcPr>
            <w:tcW w:w="1979" w:type="dxa"/>
            <w:shd w:val="clear" w:color="auto" w:fill="auto"/>
            <w:tcMar>
              <w:right w:w="567" w:type="dxa"/>
            </w:tcMar>
          </w:tcPr>
          <w:p w14:paraId="7550CF42" w14:textId="77777777" w:rsidR="00A868CC" w:rsidRPr="00A868CC" w:rsidRDefault="00A868CC" w:rsidP="00A868CC">
            <w:pPr>
              <w:widowControl w:val="0"/>
              <w:tabs>
                <w:tab w:val="left" w:pos="175"/>
              </w:tabs>
              <w:suppressAutoHyphens/>
              <w:autoSpaceDE w:val="0"/>
              <w:autoSpaceDN w:val="0"/>
              <w:adjustRightInd w:val="0"/>
              <w:spacing w:after="0" w:line="288" w:lineRule="auto"/>
              <w:ind w:right="-489"/>
              <w:textAlignment w:val="center"/>
              <w:rPr>
                <w:rFonts w:ascii="Arial" w:eastAsia="MS Mincho" w:hAnsi="Arial" w:cs="Arial"/>
                <w:spacing w:val="-1"/>
                <w:sz w:val="20"/>
                <w:szCs w:val="20"/>
              </w:rPr>
            </w:pPr>
          </w:p>
        </w:tc>
        <w:tc>
          <w:tcPr>
            <w:tcW w:w="1928" w:type="dxa"/>
            <w:shd w:val="clear" w:color="auto" w:fill="auto"/>
            <w:tcMar>
              <w:right w:w="567" w:type="dxa"/>
            </w:tcMar>
          </w:tcPr>
          <w:p w14:paraId="382C19F4" w14:textId="77777777" w:rsidR="00A868CC" w:rsidRPr="00A868CC" w:rsidRDefault="00A868CC" w:rsidP="00A868CC">
            <w:pPr>
              <w:widowControl w:val="0"/>
              <w:tabs>
                <w:tab w:val="left" w:pos="175"/>
              </w:tabs>
              <w:suppressAutoHyphens/>
              <w:autoSpaceDE w:val="0"/>
              <w:autoSpaceDN w:val="0"/>
              <w:adjustRightInd w:val="0"/>
              <w:spacing w:after="0" w:line="288" w:lineRule="auto"/>
              <w:ind w:right="-489"/>
              <w:textAlignment w:val="center"/>
              <w:rPr>
                <w:rFonts w:ascii="Arial" w:eastAsia="MS Mincho" w:hAnsi="Arial" w:cs="Arial"/>
                <w:spacing w:val="-1"/>
                <w:sz w:val="20"/>
                <w:szCs w:val="20"/>
              </w:rPr>
            </w:pPr>
          </w:p>
        </w:tc>
        <w:tc>
          <w:tcPr>
            <w:tcW w:w="1929" w:type="dxa"/>
            <w:shd w:val="clear" w:color="auto" w:fill="auto"/>
            <w:tcMar>
              <w:right w:w="567" w:type="dxa"/>
            </w:tcMar>
          </w:tcPr>
          <w:p w14:paraId="0EEC6C9A" w14:textId="77777777" w:rsidR="00A868CC" w:rsidRPr="00A868CC" w:rsidRDefault="00A868CC" w:rsidP="00A868CC">
            <w:pPr>
              <w:widowControl w:val="0"/>
              <w:tabs>
                <w:tab w:val="left" w:pos="175"/>
              </w:tabs>
              <w:suppressAutoHyphens/>
              <w:autoSpaceDE w:val="0"/>
              <w:autoSpaceDN w:val="0"/>
              <w:adjustRightInd w:val="0"/>
              <w:spacing w:after="0" w:line="288" w:lineRule="auto"/>
              <w:ind w:right="-489"/>
              <w:textAlignment w:val="center"/>
              <w:rPr>
                <w:rFonts w:ascii="Arial" w:eastAsia="MS Mincho" w:hAnsi="Arial" w:cs="Arial"/>
                <w:spacing w:val="-1"/>
                <w:sz w:val="20"/>
                <w:szCs w:val="20"/>
              </w:rPr>
            </w:pPr>
          </w:p>
        </w:tc>
        <w:tc>
          <w:tcPr>
            <w:tcW w:w="1929" w:type="dxa"/>
            <w:shd w:val="clear" w:color="auto" w:fill="auto"/>
            <w:tcMar>
              <w:right w:w="567" w:type="dxa"/>
            </w:tcMar>
          </w:tcPr>
          <w:p w14:paraId="1F0F03F3" w14:textId="77777777" w:rsidR="00A868CC" w:rsidRPr="00A868CC" w:rsidRDefault="00A868CC" w:rsidP="00A868CC">
            <w:pPr>
              <w:widowControl w:val="0"/>
              <w:tabs>
                <w:tab w:val="left" w:pos="175"/>
              </w:tabs>
              <w:suppressAutoHyphens/>
              <w:autoSpaceDE w:val="0"/>
              <w:autoSpaceDN w:val="0"/>
              <w:adjustRightInd w:val="0"/>
              <w:spacing w:after="0" w:line="288" w:lineRule="auto"/>
              <w:ind w:right="-489"/>
              <w:textAlignment w:val="center"/>
              <w:rPr>
                <w:rFonts w:ascii="Arial" w:eastAsia="MS Mincho" w:hAnsi="Arial" w:cs="Arial"/>
                <w:spacing w:val="-1"/>
                <w:sz w:val="20"/>
                <w:szCs w:val="20"/>
              </w:rPr>
            </w:pPr>
          </w:p>
        </w:tc>
        <w:tc>
          <w:tcPr>
            <w:tcW w:w="1930" w:type="dxa"/>
            <w:shd w:val="clear" w:color="auto" w:fill="auto"/>
            <w:tcMar>
              <w:right w:w="567" w:type="dxa"/>
            </w:tcMar>
          </w:tcPr>
          <w:p w14:paraId="1E173701" w14:textId="77777777" w:rsidR="00A868CC" w:rsidRPr="00A868CC" w:rsidRDefault="00A868CC" w:rsidP="00A868CC">
            <w:pPr>
              <w:widowControl w:val="0"/>
              <w:tabs>
                <w:tab w:val="left" w:pos="175"/>
              </w:tabs>
              <w:suppressAutoHyphens/>
              <w:autoSpaceDE w:val="0"/>
              <w:autoSpaceDN w:val="0"/>
              <w:adjustRightInd w:val="0"/>
              <w:spacing w:after="0" w:line="288" w:lineRule="auto"/>
              <w:ind w:right="-489"/>
              <w:textAlignment w:val="center"/>
              <w:rPr>
                <w:rFonts w:ascii="Arial" w:eastAsia="MS Mincho" w:hAnsi="Arial" w:cs="Arial"/>
                <w:spacing w:val="-1"/>
                <w:sz w:val="20"/>
                <w:szCs w:val="20"/>
              </w:rPr>
            </w:pPr>
          </w:p>
        </w:tc>
        <w:tc>
          <w:tcPr>
            <w:tcW w:w="4193" w:type="dxa"/>
            <w:shd w:val="clear" w:color="auto" w:fill="auto"/>
            <w:tcMar>
              <w:top w:w="113" w:type="dxa"/>
              <w:bottom w:w="113" w:type="dxa"/>
              <w:right w:w="567" w:type="dxa"/>
            </w:tcMar>
          </w:tcPr>
          <w:p w14:paraId="7BA5DDE7" w14:textId="77777777" w:rsidR="00A868CC" w:rsidRDefault="00A868CC" w:rsidP="00A868CC">
            <w:pPr>
              <w:widowControl w:val="0"/>
              <w:tabs>
                <w:tab w:val="left" w:pos="175"/>
              </w:tabs>
              <w:suppressAutoHyphens/>
              <w:autoSpaceDE w:val="0"/>
              <w:autoSpaceDN w:val="0"/>
              <w:adjustRightInd w:val="0"/>
              <w:spacing w:after="0" w:line="288" w:lineRule="auto"/>
              <w:ind w:right="-489"/>
              <w:textAlignment w:val="center"/>
              <w:rPr>
                <w:rFonts w:ascii="Arial" w:eastAsia="MS Mincho" w:hAnsi="Arial" w:cs="Arial"/>
                <w:spacing w:val="-1"/>
                <w:sz w:val="20"/>
                <w:szCs w:val="20"/>
              </w:rPr>
            </w:pPr>
          </w:p>
          <w:p w14:paraId="253EDE21" w14:textId="77777777" w:rsidR="00F80710" w:rsidRDefault="00F80710" w:rsidP="00A868CC">
            <w:pPr>
              <w:widowControl w:val="0"/>
              <w:tabs>
                <w:tab w:val="left" w:pos="175"/>
              </w:tabs>
              <w:suppressAutoHyphens/>
              <w:autoSpaceDE w:val="0"/>
              <w:autoSpaceDN w:val="0"/>
              <w:adjustRightInd w:val="0"/>
              <w:spacing w:after="0" w:line="288" w:lineRule="auto"/>
              <w:ind w:right="-489"/>
              <w:textAlignment w:val="center"/>
              <w:rPr>
                <w:rFonts w:ascii="Arial" w:eastAsia="MS Mincho" w:hAnsi="Arial" w:cs="Arial"/>
                <w:spacing w:val="-1"/>
                <w:sz w:val="20"/>
                <w:szCs w:val="20"/>
              </w:rPr>
            </w:pPr>
          </w:p>
          <w:p w14:paraId="77DC7186" w14:textId="77777777" w:rsidR="00F80710" w:rsidRDefault="00F80710" w:rsidP="00A868CC">
            <w:pPr>
              <w:widowControl w:val="0"/>
              <w:tabs>
                <w:tab w:val="left" w:pos="175"/>
              </w:tabs>
              <w:suppressAutoHyphens/>
              <w:autoSpaceDE w:val="0"/>
              <w:autoSpaceDN w:val="0"/>
              <w:adjustRightInd w:val="0"/>
              <w:spacing w:after="0" w:line="288" w:lineRule="auto"/>
              <w:ind w:right="-489"/>
              <w:textAlignment w:val="center"/>
              <w:rPr>
                <w:rFonts w:ascii="Arial" w:eastAsia="MS Mincho" w:hAnsi="Arial" w:cs="Arial"/>
                <w:spacing w:val="-1"/>
                <w:sz w:val="20"/>
                <w:szCs w:val="20"/>
              </w:rPr>
            </w:pPr>
          </w:p>
          <w:p w14:paraId="5EFC2434" w14:textId="77777777" w:rsidR="00F80710" w:rsidRDefault="00F80710" w:rsidP="00A868CC">
            <w:pPr>
              <w:widowControl w:val="0"/>
              <w:tabs>
                <w:tab w:val="left" w:pos="175"/>
              </w:tabs>
              <w:suppressAutoHyphens/>
              <w:autoSpaceDE w:val="0"/>
              <w:autoSpaceDN w:val="0"/>
              <w:adjustRightInd w:val="0"/>
              <w:spacing w:after="0" w:line="288" w:lineRule="auto"/>
              <w:ind w:right="-489"/>
              <w:textAlignment w:val="center"/>
              <w:rPr>
                <w:rFonts w:ascii="Arial" w:eastAsia="MS Mincho" w:hAnsi="Arial" w:cs="Arial"/>
                <w:spacing w:val="-1"/>
                <w:sz w:val="20"/>
                <w:szCs w:val="20"/>
              </w:rPr>
            </w:pPr>
          </w:p>
          <w:p w14:paraId="0A05C8EB" w14:textId="77777777" w:rsidR="00F80710" w:rsidRDefault="00F80710" w:rsidP="00A868CC">
            <w:pPr>
              <w:widowControl w:val="0"/>
              <w:tabs>
                <w:tab w:val="left" w:pos="175"/>
              </w:tabs>
              <w:suppressAutoHyphens/>
              <w:autoSpaceDE w:val="0"/>
              <w:autoSpaceDN w:val="0"/>
              <w:adjustRightInd w:val="0"/>
              <w:spacing w:after="0" w:line="288" w:lineRule="auto"/>
              <w:ind w:right="-489"/>
              <w:textAlignment w:val="center"/>
              <w:rPr>
                <w:rFonts w:ascii="Arial" w:eastAsia="MS Mincho" w:hAnsi="Arial" w:cs="Arial"/>
                <w:spacing w:val="-1"/>
                <w:sz w:val="20"/>
                <w:szCs w:val="20"/>
              </w:rPr>
            </w:pPr>
          </w:p>
          <w:p w14:paraId="1AF993AC" w14:textId="77777777" w:rsidR="00F80710" w:rsidRDefault="00F80710" w:rsidP="00A868CC">
            <w:pPr>
              <w:widowControl w:val="0"/>
              <w:tabs>
                <w:tab w:val="left" w:pos="175"/>
              </w:tabs>
              <w:suppressAutoHyphens/>
              <w:autoSpaceDE w:val="0"/>
              <w:autoSpaceDN w:val="0"/>
              <w:adjustRightInd w:val="0"/>
              <w:spacing w:after="0" w:line="288" w:lineRule="auto"/>
              <w:ind w:right="-489"/>
              <w:textAlignment w:val="center"/>
              <w:rPr>
                <w:rFonts w:ascii="Arial" w:eastAsia="MS Mincho" w:hAnsi="Arial" w:cs="Arial"/>
                <w:spacing w:val="-1"/>
                <w:sz w:val="20"/>
                <w:szCs w:val="20"/>
              </w:rPr>
            </w:pPr>
          </w:p>
          <w:p w14:paraId="73A2FF14" w14:textId="77777777" w:rsidR="00F80710" w:rsidRPr="00A868CC" w:rsidRDefault="00F80710" w:rsidP="00A868CC">
            <w:pPr>
              <w:widowControl w:val="0"/>
              <w:tabs>
                <w:tab w:val="left" w:pos="175"/>
              </w:tabs>
              <w:suppressAutoHyphens/>
              <w:autoSpaceDE w:val="0"/>
              <w:autoSpaceDN w:val="0"/>
              <w:adjustRightInd w:val="0"/>
              <w:spacing w:after="0" w:line="288" w:lineRule="auto"/>
              <w:ind w:right="-489"/>
              <w:textAlignment w:val="center"/>
              <w:rPr>
                <w:rFonts w:ascii="Arial" w:eastAsia="MS Mincho" w:hAnsi="Arial" w:cs="Arial"/>
                <w:spacing w:val="-1"/>
                <w:sz w:val="20"/>
                <w:szCs w:val="20"/>
              </w:rPr>
            </w:pPr>
          </w:p>
        </w:tc>
      </w:tr>
    </w:tbl>
    <w:p w14:paraId="30E91412" w14:textId="77777777" w:rsidR="00A868CC" w:rsidRPr="00A868CC" w:rsidRDefault="00A868CC" w:rsidP="00A868CC">
      <w:pPr>
        <w:tabs>
          <w:tab w:val="left" w:pos="5149"/>
        </w:tabs>
        <w:spacing w:after="200" w:line="276" w:lineRule="auto"/>
        <w:rPr>
          <w:rFonts w:ascii="Arial" w:eastAsia="Calibri" w:hAnsi="Arial" w:cs="Arial"/>
          <w:sz w:val="20"/>
          <w:szCs w:val="20"/>
        </w:rPr>
      </w:pPr>
      <w:r w:rsidRPr="00A868CC">
        <w:rPr>
          <w:rFonts w:ascii="Arial" w:eastAsia="Calibri" w:hAnsi="Arial" w:cs="Arial"/>
          <w:sz w:val="20"/>
          <w:szCs w:val="20"/>
        </w:rPr>
        <w:t xml:space="preserve">(Please add rows as necessary) </w:t>
      </w:r>
    </w:p>
    <w:p w14:paraId="78B3C1EA" w14:textId="77777777" w:rsidR="00A868CC" w:rsidRPr="00A868CC" w:rsidRDefault="00A868CC" w:rsidP="00A868CC">
      <w:pPr>
        <w:autoSpaceDE w:val="0"/>
        <w:autoSpaceDN w:val="0"/>
        <w:adjustRightInd w:val="0"/>
        <w:spacing w:after="0" w:line="240" w:lineRule="auto"/>
        <w:rPr>
          <w:rFonts w:ascii="Arial" w:eastAsia="Calibri" w:hAnsi="Arial" w:cs="Arial"/>
          <w:b/>
          <w:color w:val="000000"/>
          <w:sz w:val="20"/>
          <w:szCs w:val="20"/>
        </w:rPr>
        <w:sectPr w:rsidR="00A868CC" w:rsidRPr="00A868CC" w:rsidSect="009D7D75">
          <w:pgSz w:w="16838" w:h="11906" w:orient="landscape"/>
          <w:pgMar w:top="1440" w:right="1440" w:bottom="1440" w:left="1440" w:header="709" w:footer="709" w:gutter="0"/>
          <w:cols w:space="708"/>
          <w:docGrid w:linePitch="360"/>
        </w:sectPr>
      </w:pPr>
    </w:p>
    <w:p w14:paraId="232323DF" w14:textId="77777777" w:rsidR="00A868CC" w:rsidRPr="00A868CC" w:rsidRDefault="00A868CC" w:rsidP="00A868CC">
      <w:pPr>
        <w:autoSpaceDE w:val="0"/>
        <w:autoSpaceDN w:val="0"/>
        <w:adjustRightInd w:val="0"/>
        <w:spacing w:after="0" w:line="240" w:lineRule="auto"/>
        <w:rPr>
          <w:rFonts w:ascii="Arial" w:eastAsia="Calibri" w:hAnsi="Arial" w:cs="Arial"/>
          <w:b/>
          <w:color w:val="000000"/>
          <w:sz w:val="20"/>
          <w:szCs w:val="20"/>
        </w:rPr>
      </w:pPr>
      <w:r w:rsidRPr="00A868CC">
        <w:rPr>
          <w:rFonts w:ascii="Arial" w:eastAsia="Calibri" w:hAnsi="Arial" w:cs="Arial"/>
          <w:b/>
          <w:color w:val="000000"/>
          <w:sz w:val="20"/>
          <w:szCs w:val="20"/>
        </w:rPr>
        <w:lastRenderedPageBreak/>
        <w:t xml:space="preserve">APPENDIX </w:t>
      </w:r>
      <w:r w:rsidR="006258E1">
        <w:rPr>
          <w:rFonts w:ascii="Arial" w:eastAsia="Calibri" w:hAnsi="Arial" w:cs="Arial"/>
          <w:b/>
          <w:color w:val="000000"/>
          <w:sz w:val="20"/>
          <w:szCs w:val="20"/>
        </w:rPr>
        <w:t>2</w:t>
      </w:r>
      <w:r w:rsidR="00150B8E">
        <w:rPr>
          <w:rFonts w:ascii="Arial" w:eastAsia="Calibri" w:hAnsi="Arial" w:cs="Arial"/>
          <w:b/>
          <w:color w:val="000000"/>
          <w:sz w:val="20"/>
          <w:szCs w:val="20"/>
        </w:rPr>
        <w:t>:</w:t>
      </w:r>
      <w:r w:rsidRPr="00A868CC">
        <w:rPr>
          <w:rFonts w:ascii="Arial" w:eastAsia="Calibri" w:hAnsi="Arial" w:cs="Arial"/>
          <w:b/>
          <w:color w:val="000000"/>
          <w:sz w:val="20"/>
          <w:szCs w:val="20"/>
        </w:rPr>
        <w:t xml:space="preserve"> Confirmation</w:t>
      </w:r>
    </w:p>
    <w:p w14:paraId="1623F137" w14:textId="77777777" w:rsidR="00A868CC" w:rsidRPr="00A868CC" w:rsidRDefault="00A868CC" w:rsidP="00A868CC">
      <w:pPr>
        <w:autoSpaceDE w:val="0"/>
        <w:autoSpaceDN w:val="0"/>
        <w:adjustRightInd w:val="0"/>
        <w:spacing w:after="0" w:line="240" w:lineRule="auto"/>
        <w:rPr>
          <w:rFonts w:ascii="Arial" w:eastAsia="Calibri" w:hAnsi="Arial" w:cs="Arial"/>
          <w:b/>
          <w:color w:val="000000"/>
          <w:sz w:val="20"/>
          <w:szCs w:val="20"/>
        </w:rPr>
      </w:pPr>
    </w:p>
    <w:p w14:paraId="7BE97E3A" w14:textId="77777777" w:rsidR="00A868CC" w:rsidRPr="00A868CC" w:rsidRDefault="00A868CC" w:rsidP="00A868CC">
      <w:pPr>
        <w:spacing w:before="39" w:after="200" w:line="260" w:lineRule="exact"/>
        <w:ind w:right="-20"/>
        <w:rPr>
          <w:rFonts w:ascii="Arial" w:eastAsia="FoundryMonoline-Bold" w:hAnsi="Arial" w:cs="Arial"/>
          <w:sz w:val="20"/>
          <w:szCs w:val="20"/>
        </w:rPr>
      </w:pPr>
      <w:r w:rsidRPr="00A868CC">
        <w:rPr>
          <w:rFonts w:ascii="Arial" w:eastAsia="FoundryMonoline-Bold" w:hAnsi="Arial" w:cs="Arial"/>
          <w:spacing w:val="-14"/>
          <w:sz w:val="20"/>
          <w:szCs w:val="20"/>
        </w:rPr>
        <w:t>T</w:t>
      </w:r>
      <w:r w:rsidRPr="00A868CC">
        <w:rPr>
          <w:rFonts w:ascii="Arial" w:eastAsia="FoundryMonoline-Bold" w:hAnsi="Arial" w:cs="Arial"/>
          <w:sz w:val="20"/>
          <w:szCs w:val="20"/>
        </w:rPr>
        <w:t>o be</w:t>
      </w:r>
      <w:r w:rsidRPr="00A868CC">
        <w:rPr>
          <w:rFonts w:ascii="Arial" w:eastAsia="FoundryMonoline-Bold" w:hAnsi="Arial" w:cs="Arial"/>
          <w:spacing w:val="-3"/>
          <w:sz w:val="20"/>
          <w:szCs w:val="20"/>
        </w:rPr>
        <w:t xml:space="preserve"> c</w:t>
      </w:r>
      <w:r w:rsidRPr="00A868CC">
        <w:rPr>
          <w:rFonts w:ascii="Arial" w:eastAsia="FoundryMonoline-Bold" w:hAnsi="Arial" w:cs="Arial"/>
          <w:sz w:val="20"/>
          <w:szCs w:val="20"/>
        </w:rPr>
        <w:t>omple</w:t>
      </w:r>
      <w:r w:rsidRPr="00A868CC">
        <w:rPr>
          <w:rFonts w:ascii="Arial" w:eastAsia="FoundryMonoline-Bold" w:hAnsi="Arial" w:cs="Arial"/>
          <w:spacing w:val="-1"/>
          <w:sz w:val="20"/>
          <w:szCs w:val="20"/>
        </w:rPr>
        <w:t>t</w:t>
      </w:r>
      <w:r w:rsidRPr="00A868CC">
        <w:rPr>
          <w:rFonts w:ascii="Arial" w:eastAsia="FoundryMonoline-Bold" w:hAnsi="Arial" w:cs="Arial"/>
          <w:sz w:val="20"/>
          <w:szCs w:val="20"/>
        </w:rPr>
        <w:t>ed</w:t>
      </w:r>
      <w:r w:rsidRPr="00A868CC">
        <w:rPr>
          <w:rFonts w:ascii="Arial" w:eastAsia="FoundryMonoline-Bold" w:hAnsi="Arial" w:cs="Arial"/>
          <w:spacing w:val="-4"/>
          <w:sz w:val="20"/>
          <w:szCs w:val="20"/>
        </w:rPr>
        <w:t xml:space="preserve"> </w:t>
      </w:r>
      <w:r w:rsidRPr="00A868CC">
        <w:rPr>
          <w:rFonts w:ascii="Arial" w:eastAsia="FoundryMonoline-Bold" w:hAnsi="Arial" w:cs="Arial"/>
          <w:spacing w:val="-3"/>
          <w:sz w:val="20"/>
          <w:szCs w:val="20"/>
        </w:rPr>
        <w:t>b</w:t>
      </w:r>
      <w:r w:rsidRPr="00A868CC">
        <w:rPr>
          <w:rFonts w:ascii="Arial" w:eastAsia="FoundryMonoline-Bold" w:hAnsi="Arial" w:cs="Arial"/>
          <w:sz w:val="20"/>
          <w:szCs w:val="20"/>
        </w:rPr>
        <w:t>y</w:t>
      </w:r>
      <w:r w:rsidRPr="00A868CC">
        <w:rPr>
          <w:rFonts w:ascii="Arial" w:eastAsia="FoundryMonoline-Bold" w:hAnsi="Arial" w:cs="Arial"/>
          <w:spacing w:val="-1"/>
          <w:sz w:val="20"/>
          <w:szCs w:val="20"/>
        </w:rPr>
        <w:t xml:space="preserve"> </w:t>
      </w:r>
      <w:r w:rsidRPr="00A868CC">
        <w:rPr>
          <w:rFonts w:ascii="Arial" w:eastAsia="FoundryMonoline-Bold" w:hAnsi="Arial" w:cs="Arial"/>
          <w:sz w:val="20"/>
          <w:szCs w:val="20"/>
        </w:rPr>
        <w:t>the</w:t>
      </w:r>
      <w:r w:rsidRPr="00A868CC">
        <w:rPr>
          <w:rFonts w:ascii="Arial" w:eastAsia="FoundryMonoline-Bold" w:hAnsi="Arial" w:cs="Arial"/>
          <w:spacing w:val="-4"/>
          <w:sz w:val="20"/>
          <w:szCs w:val="20"/>
        </w:rPr>
        <w:t xml:space="preserve"> applicant and a registered nurse able to confirm the practice experience claimed.</w:t>
      </w:r>
    </w:p>
    <w:p w14:paraId="479C8090" w14:textId="77777777" w:rsidR="00A868CC" w:rsidRPr="00A868CC" w:rsidRDefault="00A868CC" w:rsidP="00A868CC">
      <w:pPr>
        <w:spacing w:before="2" w:after="200" w:line="120" w:lineRule="exact"/>
        <w:rPr>
          <w:rFonts w:ascii="Arial" w:eastAsia="MS Mincho" w:hAnsi="Arial" w:cs="Arial"/>
          <w:sz w:val="20"/>
          <w:szCs w:val="20"/>
        </w:rPr>
      </w:pPr>
    </w:p>
    <w:tbl>
      <w:tblPr>
        <w:tblW w:w="0" w:type="auto"/>
        <w:tblInd w:w="30" w:type="dxa"/>
        <w:tblLayout w:type="fixed"/>
        <w:tblCellMar>
          <w:left w:w="0" w:type="dxa"/>
          <w:right w:w="0" w:type="dxa"/>
        </w:tblCellMar>
        <w:tblLook w:val="01E0" w:firstRow="1" w:lastRow="1" w:firstColumn="1" w:lastColumn="1" w:noHBand="0" w:noVBand="0"/>
      </w:tblPr>
      <w:tblGrid>
        <w:gridCol w:w="4309"/>
        <w:gridCol w:w="5329"/>
      </w:tblGrid>
      <w:tr w:rsidR="00A868CC" w:rsidRPr="00A868CC" w14:paraId="17598301" w14:textId="77777777" w:rsidTr="009D7D75">
        <w:trPr>
          <w:trHeight w:val="485"/>
        </w:trPr>
        <w:tc>
          <w:tcPr>
            <w:tcW w:w="4309" w:type="dxa"/>
            <w:tcBorders>
              <w:top w:val="single" w:sz="24" w:space="0" w:color="55AA1C"/>
              <w:left w:val="single" w:sz="24" w:space="0" w:color="55AA1C"/>
              <w:bottom w:val="single" w:sz="24" w:space="0" w:color="55AA1C"/>
              <w:right w:val="single" w:sz="24" w:space="0" w:color="55AA1C"/>
            </w:tcBorders>
            <w:vAlign w:val="center"/>
            <w:hideMark/>
          </w:tcPr>
          <w:p w14:paraId="59FCFA24" w14:textId="77777777" w:rsidR="00A868CC" w:rsidRPr="00A868CC" w:rsidRDefault="00A868CC" w:rsidP="00A868CC">
            <w:pPr>
              <w:spacing w:after="200" w:line="276" w:lineRule="auto"/>
              <w:ind w:left="140" w:right="-20"/>
              <w:rPr>
                <w:rFonts w:ascii="Arial" w:eastAsia="FoundryMonoline-Bold" w:hAnsi="Arial" w:cs="Arial"/>
                <w:sz w:val="20"/>
                <w:szCs w:val="20"/>
              </w:rPr>
            </w:pPr>
            <w:r w:rsidRPr="00A868CC">
              <w:rPr>
                <w:rFonts w:ascii="Arial" w:eastAsia="FoundryMonoline-Bold" w:hAnsi="Arial" w:cs="Arial"/>
                <w:sz w:val="20"/>
                <w:szCs w:val="20"/>
              </w:rPr>
              <w:t>Applicant</w:t>
            </w:r>
            <w:r w:rsidR="00C95CDB">
              <w:rPr>
                <w:rFonts w:ascii="Arial" w:eastAsia="FoundryMonoline-Bold" w:hAnsi="Arial" w:cs="Arial"/>
                <w:sz w:val="20"/>
                <w:szCs w:val="20"/>
              </w:rPr>
              <w:t>’</w:t>
            </w:r>
            <w:r w:rsidRPr="00A868CC">
              <w:rPr>
                <w:rFonts w:ascii="Arial" w:eastAsia="FoundryMonoline-Bold" w:hAnsi="Arial" w:cs="Arial"/>
                <w:sz w:val="20"/>
                <w:szCs w:val="20"/>
              </w:rPr>
              <w:t>s Name:</w:t>
            </w:r>
          </w:p>
        </w:tc>
        <w:tc>
          <w:tcPr>
            <w:tcW w:w="5329" w:type="dxa"/>
            <w:tcBorders>
              <w:top w:val="single" w:sz="24" w:space="0" w:color="55AA1C"/>
              <w:left w:val="single" w:sz="24" w:space="0" w:color="55AA1C"/>
              <w:bottom w:val="single" w:sz="24" w:space="0" w:color="55AA1C"/>
              <w:right w:val="single" w:sz="24" w:space="0" w:color="55AA1C"/>
            </w:tcBorders>
            <w:vAlign w:val="center"/>
          </w:tcPr>
          <w:p w14:paraId="59150B25" w14:textId="77777777" w:rsidR="00A868CC" w:rsidRPr="00A868CC" w:rsidRDefault="00A868CC" w:rsidP="00A868CC">
            <w:pPr>
              <w:spacing w:after="200" w:line="276" w:lineRule="auto"/>
              <w:rPr>
                <w:rFonts w:ascii="Arial" w:eastAsia="MS Mincho" w:hAnsi="Arial" w:cs="Arial"/>
                <w:sz w:val="20"/>
                <w:szCs w:val="20"/>
              </w:rPr>
            </w:pPr>
          </w:p>
        </w:tc>
      </w:tr>
      <w:tr w:rsidR="00A868CC" w:rsidRPr="00A868CC" w14:paraId="70D4E423" w14:textId="77777777" w:rsidTr="009D7D75">
        <w:trPr>
          <w:trHeight w:val="507"/>
        </w:trPr>
        <w:tc>
          <w:tcPr>
            <w:tcW w:w="4309" w:type="dxa"/>
            <w:tcBorders>
              <w:top w:val="single" w:sz="24" w:space="0" w:color="55AA1C"/>
              <w:left w:val="single" w:sz="24" w:space="0" w:color="55AA1C"/>
              <w:bottom w:val="single" w:sz="24" w:space="0" w:color="55AA1C"/>
              <w:right w:val="single" w:sz="24" w:space="0" w:color="55AA1C"/>
            </w:tcBorders>
            <w:vAlign w:val="center"/>
            <w:hideMark/>
          </w:tcPr>
          <w:p w14:paraId="60037ACE" w14:textId="77777777" w:rsidR="00A868CC" w:rsidRPr="00A868CC" w:rsidRDefault="00A868CC" w:rsidP="00A868CC">
            <w:pPr>
              <w:spacing w:after="200" w:line="276" w:lineRule="auto"/>
              <w:ind w:left="140" w:right="-20"/>
              <w:rPr>
                <w:rFonts w:ascii="Arial" w:eastAsia="FoundryMonoline-Bold" w:hAnsi="Arial" w:cs="Arial"/>
                <w:sz w:val="20"/>
                <w:szCs w:val="20"/>
              </w:rPr>
            </w:pPr>
            <w:r w:rsidRPr="00A868CC">
              <w:rPr>
                <w:rFonts w:ascii="Arial" w:eastAsia="FoundryMonoline-Bold" w:hAnsi="Arial" w:cs="Arial"/>
                <w:sz w:val="20"/>
                <w:szCs w:val="20"/>
              </w:rPr>
              <w:t>NMC Pin:</w:t>
            </w:r>
          </w:p>
        </w:tc>
        <w:tc>
          <w:tcPr>
            <w:tcW w:w="5329" w:type="dxa"/>
            <w:tcBorders>
              <w:top w:val="single" w:sz="24" w:space="0" w:color="55AA1C"/>
              <w:left w:val="single" w:sz="24" w:space="0" w:color="55AA1C"/>
              <w:bottom w:val="single" w:sz="24" w:space="0" w:color="55AA1C"/>
              <w:right w:val="single" w:sz="24" w:space="0" w:color="55AA1C"/>
            </w:tcBorders>
            <w:vAlign w:val="center"/>
          </w:tcPr>
          <w:p w14:paraId="008B0895" w14:textId="77777777" w:rsidR="00A868CC" w:rsidRPr="00A868CC" w:rsidRDefault="00A868CC" w:rsidP="00A868CC">
            <w:pPr>
              <w:spacing w:after="200" w:line="276" w:lineRule="auto"/>
              <w:rPr>
                <w:rFonts w:ascii="Arial" w:eastAsia="MS Mincho" w:hAnsi="Arial" w:cs="Arial"/>
                <w:sz w:val="20"/>
                <w:szCs w:val="20"/>
              </w:rPr>
            </w:pPr>
          </w:p>
        </w:tc>
      </w:tr>
      <w:tr w:rsidR="00A868CC" w:rsidRPr="00A868CC" w14:paraId="2F699E8F" w14:textId="77777777" w:rsidTr="009D7D75">
        <w:trPr>
          <w:trHeight w:val="798"/>
        </w:trPr>
        <w:tc>
          <w:tcPr>
            <w:tcW w:w="4309" w:type="dxa"/>
            <w:tcBorders>
              <w:top w:val="single" w:sz="24" w:space="0" w:color="55AA1C"/>
              <w:left w:val="single" w:sz="24" w:space="0" w:color="55AA1C"/>
              <w:bottom w:val="single" w:sz="24" w:space="0" w:color="55AA1C"/>
              <w:right w:val="single" w:sz="24" w:space="0" w:color="55AA1C"/>
            </w:tcBorders>
            <w:vAlign w:val="center"/>
            <w:hideMark/>
          </w:tcPr>
          <w:p w14:paraId="324112C5" w14:textId="77777777" w:rsidR="00A868CC" w:rsidRPr="00A868CC" w:rsidRDefault="00A868CC" w:rsidP="00A868CC">
            <w:pPr>
              <w:spacing w:after="200"/>
              <w:ind w:left="140" w:right="132"/>
              <w:rPr>
                <w:rFonts w:ascii="Arial" w:eastAsia="FoundryMonoline-Bold" w:hAnsi="Arial" w:cs="Arial"/>
                <w:sz w:val="20"/>
                <w:szCs w:val="20"/>
              </w:rPr>
            </w:pPr>
            <w:r w:rsidRPr="00A868CC">
              <w:rPr>
                <w:rFonts w:ascii="Arial" w:eastAsia="FoundryMonoline-Bold" w:hAnsi="Arial" w:cs="Arial"/>
                <w:sz w:val="20"/>
                <w:szCs w:val="20"/>
              </w:rPr>
              <w:t>Da</w:t>
            </w:r>
            <w:r w:rsidRPr="00A868CC">
              <w:rPr>
                <w:rFonts w:ascii="Arial" w:eastAsia="FoundryMonoline-Bold" w:hAnsi="Arial" w:cs="Arial"/>
                <w:spacing w:val="-1"/>
                <w:sz w:val="20"/>
                <w:szCs w:val="20"/>
              </w:rPr>
              <w:t>t</w:t>
            </w:r>
            <w:r w:rsidRPr="00A868CC">
              <w:rPr>
                <w:rFonts w:ascii="Arial" w:eastAsia="FoundryMonoline-Bold" w:hAnsi="Arial" w:cs="Arial"/>
                <w:sz w:val="20"/>
                <w:szCs w:val="20"/>
              </w:rPr>
              <w:t>e</w:t>
            </w:r>
            <w:r w:rsidRPr="00A868CC">
              <w:rPr>
                <w:rFonts w:ascii="Arial" w:eastAsia="FoundryMonoline-Bold" w:hAnsi="Arial" w:cs="Arial"/>
                <w:spacing w:val="-5"/>
                <w:sz w:val="20"/>
                <w:szCs w:val="20"/>
              </w:rPr>
              <w:t xml:space="preserve"> </w:t>
            </w:r>
            <w:r w:rsidRPr="00A868CC">
              <w:rPr>
                <w:rFonts w:ascii="Arial" w:eastAsia="FoundryMonoline-Bold" w:hAnsi="Arial" w:cs="Arial"/>
                <w:sz w:val="20"/>
                <w:szCs w:val="20"/>
              </w:rPr>
              <w:t>of</w:t>
            </w:r>
            <w:r w:rsidRPr="00A868CC">
              <w:rPr>
                <w:rFonts w:ascii="Arial" w:eastAsia="FoundryMonoline-Bold" w:hAnsi="Arial" w:cs="Arial"/>
                <w:spacing w:val="-9"/>
                <w:sz w:val="20"/>
                <w:szCs w:val="20"/>
              </w:rPr>
              <w:t xml:space="preserve"> </w:t>
            </w:r>
            <w:r w:rsidRPr="00A868CC">
              <w:rPr>
                <w:rFonts w:ascii="Arial" w:eastAsia="FoundryMonoline-Bold" w:hAnsi="Arial" w:cs="Arial"/>
                <w:sz w:val="20"/>
                <w:szCs w:val="20"/>
              </w:rPr>
              <w:t>last</w:t>
            </w:r>
            <w:r w:rsidRPr="00A868CC">
              <w:rPr>
                <w:rFonts w:ascii="Arial" w:eastAsia="FoundryMonoline-Bold" w:hAnsi="Arial" w:cs="Arial"/>
                <w:spacing w:val="-4"/>
                <w:sz w:val="20"/>
                <w:szCs w:val="20"/>
              </w:rPr>
              <w:t xml:space="preserve"> </w:t>
            </w:r>
            <w:r w:rsidRPr="00A868CC">
              <w:rPr>
                <w:rFonts w:ascii="Arial" w:eastAsia="FoundryMonoline-Bold" w:hAnsi="Arial" w:cs="Arial"/>
                <w:sz w:val="20"/>
                <w:szCs w:val="20"/>
              </w:rPr>
              <w:t>ren</w:t>
            </w:r>
            <w:r w:rsidRPr="00A868CC">
              <w:rPr>
                <w:rFonts w:ascii="Arial" w:eastAsia="FoundryMonoline-Bold" w:hAnsi="Arial" w:cs="Arial"/>
                <w:spacing w:val="-1"/>
                <w:sz w:val="20"/>
                <w:szCs w:val="20"/>
              </w:rPr>
              <w:t>ew</w:t>
            </w:r>
            <w:r w:rsidRPr="00A868CC">
              <w:rPr>
                <w:rFonts w:ascii="Arial" w:eastAsia="FoundryMonoline-Bold" w:hAnsi="Arial" w:cs="Arial"/>
                <w:sz w:val="20"/>
                <w:szCs w:val="20"/>
              </w:rPr>
              <w:t>al</w:t>
            </w:r>
            <w:r w:rsidRPr="00A868CC">
              <w:rPr>
                <w:rFonts w:ascii="Arial" w:eastAsia="FoundryMonoline-Bold" w:hAnsi="Arial" w:cs="Arial"/>
                <w:spacing w:val="-9"/>
                <w:sz w:val="20"/>
                <w:szCs w:val="20"/>
              </w:rPr>
              <w:t xml:space="preserve"> </w:t>
            </w:r>
            <w:r w:rsidRPr="00A868CC">
              <w:rPr>
                <w:rFonts w:ascii="Arial" w:eastAsia="FoundryMonoline-Bold" w:hAnsi="Arial" w:cs="Arial"/>
                <w:sz w:val="20"/>
                <w:szCs w:val="20"/>
              </w:rPr>
              <w:t>of</w:t>
            </w:r>
            <w:r w:rsidRPr="00A868CC">
              <w:rPr>
                <w:rFonts w:ascii="Arial" w:eastAsia="FoundryMonoline-Bold" w:hAnsi="Arial" w:cs="Arial"/>
                <w:spacing w:val="-9"/>
                <w:sz w:val="20"/>
                <w:szCs w:val="20"/>
              </w:rPr>
              <w:t xml:space="preserve"> </w:t>
            </w:r>
            <w:r w:rsidRPr="00A868CC">
              <w:rPr>
                <w:rFonts w:ascii="Arial" w:eastAsia="FoundryMonoline-Bold" w:hAnsi="Arial" w:cs="Arial"/>
                <w:sz w:val="20"/>
                <w:szCs w:val="20"/>
              </w:rPr>
              <w:t>registration or</w:t>
            </w:r>
            <w:r w:rsidRPr="00A868CC">
              <w:rPr>
                <w:rFonts w:ascii="Arial" w:eastAsia="FoundryMonoline-Bold" w:hAnsi="Arial" w:cs="Arial"/>
                <w:spacing w:val="-2"/>
                <w:sz w:val="20"/>
                <w:szCs w:val="20"/>
              </w:rPr>
              <w:t xml:space="preserve"> </w:t>
            </w:r>
            <w:r w:rsidRPr="00A868CC">
              <w:rPr>
                <w:rFonts w:ascii="Arial" w:eastAsia="FoundryMonoline-Bold" w:hAnsi="Arial" w:cs="Arial"/>
                <w:sz w:val="20"/>
                <w:szCs w:val="20"/>
              </w:rPr>
              <w:t>joined</w:t>
            </w:r>
            <w:r w:rsidRPr="00A868CC">
              <w:rPr>
                <w:rFonts w:ascii="Arial" w:eastAsia="FoundryMonoline-Bold" w:hAnsi="Arial" w:cs="Arial"/>
                <w:spacing w:val="-6"/>
                <w:sz w:val="20"/>
                <w:szCs w:val="20"/>
              </w:rPr>
              <w:t xml:space="preserve"> </w:t>
            </w:r>
            <w:r w:rsidRPr="00A868CC">
              <w:rPr>
                <w:rFonts w:ascii="Arial" w:eastAsia="FoundryMonoline-Bold" w:hAnsi="Arial" w:cs="Arial"/>
                <w:sz w:val="20"/>
                <w:szCs w:val="20"/>
              </w:rPr>
              <w:t>the</w:t>
            </w:r>
            <w:r w:rsidRPr="00A868CC">
              <w:rPr>
                <w:rFonts w:ascii="Arial" w:eastAsia="FoundryMonoline-Bold" w:hAnsi="Arial" w:cs="Arial"/>
                <w:spacing w:val="-4"/>
                <w:sz w:val="20"/>
                <w:szCs w:val="20"/>
              </w:rPr>
              <w:t xml:space="preserve"> </w:t>
            </w:r>
            <w:r w:rsidRPr="00A868CC">
              <w:rPr>
                <w:rFonts w:ascii="Arial" w:eastAsia="FoundryMonoline-Bold" w:hAnsi="Arial" w:cs="Arial"/>
                <w:sz w:val="20"/>
                <w:szCs w:val="20"/>
              </w:rPr>
              <w:t>regis</w:t>
            </w:r>
            <w:r w:rsidRPr="00A868CC">
              <w:rPr>
                <w:rFonts w:ascii="Arial" w:eastAsia="FoundryMonoline-Bold" w:hAnsi="Arial" w:cs="Arial"/>
                <w:spacing w:val="-2"/>
                <w:sz w:val="20"/>
                <w:szCs w:val="20"/>
              </w:rPr>
              <w:t>t</w:t>
            </w:r>
            <w:r w:rsidRPr="00A868CC">
              <w:rPr>
                <w:rFonts w:ascii="Arial" w:eastAsia="FoundryMonoline-Bold" w:hAnsi="Arial" w:cs="Arial"/>
                <w:sz w:val="20"/>
                <w:szCs w:val="20"/>
              </w:rPr>
              <w:t>er:</w:t>
            </w:r>
          </w:p>
        </w:tc>
        <w:tc>
          <w:tcPr>
            <w:tcW w:w="5329" w:type="dxa"/>
            <w:tcBorders>
              <w:top w:val="single" w:sz="24" w:space="0" w:color="55AA1C"/>
              <w:left w:val="single" w:sz="24" w:space="0" w:color="55AA1C"/>
              <w:bottom w:val="single" w:sz="24" w:space="0" w:color="55AA1C"/>
              <w:right w:val="single" w:sz="24" w:space="0" w:color="55AA1C"/>
            </w:tcBorders>
            <w:vAlign w:val="center"/>
          </w:tcPr>
          <w:p w14:paraId="0579DEEB" w14:textId="77777777" w:rsidR="00A868CC" w:rsidRPr="00A868CC" w:rsidRDefault="00A868CC" w:rsidP="00A868CC">
            <w:pPr>
              <w:spacing w:after="200" w:line="276" w:lineRule="auto"/>
              <w:rPr>
                <w:rFonts w:ascii="Arial" w:eastAsia="MS Mincho" w:hAnsi="Arial" w:cs="Arial"/>
                <w:sz w:val="20"/>
                <w:szCs w:val="20"/>
              </w:rPr>
            </w:pPr>
          </w:p>
        </w:tc>
      </w:tr>
    </w:tbl>
    <w:p w14:paraId="01F4AED7" w14:textId="77777777" w:rsidR="00A868CC" w:rsidRPr="00A868CC" w:rsidRDefault="00A868CC" w:rsidP="00A868CC">
      <w:pPr>
        <w:spacing w:before="18" w:after="200" w:line="280" w:lineRule="exact"/>
        <w:rPr>
          <w:rFonts w:ascii="Arial" w:eastAsia="Calibri" w:hAnsi="Arial" w:cs="Arial"/>
          <w:sz w:val="20"/>
          <w:szCs w:val="20"/>
          <w:lang w:val="en-US"/>
        </w:rPr>
      </w:pPr>
    </w:p>
    <w:p w14:paraId="22E42E3F" w14:textId="77777777" w:rsidR="00A868CC" w:rsidRPr="00A868CC" w:rsidRDefault="00A868CC" w:rsidP="00A868CC">
      <w:pPr>
        <w:spacing w:before="39" w:after="200" w:line="276" w:lineRule="auto"/>
        <w:ind w:right="-20"/>
        <w:rPr>
          <w:rFonts w:ascii="Arial" w:eastAsia="FoundryMonoline-Bold" w:hAnsi="Arial" w:cs="Arial"/>
          <w:sz w:val="20"/>
          <w:szCs w:val="20"/>
        </w:rPr>
      </w:pPr>
      <w:r w:rsidRPr="00A868CC">
        <w:rPr>
          <w:rFonts w:ascii="Arial" w:eastAsia="FoundryMonoline-Bold" w:hAnsi="Arial" w:cs="Arial"/>
          <w:spacing w:val="-14"/>
          <w:sz w:val="20"/>
          <w:szCs w:val="20"/>
        </w:rPr>
        <w:t>T</w:t>
      </w:r>
      <w:r w:rsidRPr="00A868CC">
        <w:rPr>
          <w:rFonts w:ascii="Arial" w:eastAsia="FoundryMonoline-Bold" w:hAnsi="Arial" w:cs="Arial"/>
          <w:sz w:val="20"/>
          <w:szCs w:val="20"/>
        </w:rPr>
        <w:t>o be</w:t>
      </w:r>
      <w:r w:rsidRPr="00A868CC">
        <w:rPr>
          <w:rFonts w:ascii="Arial" w:eastAsia="FoundryMonoline-Bold" w:hAnsi="Arial" w:cs="Arial"/>
          <w:spacing w:val="-3"/>
          <w:sz w:val="20"/>
          <w:szCs w:val="20"/>
        </w:rPr>
        <w:t xml:space="preserve"> c</w:t>
      </w:r>
      <w:r w:rsidRPr="00A868CC">
        <w:rPr>
          <w:rFonts w:ascii="Arial" w:eastAsia="FoundryMonoline-Bold" w:hAnsi="Arial" w:cs="Arial"/>
          <w:sz w:val="20"/>
          <w:szCs w:val="20"/>
        </w:rPr>
        <w:t>omple</w:t>
      </w:r>
      <w:r w:rsidRPr="00A868CC">
        <w:rPr>
          <w:rFonts w:ascii="Arial" w:eastAsia="FoundryMonoline-Bold" w:hAnsi="Arial" w:cs="Arial"/>
          <w:spacing w:val="-1"/>
          <w:sz w:val="20"/>
          <w:szCs w:val="20"/>
        </w:rPr>
        <w:t>t</w:t>
      </w:r>
      <w:r w:rsidRPr="00A868CC">
        <w:rPr>
          <w:rFonts w:ascii="Arial" w:eastAsia="FoundryMonoline-Bold" w:hAnsi="Arial" w:cs="Arial"/>
          <w:sz w:val="20"/>
          <w:szCs w:val="20"/>
        </w:rPr>
        <w:t>ed</w:t>
      </w:r>
      <w:r w:rsidRPr="00A868CC">
        <w:rPr>
          <w:rFonts w:ascii="Arial" w:eastAsia="FoundryMonoline-Bold" w:hAnsi="Arial" w:cs="Arial"/>
          <w:spacing w:val="-4"/>
          <w:sz w:val="20"/>
          <w:szCs w:val="20"/>
        </w:rPr>
        <w:t xml:space="preserve"> </w:t>
      </w:r>
      <w:r w:rsidRPr="00A868CC">
        <w:rPr>
          <w:rFonts w:ascii="Arial" w:eastAsia="FoundryMonoline-Bold" w:hAnsi="Arial" w:cs="Arial"/>
          <w:spacing w:val="-3"/>
          <w:sz w:val="20"/>
          <w:szCs w:val="20"/>
        </w:rPr>
        <w:t>b</w:t>
      </w:r>
      <w:r w:rsidRPr="00A868CC">
        <w:rPr>
          <w:rFonts w:ascii="Arial" w:eastAsia="FoundryMonoline-Bold" w:hAnsi="Arial" w:cs="Arial"/>
          <w:sz w:val="20"/>
          <w:szCs w:val="20"/>
        </w:rPr>
        <w:t>y</w:t>
      </w:r>
      <w:r w:rsidRPr="00A868CC">
        <w:rPr>
          <w:rFonts w:ascii="Arial" w:eastAsia="FoundryMonoline-Bold" w:hAnsi="Arial" w:cs="Arial"/>
          <w:spacing w:val="-1"/>
          <w:sz w:val="20"/>
          <w:szCs w:val="20"/>
        </w:rPr>
        <w:t xml:space="preserve"> </w:t>
      </w:r>
      <w:r w:rsidRPr="00A868CC">
        <w:rPr>
          <w:rFonts w:ascii="Arial" w:eastAsia="FoundryMonoline-Bold" w:hAnsi="Arial" w:cs="Arial"/>
          <w:sz w:val="20"/>
          <w:szCs w:val="20"/>
        </w:rPr>
        <w:t>the</w:t>
      </w:r>
      <w:r w:rsidRPr="00A868CC">
        <w:rPr>
          <w:rFonts w:ascii="Arial" w:eastAsia="FoundryMonoline-Bold" w:hAnsi="Arial" w:cs="Arial"/>
          <w:spacing w:val="-4"/>
          <w:sz w:val="20"/>
          <w:szCs w:val="20"/>
        </w:rPr>
        <w:t xml:space="preserve"> </w:t>
      </w:r>
      <w:r w:rsidRPr="00A868CC">
        <w:rPr>
          <w:rFonts w:ascii="Arial" w:eastAsia="FoundryMonoline-Bold" w:hAnsi="Arial" w:cs="Arial"/>
          <w:spacing w:val="-3"/>
          <w:sz w:val="20"/>
          <w:szCs w:val="20"/>
        </w:rPr>
        <w:t>c</w:t>
      </w:r>
      <w:r w:rsidRPr="00A868CC">
        <w:rPr>
          <w:rFonts w:ascii="Arial" w:eastAsia="FoundryMonoline-Bold" w:hAnsi="Arial" w:cs="Arial"/>
          <w:sz w:val="20"/>
          <w:szCs w:val="20"/>
        </w:rPr>
        <w:t>on</w:t>
      </w:r>
      <w:r w:rsidRPr="00A868CC">
        <w:rPr>
          <w:rFonts w:ascii="Arial" w:eastAsia="FoundryMonoline-Bold" w:hAnsi="Arial" w:cs="Arial"/>
          <w:spacing w:val="-6"/>
          <w:sz w:val="20"/>
          <w:szCs w:val="20"/>
        </w:rPr>
        <w:t>f</w:t>
      </w:r>
      <w:r w:rsidRPr="00A868CC">
        <w:rPr>
          <w:rFonts w:ascii="Arial" w:eastAsia="FoundryMonoline-Bold" w:hAnsi="Arial" w:cs="Arial"/>
          <w:sz w:val="20"/>
          <w:szCs w:val="20"/>
        </w:rPr>
        <w:t>irmer:</w:t>
      </w:r>
    </w:p>
    <w:p w14:paraId="26CEECF3" w14:textId="77777777" w:rsidR="00A868CC" w:rsidRPr="00A868CC" w:rsidRDefault="00A868CC" w:rsidP="00A868CC">
      <w:pPr>
        <w:spacing w:before="5" w:after="200" w:line="170" w:lineRule="exact"/>
        <w:rPr>
          <w:rFonts w:ascii="Arial" w:eastAsia="MS Mincho" w:hAnsi="Arial" w:cs="Arial"/>
          <w:sz w:val="20"/>
          <w:szCs w:val="20"/>
        </w:rPr>
      </w:pPr>
    </w:p>
    <w:tbl>
      <w:tblPr>
        <w:tblW w:w="9639" w:type="dxa"/>
        <w:tblInd w:w="30" w:type="dxa"/>
        <w:tblLayout w:type="fixed"/>
        <w:tblCellMar>
          <w:left w:w="0" w:type="dxa"/>
          <w:right w:w="0" w:type="dxa"/>
        </w:tblCellMar>
        <w:tblLook w:val="01E0" w:firstRow="1" w:lastRow="1" w:firstColumn="1" w:lastColumn="1" w:noHBand="0" w:noVBand="0"/>
      </w:tblPr>
      <w:tblGrid>
        <w:gridCol w:w="4309"/>
        <w:gridCol w:w="5330"/>
      </w:tblGrid>
      <w:tr w:rsidR="00A868CC" w:rsidRPr="00A868CC" w14:paraId="79D5D622" w14:textId="77777777" w:rsidTr="009D7D75">
        <w:tc>
          <w:tcPr>
            <w:tcW w:w="4309" w:type="dxa"/>
            <w:tcBorders>
              <w:top w:val="single" w:sz="24" w:space="0" w:color="55AA1C"/>
              <w:left w:val="single" w:sz="24" w:space="0" w:color="55AA1C"/>
              <w:bottom w:val="single" w:sz="24" w:space="0" w:color="55AA1C"/>
              <w:right w:val="single" w:sz="24" w:space="0" w:color="55AA1C"/>
            </w:tcBorders>
            <w:hideMark/>
          </w:tcPr>
          <w:p w14:paraId="6B64EA63" w14:textId="77777777" w:rsidR="00A868CC" w:rsidRPr="00A868CC" w:rsidRDefault="00A868CC" w:rsidP="00A868CC">
            <w:pPr>
              <w:spacing w:before="94" w:after="200" w:line="276" w:lineRule="auto"/>
              <w:ind w:left="140" w:right="-20"/>
              <w:rPr>
                <w:rFonts w:ascii="Arial" w:eastAsia="FoundryMonoline-Bold" w:hAnsi="Arial" w:cs="Arial"/>
                <w:sz w:val="20"/>
                <w:szCs w:val="20"/>
              </w:rPr>
            </w:pPr>
            <w:r w:rsidRPr="00A868CC">
              <w:rPr>
                <w:rFonts w:ascii="Arial" w:eastAsia="FoundryMonoline-Bold" w:hAnsi="Arial" w:cs="Arial"/>
                <w:sz w:val="20"/>
                <w:szCs w:val="20"/>
              </w:rPr>
              <w:t>Name:</w:t>
            </w:r>
          </w:p>
        </w:tc>
        <w:tc>
          <w:tcPr>
            <w:tcW w:w="5329" w:type="dxa"/>
            <w:tcBorders>
              <w:top w:val="single" w:sz="24" w:space="0" w:color="55AA1C"/>
              <w:left w:val="single" w:sz="24" w:space="0" w:color="55AA1C"/>
              <w:bottom w:val="single" w:sz="24" w:space="0" w:color="55AA1C"/>
              <w:right w:val="single" w:sz="24" w:space="0" w:color="55AA1C"/>
            </w:tcBorders>
          </w:tcPr>
          <w:p w14:paraId="1980B614" w14:textId="77777777" w:rsidR="00A868CC" w:rsidRPr="00A868CC" w:rsidRDefault="00A868CC" w:rsidP="00A868CC">
            <w:pPr>
              <w:spacing w:after="200" w:line="276" w:lineRule="auto"/>
              <w:rPr>
                <w:rFonts w:ascii="Arial" w:eastAsia="MS Mincho" w:hAnsi="Arial" w:cs="Arial"/>
                <w:sz w:val="20"/>
                <w:szCs w:val="20"/>
              </w:rPr>
            </w:pPr>
          </w:p>
        </w:tc>
      </w:tr>
      <w:tr w:rsidR="00A868CC" w:rsidRPr="00A868CC" w14:paraId="24850DA7" w14:textId="77777777" w:rsidTr="009D7D75">
        <w:tc>
          <w:tcPr>
            <w:tcW w:w="4309" w:type="dxa"/>
            <w:tcBorders>
              <w:top w:val="single" w:sz="24" w:space="0" w:color="55AA1C"/>
              <w:left w:val="single" w:sz="24" w:space="0" w:color="55AA1C"/>
              <w:bottom w:val="single" w:sz="24" w:space="0" w:color="55AA1C"/>
              <w:right w:val="single" w:sz="24" w:space="0" w:color="55AA1C"/>
            </w:tcBorders>
            <w:hideMark/>
          </w:tcPr>
          <w:p w14:paraId="1B84D163" w14:textId="77777777" w:rsidR="00A868CC" w:rsidRPr="00A868CC" w:rsidRDefault="00A868CC" w:rsidP="00A868CC">
            <w:pPr>
              <w:spacing w:before="94" w:after="200" w:line="276" w:lineRule="auto"/>
              <w:ind w:left="140" w:right="-20"/>
              <w:rPr>
                <w:rFonts w:ascii="Arial" w:eastAsia="FoundryMonoline-Bold" w:hAnsi="Arial" w:cs="Arial"/>
                <w:sz w:val="20"/>
                <w:szCs w:val="20"/>
              </w:rPr>
            </w:pPr>
            <w:r w:rsidRPr="00A868CC">
              <w:rPr>
                <w:rFonts w:ascii="Arial" w:eastAsia="FoundryMonoline-Bold" w:hAnsi="Arial" w:cs="Arial"/>
                <w:sz w:val="20"/>
                <w:szCs w:val="20"/>
              </w:rPr>
              <w:t>Job</w:t>
            </w:r>
            <w:r w:rsidRPr="00A868CC">
              <w:rPr>
                <w:rFonts w:ascii="Arial" w:eastAsia="FoundryMonoline-Bold" w:hAnsi="Arial" w:cs="Arial"/>
                <w:spacing w:val="-4"/>
                <w:sz w:val="20"/>
                <w:szCs w:val="20"/>
              </w:rPr>
              <w:t xml:space="preserve"> </w:t>
            </w:r>
            <w:r w:rsidRPr="00A868CC">
              <w:rPr>
                <w:rFonts w:ascii="Arial" w:eastAsia="FoundryMonoline-Bold" w:hAnsi="Arial" w:cs="Arial"/>
                <w:sz w:val="20"/>
                <w:szCs w:val="20"/>
              </w:rPr>
              <w:t>title:</w:t>
            </w:r>
          </w:p>
        </w:tc>
        <w:tc>
          <w:tcPr>
            <w:tcW w:w="5329" w:type="dxa"/>
            <w:tcBorders>
              <w:top w:val="single" w:sz="24" w:space="0" w:color="55AA1C"/>
              <w:left w:val="single" w:sz="24" w:space="0" w:color="55AA1C"/>
              <w:bottom w:val="single" w:sz="24" w:space="0" w:color="55AA1C"/>
              <w:right w:val="single" w:sz="24" w:space="0" w:color="55AA1C"/>
            </w:tcBorders>
          </w:tcPr>
          <w:p w14:paraId="51618055" w14:textId="77777777" w:rsidR="00A868CC" w:rsidRPr="00A868CC" w:rsidRDefault="00A868CC" w:rsidP="00A868CC">
            <w:pPr>
              <w:spacing w:after="200" w:line="276" w:lineRule="auto"/>
              <w:rPr>
                <w:rFonts w:ascii="Arial" w:eastAsia="MS Mincho" w:hAnsi="Arial" w:cs="Arial"/>
                <w:sz w:val="20"/>
                <w:szCs w:val="20"/>
              </w:rPr>
            </w:pPr>
          </w:p>
        </w:tc>
      </w:tr>
      <w:tr w:rsidR="00A868CC" w:rsidRPr="00A868CC" w14:paraId="511C84A9" w14:textId="77777777" w:rsidTr="009D7D75">
        <w:tc>
          <w:tcPr>
            <w:tcW w:w="4309" w:type="dxa"/>
            <w:tcBorders>
              <w:top w:val="single" w:sz="24" w:space="0" w:color="55AA1C"/>
              <w:left w:val="single" w:sz="24" w:space="0" w:color="55AA1C"/>
              <w:bottom w:val="single" w:sz="24" w:space="0" w:color="55AA1C"/>
              <w:right w:val="single" w:sz="24" w:space="0" w:color="55AA1C"/>
            </w:tcBorders>
            <w:hideMark/>
          </w:tcPr>
          <w:p w14:paraId="1F69922B" w14:textId="77777777" w:rsidR="00A868CC" w:rsidRPr="00A868CC" w:rsidRDefault="00A868CC" w:rsidP="00A868CC">
            <w:pPr>
              <w:spacing w:before="94" w:after="200" w:line="276" w:lineRule="auto"/>
              <w:ind w:left="140" w:right="-20"/>
              <w:rPr>
                <w:rFonts w:ascii="Arial" w:eastAsia="FoundryMonoline-Bold" w:hAnsi="Arial" w:cs="Arial"/>
                <w:sz w:val="20"/>
                <w:szCs w:val="20"/>
              </w:rPr>
            </w:pPr>
            <w:r w:rsidRPr="00A868CC">
              <w:rPr>
                <w:rFonts w:ascii="Arial" w:eastAsia="FoundryMonoline-Bold" w:hAnsi="Arial" w:cs="Arial"/>
                <w:sz w:val="20"/>
                <w:szCs w:val="20"/>
              </w:rPr>
              <w:t>Email addre</w:t>
            </w:r>
            <w:r w:rsidRPr="00A868CC">
              <w:rPr>
                <w:rFonts w:ascii="Arial" w:eastAsia="FoundryMonoline-Bold" w:hAnsi="Arial" w:cs="Arial"/>
                <w:spacing w:val="-1"/>
                <w:sz w:val="20"/>
                <w:szCs w:val="20"/>
              </w:rPr>
              <w:t>s</w:t>
            </w:r>
            <w:r w:rsidRPr="00A868CC">
              <w:rPr>
                <w:rFonts w:ascii="Arial" w:eastAsia="FoundryMonoline-Bold" w:hAnsi="Arial" w:cs="Arial"/>
                <w:sz w:val="20"/>
                <w:szCs w:val="20"/>
              </w:rPr>
              <w:t>s:</w:t>
            </w:r>
          </w:p>
        </w:tc>
        <w:tc>
          <w:tcPr>
            <w:tcW w:w="5329" w:type="dxa"/>
            <w:tcBorders>
              <w:top w:val="single" w:sz="24" w:space="0" w:color="55AA1C"/>
              <w:left w:val="single" w:sz="24" w:space="0" w:color="55AA1C"/>
              <w:bottom w:val="single" w:sz="24" w:space="0" w:color="55AA1C"/>
              <w:right w:val="single" w:sz="24" w:space="0" w:color="55AA1C"/>
            </w:tcBorders>
          </w:tcPr>
          <w:p w14:paraId="30192E93" w14:textId="77777777" w:rsidR="00A868CC" w:rsidRPr="00A868CC" w:rsidRDefault="00A868CC" w:rsidP="00A868CC">
            <w:pPr>
              <w:spacing w:after="200" w:line="276" w:lineRule="auto"/>
              <w:rPr>
                <w:rFonts w:ascii="Arial" w:eastAsia="MS Mincho" w:hAnsi="Arial" w:cs="Arial"/>
                <w:sz w:val="20"/>
                <w:szCs w:val="20"/>
              </w:rPr>
            </w:pPr>
          </w:p>
        </w:tc>
      </w:tr>
      <w:tr w:rsidR="00A868CC" w:rsidRPr="00A868CC" w14:paraId="2010ED87" w14:textId="77777777" w:rsidTr="009D7D75">
        <w:trPr>
          <w:trHeight w:val="1142"/>
        </w:trPr>
        <w:tc>
          <w:tcPr>
            <w:tcW w:w="4309" w:type="dxa"/>
            <w:tcBorders>
              <w:top w:val="single" w:sz="24" w:space="0" w:color="55AA1C"/>
              <w:left w:val="single" w:sz="24" w:space="0" w:color="55AA1C"/>
              <w:bottom w:val="single" w:sz="24" w:space="0" w:color="55AA1C"/>
              <w:right w:val="single" w:sz="24" w:space="0" w:color="55AA1C"/>
            </w:tcBorders>
            <w:hideMark/>
          </w:tcPr>
          <w:p w14:paraId="4E1A1744" w14:textId="77777777" w:rsidR="00A868CC" w:rsidRPr="00A868CC" w:rsidRDefault="00A868CC" w:rsidP="00A868CC">
            <w:pPr>
              <w:spacing w:before="94" w:after="200" w:line="276" w:lineRule="auto"/>
              <w:ind w:left="140" w:right="1723"/>
              <w:rPr>
                <w:rFonts w:ascii="Arial" w:eastAsia="FoundryMonoline-Bold" w:hAnsi="Arial" w:cs="Arial"/>
                <w:sz w:val="20"/>
                <w:szCs w:val="20"/>
              </w:rPr>
            </w:pPr>
            <w:r w:rsidRPr="00A868CC">
              <w:rPr>
                <w:rFonts w:ascii="Arial" w:eastAsia="FoundryMonoline-Bold" w:hAnsi="Arial" w:cs="Arial"/>
                <w:sz w:val="20"/>
                <w:szCs w:val="20"/>
              </w:rPr>
              <w:t>Pro</w:t>
            </w:r>
            <w:r w:rsidRPr="00A868CC">
              <w:rPr>
                <w:rFonts w:ascii="Arial" w:eastAsia="FoundryMonoline-Bold" w:hAnsi="Arial" w:cs="Arial"/>
                <w:spacing w:val="-12"/>
                <w:sz w:val="20"/>
                <w:szCs w:val="20"/>
              </w:rPr>
              <w:t>f</w:t>
            </w:r>
            <w:r w:rsidRPr="00A868CC">
              <w:rPr>
                <w:rFonts w:ascii="Arial" w:eastAsia="FoundryMonoline-Bold" w:hAnsi="Arial" w:cs="Arial"/>
                <w:sz w:val="20"/>
                <w:szCs w:val="20"/>
              </w:rPr>
              <w:t>e</w:t>
            </w:r>
            <w:r w:rsidRPr="00A868CC">
              <w:rPr>
                <w:rFonts w:ascii="Arial" w:eastAsia="FoundryMonoline-Bold" w:hAnsi="Arial" w:cs="Arial"/>
                <w:spacing w:val="-1"/>
                <w:sz w:val="20"/>
                <w:szCs w:val="20"/>
              </w:rPr>
              <w:t>s</w:t>
            </w:r>
            <w:r w:rsidRPr="00A868CC">
              <w:rPr>
                <w:rFonts w:ascii="Arial" w:eastAsia="FoundryMonoline-Bold" w:hAnsi="Arial" w:cs="Arial"/>
                <w:sz w:val="20"/>
                <w:szCs w:val="20"/>
              </w:rPr>
              <w:t>sional</w:t>
            </w:r>
            <w:r w:rsidRPr="00A868CC">
              <w:rPr>
                <w:rFonts w:ascii="Arial" w:eastAsia="FoundryMonoline-Bold" w:hAnsi="Arial" w:cs="Arial"/>
                <w:spacing w:val="-9"/>
                <w:sz w:val="20"/>
                <w:szCs w:val="20"/>
              </w:rPr>
              <w:t xml:space="preserve"> </w:t>
            </w:r>
            <w:r w:rsidRPr="00A868CC">
              <w:rPr>
                <w:rFonts w:ascii="Arial" w:eastAsia="FoundryMonoline-Bold" w:hAnsi="Arial" w:cs="Arial"/>
                <w:sz w:val="20"/>
                <w:szCs w:val="20"/>
              </w:rPr>
              <w:t>addre</w:t>
            </w:r>
            <w:r w:rsidRPr="00A868CC">
              <w:rPr>
                <w:rFonts w:ascii="Arial" w:eastAsia="FoundryMonoline-Bold" w:hAnsi="Arial" w:cs="Arial"/>
                <w:spacing w:val="-2"/>
                <w:sz w:val="20"/>
                <w:szCs w:val="20"/>
              </w:rPr>
              <w:t>s</w:t>
            </w:r>
            <w:r w:rsidRPr="00A868CC">
              <w:rPr>
                <w:rFonts w:ascii="Arial" w:eastAsia="FoundryMonoline-Bold" w:hAnsi="Arial" w:cs="Arial"/>
                <w:sz w:val="20"/>
                <w:szCs w:val="20"/>
              </w:rPr>
              <w:t>s including</w:t>
            </w:r>
            <w:r w:rsidRPr="00A868CC">
              <w:rPr>
                <w:rFonts w:ascii="Arial" w:eastAsia="FoundryMonoline-Bold" w:hAnsi="Arial" w:cs="Arial"/>
                <w:spacing w:val="-10"/>
                <w:sz w:val="20"/>
                <w:szCs w:val="20"/>
              </w:rPr>
              <w:t xml:space="preserve"> </w:t>
            </w:r>
            <w:r w:rsidRPr="00A868CC">
              <w:rPr>
                <w:rFonts w:ascii="Arial" w:eastAsia="FoundryMonoline-Bold" w:hAnsi="Arial" w:cs="Arial"/>
                <w:sz w:val="20"/>
                <w:szCs w:val="20"/>
              </w:rPr>
              <w:t>pos</w:t>
            </w:r>
            <w:r w:rsidRPr="00A868CC">
              <w:rPr>
                <w:rFonts w:ascii="Arial" w:eastAsia="FoundryMonoline-Bold" w:hAnsi="Arial" w:cs="Arial"/>
                <w:spacing w:val="-2"/>
                <w:sz w:val="20"/>
                <w:szCs w:val="20"/>
              </w:rPr>
              <w:t>t</w:t>
            </w:r>
            <w:r w:rsidRPr="00A868CC">
              <w:rPr>
                <w:rFonts w:ascii="Arial" w:eastAsia="FoundryMonoline-Bold" w:hAnsi="Arial" w:cs="Arial"/>
                <w:spacing w:val="-3"/>
                <w:sz w:val="20"/>
                <w:szCs w:val="20"/>
              </w:rPr>
              <w:t>c</w:t>
            </w:r>
            <w:r w:rsidRPr="00A868CC">
              <w:rPr>
                <w:rFonts w:ascii="Arial" w:eastAsia="FoundryMonoline-Bold" w:hAnsi="Arial" w:cs="Arial"/>
                <w:sz w:val="20"/>
                <w:szCs w:val="20"/>
              </w:rPr>
              <w:t>ode:</w:t>
            </w:r>
          </w:p>
        </w:tc>
        <w:tc>
          <w:tcPr>
            <w:tcW w:w="5329" w:type="dxa"/>
            <w:tcBorders>
              <w:top w:val="single" w:sz="24" w:space="0" w:color="55AA1C"/>
              <w:left w:val="single" w:sz="24" w:space="0" w:color="55AA1C"/>
              <w:bottom w:val="single" w:sz="24" w:space="0" w:color="55AA1C"/>
              <w:right w:val="single" w:sz="24" w:space="0" w:color="55AA1C"/>
            </w:tcBorders>
          </w:tcPr>
          <w:p w14:paraId="59FB7DAB" w14:textId="77777777" w:rsidR="00A868CC" w:rsidRPr="00A868CC" w:rsidRDefault="00A868CC" w:rsidP="00A868CC">
            <w:pPr>
              <w:spacing w:after="200" w:line="276" w:lineRule="auto"/>
              <w:rPr>
                <w:rFonts w:ascii="Arial" w:eastAsia="MS Mincho" w:hAnsi="Arial" w:cs="Arial"/>
                <w:sz w:val="20"/>
                <w:szCs w:val="20"/>
              </w:rPr>
            </w:pPr>
          </w:p>
        </w:tc>
      </w:tr>
      <w:tr w:rsidR="00A868CC" w:rsidRPr="00A868CC" w14:paraId="119C0700" w14:textId="77777777" w:rsidTr="009D7D75">
        <w:tc>
          <w:tcPr>
            <w:tcW w:w="4309" w:type="dxa"/>
            <w:tcBorders>
              <w:top w:val="single" w:sz="24" w:space="0" w:color="55AA1C"/>
              <w:left w:val="single" w:sz="24" w:space="0" w:color="55AA1C"/>
              <w:bottom w:val="single" w:sz="24" w:space="0" w:color="55AA1C"/>
              <w:right w:val="single" w:sz="24" w:space="0" w:color="55AA1C"/>
            </w:tcBorders>
            <w:hideMark/>
          </w:tcPr>
          <w:p w14:paraId="447516CE" w14:textId="77777777" w:rsidR="00A868CC" w:rsidRPr="00A868CC" w:rsidRDefault="00A868CC" w:rsidP="00A868CC">
            <w:pPr>
              <w:spacing w:before="94" w:after="200" w:line="276" w:lineRule="auto"/>
              <w:ind w:left="140" w:right="-20"/>
              <w:rPr>
                <w:rFonts w:ascii="Arial" w:eastAsia="FoundryMonoline-Bold" w:hAnsi="Arial" w:cs="Arial"/>
                <w:sz w:val="20"/>
                <w:szCs w:val="20"/>
              </w:rPr>
            </w:pPr>
            <w:r w:rsidRPr="00A868CC">
              <w:rPr>
                <w:rFonts w:ascii="Arial" w:eastAsia="FoundryMonoline-Bold" w:hAnsi="Arial" w:cs="Arial"/>
                <w:spacing w:val="-1"/>
                <w:sz w:val="20"/>
                <w:szCs w:val="20"/>
              </w:rPr>
              <w:t>C</w:t>
            </w:r>
            <w:r w:rsidRPr="00A868CC">
              <w:rPr>
                <w:rFonts w:ascii="Arial" w:eastAsia="FoundryMonoline-Bold" w:hAnsi="Arial" w:cs="Arial"/>
                <w:sz w:val="20"/>
                <w:szCs w:val="20"/>
              </w:rPr>
              <w:t>ontact</w:t>
            </w:r>
            <w:r w:rsidRPr="00A868CC">
              <w:rPr>
                <w:rFonts w:ascii="Arial" w:eastAsia="FoundryMonoline-Bold" w:hAnsi="Arial" w:cs="Arial"/>
                <w:spacing w:val="-9"/>
                <w:sz w:val="20"/>
                <w:szCs w:val="20"/>
              </w:rPr>
              <w:t xml:space="preserve"> </w:t>
            </w:r>
            <w:r w:rsidRPr="00A868CC">
              <w:rPr>
                <w:rFonts w:ascii="Arial" w:eastAsia="FoundryMonoline-Bold" w:hAnsi="Arial" w:cs="Arial"/>
                <w:sz w:val="20"/>
                <w:szCs w:val="20"/>
              </w:rPr>
              <w:t>number:</w:t>
            </w:r>
          </w:p>
        </w:tc>
        <w:tc>
          <w:tcPr>
            <w:tcW w:w="5329" w:type="dxa"/>
            <w:tcBorders>
              <w:top w:val="single" w:sz="24" w:space="0" w:color="55AA1C"/>
              <w:left w:val="single" w:sz="24" w:space="0" w:color="55AA1C"/>
              <w:bottom w:val="single" w:sz="24" w:space="0" w:color="55AA1C"/>
              <w:right w:val="single" w:sz="24" w:space="0" w:color="55AA1C"/>
            </w:tcBorders>
          </w:tcPr>
          <w:p w14:paraId="5AF8B09B" w14:textId="77777777" w:rsidR="00A868CC" w:rsidRPr="00A868CC" w:rsidRDefault="00A868CC" w:rsidP="00A868CC">
            <w:pPr>
              <w:spacing w:after="200" w:line="276" w:lineRule="auto"/>
              <w:rPr>
                <w:rFonts w:ascii="Arial" w:eastAsia="MS Mincho" w:hAnsi="Arial" w:cs="Arial"/>
                <w:sz w:val="20"/>
                <w:szCs w:val="20"/>
              </w:rPr>
            </w:pPr>
          </w:p>
        </w:tc>
      </w:tr>
      <w:tr w:rsidR="00A868CC" w:rsidRPr="00A868CC" w14:paraId="421CE80C" w14:textId="77777777" w:rsidTr="009D7D75">
        <w:tc>
          <w:tcPr>
            <w:tcW w:w="4309" w:type="dxa"/>
            <w:tcBorders>
              <w:top w:val="single" w:sz="24" w:space="0" w:color="55AA1C"/>
              <w:left w:val="single" w:sz="24" w:space="0" w:color="55AA1C"/>
              <w:bottom w:val="single" w:sz="24" w:space="0" w:color="55AA1C"/>
              <w:right w:val="single" w:sz="24" w:space="0" w:color="55AA1C"/>
            </w:tcBorders>
            <w:hideMark/>
          </w:tcPr>
          <w:p w14:paraId="29C53290" w14:textId="77777777" w:rsidR="00A868CC" w:rsidRPr="00A868CC" w:rsidRDefault="008338F1" w:rsidP="00110325">
            <w:pPr>
              <w:spacing w:after="200" w:line="276" w:lineRule="auto"/>
              <w:rPr>
                <w:rFonts w:ascii="Arial" w:eastAsia="FoundryMonoline-Bold" w:hAnsi="Arial" w:cs="Arial"/>
                <w:sz w:val="20"/>
                <w:szCs w:val="20"/>
              </w:rPr>
            </w:pPr>
            <w:r>
              <w:rPr>
                <w:rFonts w:ascii="Arial" w:eastAsia="FoundryMonoline-Bold" w:hAnsi="Arial" w:cs="Arial"/>
                <w:sz w:val="20"/>
                <w:szCs w:val="20"/>
              </w:rPr>
              <w:t xml:space="preserve">I confirm the information in appendix 1 </w:t>
            </w:r>
            <w:r w:rsidR="009F1835">
              <w:rPr>
                <w:rFonts w:ascii="Arial" w:eastAsia="FoundryMonoline-Bold" w:hAnsi="Arial" w:cs="Arial"/>
                <w:sz w:val="20"/>
                <w:szCs w:val="20"/>
              </w:rPr>
              <w:t xml:space="preserve">and that the </w:t>
            </w:r>
            <w:r w:rsidR="009F1835" w:rsidRPr="00A868CC">
              <w:rPr>
                <w:rFonts w:ascii="Arial" w:eastAsia="Calibri" w:hAnsi="Arial" w:cs="Arial"/>
                <w:sz w:val="20"/>
                <w:szCs w:val="20"/>
              </w:rPr>
              <w:t>applicant</w:t>
            </w:r>
            <w:r w:rsidR="009F1835">
              <w:rPr>
                <w:rFonts w:ascii="Arial" w:eastAsia="Calibri" w:hAnsi="Arial" w:cs="Arial"/>
                <w:sz w:val="20"/>
                <w:szCs w:val="20"/>
              </w:rPr>
              <w:t xml:space="preserve">  is working towards the </w:t>
            </w:r>
            <w:r w:rsidR="009F1835" w:rsidRPr="00A868CC">
              <w:rPr>
                <w:rFonts w:ascii="Arial" w:eastAsia="Calibri" w:hAnsi="Arial" w:cs="Arial"/>
                <w:sz w:val="20"/>
                <w:szCs w:val="20"/>
              </w:rPr>
              <w:t>level of proficiency</w:t>
            </w:r>
            <w:r w:rsidR="009F1835">
              <w:rPr>
                <w:rFonts w:ascii="Arial" w:eastAsia="Calibri" w:hAnsi="Arial" w:cs="Arial"/>
                <w:sz w:val="20"/>
                <w:szCs w:val="20"/>
              </w:rPr>
              <w:t xml:space="preserve"> in keeping with the </w:t>
            </w:r>
            <w:r w:rsidR="009F1835" w:rsidRPr="00A868CC">
              <w:rPr>
                <w:rFonts w:ascii="Arial" w:eastAsia="Calibri" w:hAnsi="Arial" w:cs="Arial"/>
                <w:sz w:val="20"/>
                <w:szCs w:val="20"/>
              </w:rPr>
              <w:t xml:space="preserve">Future nurse: Standards of proficiency for registered nurses (NMC, 2018) and </w:t>
            </w:r>
            <w:r w:rsidR="009F1835" w:rsidRPr="00110325">
              <w:rPr>
                <w:rFonts w:ascii="Arial" w:hAnsi="Arial" w:cs="Arial"/>
                <w:sz w:val="20"/>
                <w:szCs w:val="20"/>
              </w:rPr>
              <w:t>The Code: Professional standards of practice and behaviour for nurses and midwives (NMC 2018)</w:t>
            </w:r>
            <w:r w:rsidR="009F1835" w:rsidRPr="00110325">
              <w:rPr>
                <w:rFonts w:cstheme="minorHAnsi"/>
              </w:rPr>
              <w:t xml:space="preserve"> </w:t>
            </w:r>
          </w:p>
        </w:tc>
        <w:tc>
          <w:tcPr>
            <w:tcW w:w="5329" w:type="dxa"/>
            <w:tcBorders>
              <w:top w:val="single" w:sz="24" w:space="0" w:color="55AA1C"/>
              <w:left w:val="single" w:sz="24" w:space="0" w:color="55AA1C"/>
              <w:bottom w:val="single" w:sz="24" w:space="0" w:color="55AA1C"/>
              <w:right w:val="single" w:sz="24" w:space="0" w:color="55AA1C"/>
            </w:tcBorders>
          </w:tcPr>
          <w:p w14:paraId="0D31948F" w14:textId="77777777" w:rsidR="00A868CC" w:rsidRPr="00A868CC" w:rsidRDefault="00A868CC" w:rsidP="00A868CC">
            <w:pPr>
              <w:spacing w:after="200" w:line="276" w:lineRule="auto"/>
              <w:rPr>
                <w:rFonts w:ascii="Arial" w:eastAsia="MS Mincho" w:hAnsi="Arial" w:cs="Arial"/>
                <w:sz w:val="20"/>
                <w:szCs w:val="20"/>
              </w:rPr>
            </w:pPr>
          </w:p>
        </w:tc>
      </w:tr>
      <w:tr w:rsidR="00A868CC" w:rsidRPr="00A868CC" w14:paraId="74D9A2A0" w14:textId="77777777" w:rsidTr="009D7D75">
        <w:tc>
          <w:tcPr>
            <w:tcW w:w="9639" w:type="dxa"/>
            <w:gridSpan w:val="2"/>
            <w:tcBorders>
              <w:top w:val="single" w:sz="24" w:space="0" w:color="55AA1C"/>
              <w:left w:val="single" w:sz="24" w:space="0" w:color="55AA1C"/>
              <w:bottom w:val="single" w:sz="24" w:space="0" w:color="55AA1C"/>
              <w:right w:val="single" w:sz="24" w:space="0" w:color="55AA1C"/>
            </w:tcBorders>
            <w:hideMark/>
          </w:tcPr>
          <w:p w14:paraId="69FEF3BE" w14:textId="77777777" w:rsidR="00A868CC" w:rsidRPr="00A868CC" w:rsidRDefault="00A868CC" w:rsidP="00A868CC">
            <w:pPr>
              <w:spacing w:before="120" w:after="120" w:line="276" w:lineRule="auto"/>
              <w:rPr>
                <w:rFonts w:ascii="Arial" w:eastAsia="MS Mincho" w:hAnsi="Arial" w:cs="Arial"/>
                <w:sz w:val="20"/>
                <w:szCs w:val="20"/>
              </w:rPr>
            </w:pPr>
            <w:r w:rsidRPr="00A868CC">
              <w:rPr>
                <w:rFonts w:ascii="Arial" w:eastAsia="FoundryMonoline-Bold" w:hAnsi="Arial" w:cs="Arial"/>
                <w:sz w:val="20"/>
                <w:szCs w:val="20"/>
              </w:rPr>
              <w:t>NMC Pin:</w:t>
            </w:r>
          </w:p>
        </w:tc>
      </w:tr>
    </w:tbl>
    <w:p w14:paraId="5C40D5D3" w14:textId="77777777" w:rsidR="00A868CC" w:rsidRPr="00A868CC" w:rsidRDefault="00A868CC" w:rsidP="00A868CC">
      <w:pPr>
        <w:spacing w:before="10" w:after="200" w:line="260" w:lineRule="exact"/>
        <w:rPr>
          <w:rFonts w:ascii="Arial" w:eastAsia="Calibri" w:hAnsi="Arial" w:cs="Arial"/>
          <w:sz w:val="20"/>
          <w:szCs w:val="20"/>
          <w:lang w:val="en-US"/>
        </w:rPr>
      </w:pPr>
    </w:p>
    <w:p w14:paraId="3E57E9AD" w14:textId="77777777" w:rsidR="00A868CC" w:rsidRPr="00A868CC" w:rsidRDefault="00A868CC" w:rsidP="00A868CC">
      <w:pPr>
        <w:spacing w:before="10" w:after="200" w:line="260" w:lineRule="exact"/>
        <w:rPr>
          <w:rFonts w:ascii="Arial" w:eastAsia="Calibri" w:hAnsi="Arial" w:cs="Arial"/>
          <w:sz w:val="20"/>
          <w:szCs w:val="20"/>
        </w:rPr>
      </w:pPr>
    </w:p>
    <w:p w14:paraId="4DAC6C83" w14:textId="77777777" w:rsidR="00A868CC" w:rsidRPr="00A868CC" w:rsidRDefault="00A868CC" w:rsidP="00A868CC">
      <w:pPr>
        <w:spacing w:before="10" w:after="200" w:line="260" w:lineRule="exact"/>
        <w:rPr>
          <w:rFonts w:ascii="Arial" w:eastAsia="Calibri" w:hAnsi="Arial" w:cs="Arial"/>
          <w:sz w:val="20"/>
          <w:szCs w:val="20"/>
        </w:rPr>
      </w:pPr>
    </w:p>
    <w:p w14:paraId="6ACBAF2F" w14:textId="77777777" w:rsidR="00A868CC" w:rsidRPr="00A868CC" w:rsidRDefault="00A868CC" w:rsidP="00A868CC">
      <w:pPr>
        <w:spacing w:after="200" w:line="260" w:lineRule="exact"/>
        <w:ind w:right="12"/>
        <w:rPr>
          <w:rFonts w:ascii="Arial" w:eastAsia="FoundryMonoline-Bold" w:hAnsi="Arial" w:cs="Arial"/>
          <w:sz w:val="20"/>
          <w:szCs w:val="20"/>
          <w:lang w:val="en-US"/>
        </w:rPr>
      </w:pPr>
    </w:p>
    <w:p w14:paraId="230C96DC" w14:textId="77777777" w:rsidR="00A868CC" w:rsidRPr="00A868CC" w:rsidRDefault="00A868CC" w:rsidP="00A868CC">
      <w:pPr>
        <w:spacing w:after="200" w:line="260" w:lineRule="exact"/>
        <w:ind w:right="12"/>
        <w:rPr>
          <w:rFonts w:ascii="Arial" w:eastAsia="FoundryMonoline-Bold" w:hAnsi="Arial" w:cs="Arial"/>
          <w:sz w:val="20"/>
          <w:szCs w:val="20"/>
        </w:rPr>
      </w:pPr>
    </w:p>
    <w:p w14:paraId="35044845" w14:textId="77777777" w:rsidR="00A868CC" w:rsidRPr="00A868CC" w:rsidRDefault="00A868CC" w:rsidP="00A868CC">
      <w:pPr>
        <w:spacing w:after="200" w:line="360" w:lineRule="auto"/>
        <w:ind w:right="12"/>
        <w:rPr>
          <w:rFonts w:ascii="Arial" w:eastAsia="FoundryMonoline-Bold" w:hAnsi="Arial" w:cs="Arial"/>
          <w:w w:val="99"/>
          <w:sz w:val="20"/>
          <w:szCs w:val="20"/>
        </w:rPr>
      </w:pPr>
    </w:p>
    <w:p w14:paraId="00554A73" w14:textId="77777777" w:rsidR="00A868CC" w:rsidRPr="00A868CC" w:rsidRDefault="008E333E" w:rsidP="00150B8E">
      <w:pPr>
        <w:rPr>
          <w:rFonts w:ascii="Arial" w:eastAsia="Calibri" w:hAnsi="Arial" w:cs="Arial"/>
          <w:sz w:val="20"/>
          <w:szCs w:val="20"/>
        </w:rPr>
      </w:pPr>
      <w:r>
        <w:rPr>
          <w:rFonts w:ascii="Arial" w:eastAsia="FoundryMonoline-ExtraBold" w:hAnsi="Arial" w:cs="Arial"/>
          <w:spacing w:val="-3"/>
          <w:sz w:val="20"/>
          <w:szCs w:val="20"/>
        </w:rPr>
        <w:br w:type="page"/>
      </w:r>
      <w:r w:rsidR="00403543">
        <w:rPr>
          <w:rFonts w:ascii="Arial" w:eastAsia="Calibri" w:hAnsi="Arial" w:cs="Arial"/>
          <w:sz w:val="20"/>
          <w:szCs w:val="20"/>
        </w:rPr>
        <w:lastRenderedPageBreak/>
        <w:t>Confirmation of clinical experience to be considered for RPL</w:t>
      </w:r>
    </w:p>
    <w:p w14:paraId="6315C6E9" w14:textId="77777777" w:rsidR="00A868CC" w:rsidRPr="00A868CC" w:rsidRDefault="00A868CC" w:rsidP="00A868CC">
      <w:pPr>
        <w:widowControl w:val="0"/>
        <w:suppressAutoHyphens/>
        <w:autoSpaceDE w:val="0"/>
        <w:autoSpaceDN w:val="0"/>
        <w:adjustRightInd w:val="0"/>
        <w:spacing w:after="397" w:line="288" w:lineRule="auto"/>
        <w:ind w:left="720"/>
        <w:textAlignment w:val="center"/>
        <w:rPr>
          <w:rFonts w:ascii="Arial" w:eastAsia="MS Mincho" w:hAnsi="Arial" w:cs="Arial"/>
          <w:spacing w:val="-1"/>
          <w:sz w:val="20"/>
          <w:szCs w:val="20"/>
          <w:lang w:eastAsia="en-GB"/>
        </w:rPr>
      </w:pPr>
      <w:r w:rsidRPr="00A868CC">
        <w:rPr>
          <w:rFonts w:ascii="Arial" w:eastAsia="MS Mincho" w:hAnsi="Arial" w:cs="Arial"/>
          <w:noProof/>
          <w:sz w:val="20"/>
          <w:szCs w:val="20"/>
          <w:lang w:eastAsia="en-GB"/>
        </w:rPr>
        <mc:AlternateContent>
          <mc:Choice Requires="wps">
            <w:drawing>
              <wp:anchor distT="0" distB="0" distL="114300" distR="114300" simplePos="0" relativeHeight="251667456" behindDoc="0" locked="0" layoutInCell="1" allowOverlap="1" wp14:anchorId="4A1E321E" wp14:editId="037576C1">
                <wp:simplePos x="0" y="0"/>
                <wp:positionH relativeFrom="column">
                  <wp:posOffset>54610</wp:posOffset>
                </wp:positionH>
                <wp:positionV relativeFrom="paragraph">
                  <wp:posOffset>13970</wp:posOffset>
                </wp:positionV>
                <wp:extent cx="325755" cy="315595"/>
                <wp:effectExtent l="26035" t="23495" r="19685" b="228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15595"/>
                        </a:xfrm>
                        <a:prstGeom prst="rect">
                          <a:avLst/>
                        </a:prstGeom>
                        <a:solidFill>
                          <a:srgbClr val="FFFFFF"/>
                        </a:solidFill>
                        <a:ln w="38100">
                          <a:solidFill>
                            <a:srgbClr val="55AA1C"/>
                          </a:solidFill>
                          <a:miter lim="800000"/>
                          <a:headEnd/>
                          <a:tailEnd/>
                        </a:ln>
                      </wps:spPr>
                      <wps:txbx>
                        <w:txbxContent>
                          <w:p w14:paraId="134D74FA" w14:textId="77777777" w:rsidR="009D7D75" w:rsidRDefault="009D7D75" w:rsidP="00A868CC">
                            <w:pPr>
                              <w:ind w:left="-142" w:right="-114"/>
                              <w:jc w:val="center"/>
                              <w:rPr>
                                <w:color w:val="55AA1C"/>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1E321E" id="_x0000_t202" coordsize="21600,21600" o:spt="202" path="m,l,21600r21600,l21600,xe">
                <v:stroke joinstyle="miter"/>
                <v:path gradientshapeok="t" o:connecttype="rect"/>
              </v:shapetype>
              <v:shape id="Text Box 12" o:spid="_x0000_s1034" type="#_x0000_t202" style="position:absolute;left:0;text-align:left;margin-left:4.3pt;margin-top:1.1pt;width:25.65pt;height:24.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" strokecolor="#55aa1c" strokeweight="3pt">
                <v:textbox>
                  <w:txbxContent>
                    <w:p w14:paraId="134D74FA" w14:textId="77777777" w:rsidR="009D7D75" w:rsidRDefault="009D7D75" w:rsidP="00A868CC">
                      <w:pPr>
                        <w:ind w:left="-142" w:right="-114"/>
                        <w:jc w:val="center"/>
                        <w:rPr>
                          <w:color w:val="55AA1C"/>
                          <w:sz w:val="28"/>
                          <w:szCs w:val="28"/>
                        </w:rPr>
                      </w:pPr>
                    </w:p>
                  </w:txbxContent>
                </v:textbox>
              </v:shape>
            </w:pict>
          </mc:Fallback>
        </mc:AlternateContent>
      </w:r>
      <w:r w:rsidRPr="00A868CC">
        <w:rPr>
          <w:rFonts w:ascii="Arial" w:eastAsia="MS Mincho" w:hAnsi="Arial" w:cs="Arial"/>
          <w:spacing w:val="-1"/>
          <w:sz w:val="20"/>
          <w:szCs w:val="20"/>
          <w:lang w:eastAsia="en-GB"/>
        </w:rPr>
        <w:t>You have seen written evidence that satisfies you that the nurse has practised the number of hours claimed in their application.</w:t>
      </w:r>
    </w:p>
    <w:p w14:paraId="557CCE22" w14:textId="77777777" w:rsidR="00A868CC" w:rsidRPr="00A868CC" w:rsidRDefault="00A868CC" w:rsidP="00A868CC">
      <w:pPr>
        <w:spacing w:before="11" w:after="200" w:line="200" w:lineRule="exact"/>
        <w:rPr>
          <w:rFonts w:ascii="Arial" w:eastAsia="Calibri" w:hAnsi="Arial" w:cs="Arial"/>
          <w:sz w:val="20"/>
          <w:szCs w:val="20"/>
        </w:rPr>
      </w:pPr>
    </w:p>
    <w:p w14:paraId="2FFCCF63" w14:textId="77777777" w:rsidR="00A868CC" w:rsidRPr="00A868CC" w:rsidRDefault="00A868CC" w:rsidP="00A868CC">
      <w:pPr>
        <w:spacing w:after="200" w:line="288" w:lineRule="auto"/>
        <w:ind w:left="851" w:right="1758"/>
        <w:rPr>
          <w:rFonts w:ascii="Arial" w:eastAsia="FoundryMonoline-Regular" w:hAnsi="Arial" w:cs="Arial"/>
          <w:spacing w:val="-2"/>
          <w:sz w:val="20"/>
          <w:szCs w:val="20"/>
        </w:rPr>
      </w:pPr>
      <w:r w:rsidRPr="00A868CC">
        <w:rPr>
          <w:rFonts w:ascii="Arial" w:eastAsia="Calibri" w:hAnsi="Arial" w:cs="Arial"/>
          <w:noProof/>
          <w:sz w:val="20"/>
          <w:szCs w:val="20"/>
          <w:lang w:eastAsia="en-GB"/>
        </w:rPr>
        <mc:AlternateContent>
          <mc:Choice Requires="wps">
            <w:drawing>
              <wp:anchor distT="0" distB="0" distL="114300" distR="114300" simplePos="0" relativeHeight="251668480" behindDoc="0" locked="0" layoutInCell="1" allowOverlap="1" wp14:anchorId="4C597306" wp14:editId="1E9E8DC4">
                <wp:simplePos x="0" y="0"/>
                <wp:positionH relativeFrom="column">
                  <wp:posOffset>53340</wp:posOffset>
                </wp:positionH>
                <wp:positionV relativeFrom="paragraph">
                  <wp:posOffset>13970</wp:posOffset>
                </wp:positionV>
                <wp:extent cx="325755" cy="315595"/>
                <wp:effectExtent l="24765" t="23495" r="20955" b="228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15595"/>
                        </a:xfrm>
                        <a:prstGeom prst="rect">
                          <a:avLst/>
                        </a:prstGeom>
                        <a:solidFill>
                          <a:srgbClr val="FFFFFF"/>
                        </a:solidFill>
                        <a:ln w="38100">
                          <a:solidFill>
                            <a:srgbClr val="55AA1C"/>
                          </a:solidFill>
                          <a:miter lim="800000"/>
                          <a:headEnd/>
                          <a:tailEnd/>
                        </a:ln>
                      </wps:spPr>
                      <wps:txbx>
                        <w:txbxContent>
                          <w:p w14:paraId="54A20182" w14:textId="77777777" w:rsidR="009D7D75" w:rsidRDefault="009D7D75" w:rsidP="00A868CC">
                            <w:pPr>
                              <w:ind w:left="-142" w:right="-114"/>
                              <w:jc w:val="center"/>
                              <w:rPr>
                                <w:color w:val="55AA1C"/>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597306" id="Text Box 8" o:spid="_x0000_s1035" type="#_x0000_t202" style="position:absolute;left:0;text-align:left;margin-left:4.2pt;margin-top:1.1pt;width:25.65pt;height:24.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" strokecolor="#55aa1c" strokeweight="3pt">
                <v:textbox>
                  <w:txbxContent>
                    <w:p w14:paraId="54A20182" w14:textId="77777777" w:rsidR="009D7D75" w:rsidRDefault="009D7D75" w:rsidP="00A868CC">
                      <w:pPr>
                        <w:ind w:left="-142" w:right="-114"/>
                        <w:jc w:val="center"/>
                        <w:rPr>
                          <w:color w:val="55AA1C"/>
                          <w:sz w:val="28"/>
                          <w:szCs w:val="28"/>
                        </w:rPr>
                      </w:pPr>
                    </w:p>
                  </w:txbxContent>
                </v:textbox>
              </v:shape>
            </w:pict>
          </mc:Fallback>
        </mc:AlternateContent>
      </w:r>
      <w:r w:rsidRPr="00A868CC">
        <w:rPr>
          <w:rFonts w:ascii="Arial" w:eastAsia="FoundryMonoline-Regular" w:hAnsi="Arial" w:cs="Arial"/>
          <w:spacing w:val="-11"/>
          <w:sz w:val="20"/>
          <w:szCs w:val="20"/>
        </w:rPr>
        <w:t>Y</w:t>
      </w:r>
      <w:r w:rsidRPr="00A868CC">
        <w:rPr>
          <w:rFonts w:ascii="Arial" w:eastAsia="FoundryMonoline-Regular" w:hAnsi="Arial" w:cs="Arial"/>
          <w:sz w:val="20"/>
          <w:szCs w:val="20"/>
        </w:rPr>
        <w:t>ou</w:t>
      </w:r>
      <w:r w:rsidRPr="00A868CC">
        <w:rPr>
          <w:rFonts w:ascii="Arial" w:eastAsia="FoundryMonoline-Regular" w:hAnsi="Arial" w:cs="Arial"/>
          <w:spacing w:val="-4"/>
          <w:sz w:val="20"/>
          <w:szCs w:val="20"/>
        </w:rPr>
        <w:t xml:space="preserve"> </w:t>
      </w:r>
      <w:r w:rsidRPr="00A868CC">
        <w:rPr>
          <w:rFonts w:ascii="Arial" w:eastAsia="FoundryMonoline-Regular" w:hAnsi="Arial" w:cs="Arial"/>
          <w:sz w:val="20"/>
          <w:szCs w:val="20"/>
        </w:rPr>
        <w:t>a</w:t>
      </w:r>
      <w:r w:rsidRPr="00A868CC">
        <w:rPr>
          <w:rFonts w:ascii="Arial" w:eastAsia="FoundryMonoline-Regular" w:hAnsi="Arial" w:cs="Arial"/>
          <w:spacing w:val="5"/>
          <w:sz w:val="20"/>
          <w:szCs w:val="20"/>
        </w:rPr>
        <w:t>r</w:t>
      </w:r>
      <w:r w:rsidRPr="00A868CC">
        <w:rPr>
          <w:rFonts w:ascii="Arial" w:eastAsia="FoundryMonoline-Regular" w:hAnsi="Arial" w:cs="Arial"/>
          <w:sz w:val="20"/>
          <w:szCs w:val="20"/>
        </w:rPr>
        <w:t>e</w:t>
      </w:r>
      <w:r w:rsidRPr="00A868CC">
        <w:rPr>
          <w:rFonts w:ascii="Arial" w:eastAsia="FoundryMonoline-Regular" w:hAnsi="Arial" w:cs="Arial"/>
          <w:spacing w:val="-3"/>
          <w:sz w:val="20"/>
          <w:szCs w:val="20"/>
        </w:rPr>
        <w:t xml:space="preserve"> </w:t>
      </w:r>
      <w:r w:rsidRPr="00A868CC">
        <w:rPr>
          <w:rFonts w:ascii="Arial" w:eastAsia="FoundryMonoline-Regular" w:hAnsi="Arial" w:cs="Arial"/>
          <w:spacing w:val="2"/>
          <w:sz w:val="20"/>
          <w:szCs w:val="20"/>
        </w:rPr>
        <w:t>s</w:t>
      </w:r>
      <w:r w:rsidRPr="00A868CC">
        <w:rPr>
          <w:rFonts w:ascii="Arial" w:eastAsia="FoundryMonoline-Regular" w:hAnsi="Arial" w:cs="Arial"/>
          <w:spacing w:val="1"/>
          <w:sz w:val="20"/>
          <w:szCs w:val="20"/>
        </w:rPr>
        <w:t>a</w:t>
      </w:r>
      <w:r w:rsidRPr="00A868CC">
        <w:rPr>
          <w:rFonts w:ascii="Arial" w:eastAsia="FoundryMonoline-Regular" w:hAnsi="Arial" w:cs="Arial"/>
          <w:spacing w:val="2"/>
          <w:sz w:val="20"/>
          <w:szCs w:val="20"/>
        </w:rPr>
        <w:t>t</w:t>
      </w:r>
      <w:r w:rsidRPr="00A868CC">
        <w:rPr>
          <w:rFonts w:ascii="Arial" w:eastAsia="FoundryMonoline-Regular" w:hAnsi="Arial" w:cs="Arial"/>
          <w:spacing w:val="-1"/>
          <w:sz w:val="20"/>
          <w:szCs w:val="20"/>
        </w:rPr>
        <w:t>i</w:t>
      </w:r>
      <w:r w:rsidRPr="00A868CC">
        <w:rPr>
          <w:rFonts w:ascii="Arial" w:eastAsia="FoundryMonoline-Regular" w:hAnsi="Arial" w:cs="Arial"/>
          <w:spacing w:val="4"/>
          <w:sz w:val="20"/>
          <w:szCs w:val="20"/>
        </w:rPr>
        <w:t>s</w:t>
      </w:r>
      <w:r w:rsidRPr="00A868CC">
        <w:rPr>
          <w:rFonts w:ascii="Arial" w:eastAsia="FoundryMonoline-Regular" w:hAnsi="Arial" w:cs="Arial"/>
          <w:spacing w:val="5"/>
          <w:sz w:val="20"/>
          <w:szCs w:val="20"/>
        </w:rPr>
        <w:t>f</w:t>
      </w:r>
      <w:r w:rsidRPr="00A868CC">
        <w:rPr>
          <w:rFonts w:ascii="Arial" w:eastAsia="FoundryMonoline-Regular" w:hAnsi="Arial" w:cs="Arial"/>
          <w:spacing w:val="-1"/>
          <w:sz w:val="20"/>
          <w:szCs w:val="20"/>
        </w:rPr>
        <w:t>i</w:t>
      </w:r>
      <w:r w:rsidRPr="00A868CC">
        <w:rPr>
          <w:rFonts w:ascii="Arial" w:eastAsia="FoundryMonoline-Regular" w:hAnsi="Arial" w:cs="Arial"/>
          <w:sz w:val="20"/>
          <w:szCs w:val="20"/>
        </w:rPr>
        <w:t>ed</w:t>
      </w:r>
      <w:r w:rsidRPr="00A868CC">
        <w:rPr>
          <w:rFonts w:ascii="Arial" w:eastAsia="FoundryMonoline-Regular" w:hAnsi="Arial" w:cs="Arial"/>
          <w:spacing w:val="-6"/>
          <w:sz w:val="20"/>
          <w:szCs w:val="20"/>
        </w:rPr>
        <w:t xml:space="preserve"> </w:t>
      </w:r>
      <w:r w:rsidRPr="00A868CC">
        <w:rPr>
          <w:rFonts w:ascii="Arial" w:eastAsia="FoundryMonoline-Regular" w:hAnsi="Arial" w:cs="Arial"/>
          <w:spacing w:val="2"/>
          <w:sz w:val="20"/>
          <w:szCs w:val="20"/>
        </w:rPr>
        <w:t>t</w:t>
      </w:r>
      <w:r w:rsidRPr="00A868CC">
        <w:rPr>
          <w:rFonts w:ascii="Arial" w:eastAsia="FoundryMonoline-Regular" w:hAnsi="Arial" w:cs="Arial"/>
          <w:spacing w:val="1"/>
          <w:sz w:val="20"/>
          <w:szCs w:val="20"/>
        </w:rPr>
        <w:t>ha</w:t>
      </w:r>
      <w:r w:rsidRPr="00A868CC">
        <w:rPr>
          <w:rFonts w:ascii="Arial" w:eastAsia="FoundryMonoline-Regular" w:hAnsi="Arial" w:cs="Arial"/>
          <w:sz w:val="20"/>
          <w:szCs w:val="20"/>
        </w:rPr>
        <w:t>t</w:t>
      </w:r>
      <w:r w:rsidRPr="00A868CC">
        <w:rPr>
          <w:rFonts w:ascii="Arial" w:eastAsia="FoundryMonoline-Regular" w:hAnsi="Arial" w:cs="Arial"/>
          <w:spacing w:val="-2"/>
          <w:sz w:val="20"/>
          <w:szCs w:val="20"/>
        </w:rPr>
        <w:t xml:space="preserve"> </w:t>
      </w:r>
      <w:r w:rsidRPr="00A868CC">
        <w:rPr>
          <w:rFonts w:ascii="Arial" w:eastAsia="FoundryMonoline-Regular" w:hAnsi="Arial" w:cs="Arial"/>
          <w:spacing w:val="2"/>
          <w:sz w:val="20"/>
          <w:szCs w:val="20"/>
        </w:rPr>
        <w:t>t</w:t>
      </w:r>
      <w:r w:rsidRPr="00A868CC">
        <w:rPr>
          <w:rFonts w:ascii="Arial" w:eastAsia="FoundryMonoline-Regular" w:hAnsi="Arial" w:cs="Arial"/>
          <w:sz w:val="20"/>
          <w:szCs w:val="20"/>
        </w:rPr>
        <w:t>he</w:t>
      </w:r>
      <w:r w:rsidRPr="00A868CC">
        <w:rPr>
          <w:rFonts w:ascii="Arial" w:eastAsia="FoundryMonoline-Regular" w:hAnsi="Arial" w:cs="Arial"/>
          <w:spacing w:val="-2"/>
          <w:sz w:val="20"/>
          <w:szCs w:val="20"/>
        </w:rPr>
        <w:t xml:space="preserve"> practice undertaken was of a standard of proficiency commensurate with </w:t>
      </w:r>
      <w:r w:rsidR="001F5169" w:rsidRPr="00A868CC">
        <w:rPr>
          <w:rFonts w:ascii="Arial" w:eastAsia="Calibri" w:hAnsi="Arial" w:cs="Arial"/>
          <w:sz w:val="20"/>
          <w:szCs w:val="20"/>
        </w:rPr>
        <w:t>Future nurse: Standards of proficiency for registered nurses (NMC, 2018)</w:t>
      </w:r>
    </w:p>
    <w:p w14:paraId="10ACC510" w14:textId="77777777" w:rsidR="00A868CC" w:rsidRPr="00A868CC" w:rsidRDefault="00A868CC" w:rsidP="00A868CC">
      <w:pPr>
        <w:spacing w:after="200" w:line="288" w:lineRule="auto"/>
        <w:ind w:left="851" w:right="1758"/>
        <w:rPr>
          <w:rFonts w:ascii="Arial" w:eastAsia="FoundryMonoline-Regular" w:hAnsi="Arial" w:cs="Arial"/>
          <w:sz w:val="20"/>
          <w:szCs w:val="20"/>
        </w:rPr>
      </w:pPr>
      <w:r w:rsidRPr="00A868CC">
        <w:rPr>
          <w:rFonts w:ascii="Arial" w:eastAsia="FoundryMonoline-Regular" w:hAnsi="Arial" w:cs="Arial"/>
          <w:spacing w:val="-2"/>
          <w:sz w:val="20"/>
          <w:szCs w:val="20"/>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A868CC" w:rsidRPr="00A868CC" w14:paraId="4B848006" w14:textId="77777777" w:rsidTr="009D7D75">
        <w:tc>
          <w:tcPr>
            <w:tcW w:w="9639" w:type="dxa"/>
            <w:tcBorders>
              <w:top w:val="single" w:sz="24" w:space="0" w:color="55AA1C"/>
              <w:left w:val="single" w:sz="24" w:space="0" w:color="55AA1C"/>
              <w:bottom w:val="single" w:sz="24" w:space="0" w:color="55AA1C"/>
              <w:right w:val="single" w:sz="24" w:space="0" w:color="55AA1C"/>
            </w:tcBorders>
            <w:hideMark/>
          </w:tcPr>
          <w:p w14:paraId="4F109DD9" w14:textId="77777777" w:rsidR="00A868CC" w:rsidRPr="00A868CC" w:rsidRDefault="00A868CC" w:rsidP="00A868CC">
            <w:pPr>
              <w:widowControl w:val="0"/>
              <w:suppressAutoHyphens/>
              <w:autoSpaceDE w:val="0"/>
              <w:autoSpaceDN w:val="0"/>
              <w:adjustRightInd w:val="0"/>
              <w:spacing w:after="227" w:line="288" w:lineRule="auto"/>
              <w:textAlignment w:val="center"/>
              <w:rPr>
                <w:rFonts w:ascii="Arial" w:eastAsia="MS Mincho" w:hAnsi="Arial" w:cs="Arial"/>
                <w:sz w:val="20"/>
                <w:szCs w:val="20"/>
              </w:rPr>
            </w:pPr>
            <w:r w:rsidRPr="00A868CC">
              <w:rPr>
                <w:rFonts w:ascii="Arial" w:eastAsia="FoundryMonoline-Bold" w:hAnsi="Arial" w:cs="Arial"/>
                <w:sz w:val="20"/>
                <w:szCs w:val="20"/>
              </w:rPr>
              <w:t>I</w:t>
            </w:r>
            <w:r w:rsidRPr="00A868CC">
              <w:rPr>
                <w:rFonts w:ascii="Arial" w:eastAsia="FoundryMonoline-Bold" w:hAnsi="Arial" w:cs="Arial"/>
                <w:spacing w:val="-2"/>
                <w:sz w:val="20"/>
                <w:szCs w:val="20"/>
              </w:rPr>
              <w:t xml:space="preserve"> </w:t>
            </w:r>
            <w:r w:rsidRPr="00A868CC">
              <w:rPr>
                <w:rFonts w:ascii="Arial" w:eastAsia="MS Mincho" w:hAnsi="Arial" w:cs="Arial"/>
                <w:spacing w:val="-1"/>
                <w:sz w:val="20"/>
                <w:szCs w:val="20"/>
                <w:lang w:eastAsia="en-GB"/>
              </w:rPr>
              <w:t xml:space="preserve">confirm that I have worked with the applicant for the period stated in their application AND that during this period I believe </w:t>
            </w:r>
            <w:r w:rsidR="00F80710">
              <w:rPr>
                <w:rFonts w:ascii="Arial" w:eastAsia="MS Mincho" w:hAnsi="Arial" w:cs="Arial"/>
                <w:spacing w:val="-1"/>
                <w:sz w:val="20"/>
                <w:szCs w:val="20"/>
                <w:lang w:eastAsia="en-GB"/>
              </w:rPr>
              <w:t>that they were working tow</w:t>
            </w:r>
            <w:r w:rsidR="001F5169">
              <w:rPr>
                <w:rFonts w:ascii="Arial" w:eastAsia="MS Mincho" w:hAnsi="Arial" w:cs="Arial"/>
                <w:spacing w:val="-1"/>
                <w:sz w:val="20"/>
                <w:szCs w:val="20"/>
                <w:lang w:eastAsia="en-GB"/>
              </w:rPr>
              <w:t>ard</w:t>
            </w:r>
            <w:r w:rsidR="00F80710">
              <w:rPr>
                <w:rFonts w:ascii="Arial" w:eastAsia="MS Mincho" w:hAnsi="Arial" w:cs="Arial"/>
                <w:spacing w:val="-1"/>
                <w:sz w:val="20"/>
                <w:szCs w:val="20"/>
                <w:lang w:eastAsia="en-GB"/>
              </w:rPr>
              <w:t xml:space="preserve"> </w:t>
            </w:r>
            <w:r w:rsidRPr="00A868CC">
              <w:rPr>
                <w:rFonts w:ascii="Arial" w:eastAsia="MS Mincho" w:hAnsi="Arial" w:cs="Arial"/>
                <w:spacing w:val="-1"/>
                <w:sz w:val="20"/>
                <w:szCs w:val="20"/>
                <w:lang w:eastAsia="en-GB"/>
              </w:rPr>
              <w:t xml:space="preserve"> the </w:t>
            </w:r>
            <w:r w:rsidR="001F5169" w:rsidRPr="00A868CC">
              <w:rPr>
                <w:rFonts w:ascii="Arial" w:eastAsia="Calibri" w:hAnsi="Arial" w:cs="Arial"/>
                <w:sz w:val="20"/>
                <w:szCs w:val="20"/>
              </w:rPr>
              <w:t xml:space="preserve">Future nurse: Standards of proficiency for registered nurses (NMC, 2018) </w:t>
            </w:r>
            <w:r w:rsidRPr="00A868CC">
              <w:rPr>
                <w:rFonts w:ascii="Arial" w:eastAsia="MS Mincho" w:hAnsi="Arial" w:cs="Arial"/>
                <w:spacing w:val="-1"/>
                <w:sz w:val="20"/>
                <w:szCs w:val="20"/>
                <w:lang w:eastAsia="en-GB"/>
              </w:rPr>
              <w:t>I agree to be contacted by the university to provide further information if necessary for verification purposes. I am aware that if I do not respond to a request for verification information</w:t>
            </w:r>
            <w:r w:rsidR="00C95CDB">
              <w:rPr>
                <w:rFonts w:ascii="Arial" w:eastAsia="MS Mincho" w:hAnsi="Arial" w:cs="Arial"/>
                <w:spacing w:val="-1"/>
                <w:sz w:val="20"/>
                <w:szCs w:val="20"/>
                <w:lang w:eastAsia="en-GB"/>
              </w:rPr>
              <w:t>,</w:t>
            </w:r>
            <w:r w:rsidRPr="00A868CC">
              <w:rPr>
                <w:rFonts w:ascii="Arial" w:eastAsia="MS Mincho" w:hAnsi="Arial" w:cs="Arial"/>
                <w:spacing w:val="-1"/>
                <w:sz w:val="20"/>
                <w:szCs w:val="20"/>
                <w:lang w:eastAsia="en-GB"/>
              </w:rPr>
              <w:t xml:space="preserve"> I may put the nurse</w:t>
            </w:r>
            <w:r w:rsidR="00F80710">
              <w:rPr>
                <w:rFonts w:ascii="Arial" w:eastAsia="MS Mincho" w:hAnsi="Arial" w:cs="Arial"/>
                <w:spacing w:val="-1"/>
                <w:sz w:val="20"/>
                <w:szCs w:val="20"/>
                <w:lang w:eastAsia="en-GB"/>
              </w:rPr>
              <w:t>’</w:t>
            </w:r>
            <w:r w:rsidRPr="00A868CC">
              <w:rPr>
                <w:rFonts w:ascii="Arial" w:eastAsia="MS Mincho" w:hAnsi="Arial" w:cs="Arial"/>
                <w:spacing w:val="-1"/>
                <w:sz w:val="20"/>
                <w:szCs w:val="20"/>
                <w:lang w:eastAsia="en-GB"/>
              </w:rPr>
              <w:t>s application at risk.</w:t>
            </w:r>
          </w:p>
        </w:tc>
      </w:tr>
      <w:tr w:rsidR="00A868CC" w:rsidRPr="00A868CC" w14:paraId="160C5D64" w14:textId="77777777" w:rsidTr="009D7D75">
        <w:trPr>
          <w:trHeight w:val="1685"/>
        </w:trPr>
        <w:tc>
          <w:tcPr>
            <w:tcW w:w="9639" w:type="dxa"/>
            <w:tcBorders>
              <w:top w:val="single" w:sz="24" w:space="0" w:color="55AA1C"/>
              <w:left w:val="single" w:sz="24" w:space="0" w:color="55AA1C"/>
              <w:bottom w:val="single" w:sz="24" w:space="0" w:color="55AA1C"/>
              <w:right w:val="single" w:sz="24" w:space="0" w:color="55AA1C"/>
            </w:tcBorders>
            <w:hideMark/>
          </w:tcPr>
          <w:p w14:paraId="35303920" w14:textId="77777777" w:rsidR="00A868CC" w:rsidRPr="00A868CC" w:rsidRDefault="00A868CC" w:rsidP="00A868CC">
            <w:pPr>
              <w:spacing w:before="120" w:after="120" w:line="312" w:lineRule="auto"/>
              <w:ind w:left="34" w:right="51"/>
              <w:rPr>
                <w:rFonts w:ascii="Arial" w:eastAsia="Calibri" w:hAnsi="Arial" w:cs="Arial"/>
                <w:sz w:val="20"/>
                <w:szCs w:val="20"/>
              </w:rPr>
            </w:pPr>
            <w:r w:rsidRPr="00A868CC">
              <w:rPr>
                <w:rFonts w:ascii="Arial" w:eastAsia="Calibri" w:hAnsi="Arial" w:cs="Arial"/>
                <w:sz w:val="20"/>
                <w:szCs w:val="20"/>
              </w:rPr>
              <w:t>Signature:</w:t>
            </w:r>
          </w:p>
        </w:tc>
      </w:tr>
      <w:tr w:rsidR="00A868CC" w:rsidRPr="00A868CC" w14:paraId="62D4910B" w14:textId="77777777" w:rsidTr="009D7D75">
        <w:trPr>
          <w:trHeight w:val="632"/>
        </w:trPr>
        <w:tc>
          <w:tcPr>
            <w:tcW w:w="9639" w:type="dxa"/>
            <w:tcBorders>
              <w:top w:val="single" w:sz="24" w:space="0" w:color="55AA1C"/>
              <w:left w:val="single" w:sz="24" w:space="0" w:color="55AA1C"/>
              <w:bottom w:val="single" w:sz="24" w:space="0" w:color="55AA1C"/>
              <w:right w:val="single" w:sz="24" w:space="0" w:color="55AA1C"/>
            </w:tcBorders>
            <w:vAlign w:val="center"/>
            <w:hideMark/>
          </w:tcPr>
          <w:p w14:paraId="736773DB" w14:textId="77777777" w:rsidR="00A868CC" w:rsidRPr="00A868CC" w:rsidRDefault="00A868CC" w:rsidP="00A868CC">
            <w:pPr>
              <w:spacing w:before="120" w:after="120" w:line="276" w:lineRule="auto"/>
              <w:ind w:left="34"/>
              <w:rPr>
                <w:rFonts w:ascii="Arial" w:eastAsia="FoundryMonoline-Bold" w:hAnsi="Arial" w:cs="Arial"/>
                <w:sz w:val="20"/>
                <w:szCs w:val="20"/>
              </w:rPr>
            </w:pPr>
            <w:r w:rsidRPr="00A868CC">
              <w:rPr>
                <w:rFonts w:ascii="Arial" w:eastAsia="FoundryMonoline-Bold" w:hAnsi="Arial" w:cs="Arial"/>
                <w:sz w:val="20"/>
                <w:szCs w:val="20"/>
              </w:rPr>
              <w:t>Date:</w:t>
            </w:r>
          </w:p>
        </w:tc>
      </w:tr>
    </w:tbl>
    <w:p w14:paraId="0FCD2FD6" w14:textId="77777777" w:rsidR="00A868CC" w:rsidRDefault="00A868CC" w:rsidP="00A868CC">
      <w:pPr>
        <w:tabs>
          <w:tab w:val="left" w:pos="5149"/>
        </w:tabs>
        <w:spacing w:after="200" w:line="276" w:lineRule="auto"/>
        <w:rPr>
          <w:rFonts w:ascii="Arial" w:eastAsia="MS Mincho" w:hAnsi="Arial" w:cs="Arial"/>
          <w:sz w:val="20"/>
          <w:szCs w:val="20"/>
          <w:lang w:val="en-US"/>
        </w:rPr>
      </w:pPr>
    </w:p>
    <w:p w14:paraId="4DB0DA3E" w14:textId="77777777" w:rsidR="00F80710" w:rsidRDefault="00F80710" w:rsidP="00A868CC">
      <w:pPr>
        <w:tabs>
          <w:tab w:val="left" w:pos="5149"/>
        </w:tabs>
        <w:spacing w:after="200" w:line="276" w:lineRule="auto"/>
        <w:rPr>
          <w:rFonts w:ascii="Arial" w:eastAsia="MS Mincho" w:hAnsi="Arial" w:cs="Arial"/>
          <w:sz w:val="20"/>
          <w:szCs w:val="20"/>
          <w:lang w:val="en-US"/>
        </w:rPr>
      </w:pPr>
    </w:p>
    <w:p w14:paraId="14B14A87" w14:textId="77777777" w:rsidR="00F80710" w:rsidRDefault="00F80710" w:rsidP="00A868CC">
      <w:pPr>
        <w:tabs>
          <w:tab w:val="left" w:pos="5149"/>
        </w:tabs>
        <w:spacing w:after="200" w:line="276" w:lineRule="auto"/>
        <w:rPr>
          <w:rFonts w:ascii="Arial" w:eastAsia="MS Mincho" w:hAnsi="Arial" w:cs="Arial"/>
          <w:sz w:val="20"/>
          <w:szCs w:val="20"/>
          <w:lang w:val="en-US"/>
        </w:rPr>
      </w:pPr>
    </w:p>
    <w:p w14:paraId="7084D3E3" w14:textId="77777777" w:rsidR="00F80710" w:rsidRDefault="00F80710" w:rsidP="00A868CC">
      <w:pPr>
        <w:tabs>
          <w:tab w:val="left" w:pos="5149"/>
        </w:tabs>
        <w:spacing w:after="200" w:line="276" w:lineRule="auto"/>
        <w:rPr>
          <w:rFonts w:ascii="Arial" w:eastAsia="MS Mincho" w:hAnsi="Arial" w:cs="Arial"/>
          <w:sz w:val="20"/>
          <w:szCs w:val="20"/>
          <w:lang w:val="en-US"/>
        </w:rPr>
      </w:pPr>
    </w:p>
    <w:p w14:paraId="32C1AA2B" w14:textId="77777777" w:rsidR="00F80710" w:rsidRDefault="00F80710" w:rsidP="00A868CC">
      <w:pPr>
        <w:tabs>
          <w:tab w:val="left" w:pos="5149"/>
        </w:tabs>
        <w:spacing w:after="200" w:line="276" w:lineRule="auto"/>
        <w:rPr>
          <w:rFonts w:ascii="Arial" w:eastAsia="MS Mincho" w:hAnsi="Arial" w:cs="Arial"/>
          <w:sz w:val="20"/>
          <w:szCs w:val="20"/>
          <w:lang w:val="en-US"/>
        </w:rPr>
      </w:pPr>
    </w:p>
    <w:p w14:paraId="4AAA1374" w14:textId="77777777" w:rsidR="00F80710" w:rsidRDefault="00F80710" w:rsidP="00A868CC">
      <w:pPr>
        <w:tabs>
          <w:tab w:val="left" w:pos="5149"/>
        </w:tabs>
        <w:spacing w:after="200" w:line="276" w:lineRule="auto"/>
        <w:rPr>
          <w:rFonts w:ascii="Arial" w:eastAsia="MS Mincho" w:hAnsi="Arial" w:cs="Arial"/>
          <w:sz w:val="20"/>
          <w:szCs w:val="20"/>
          <w:lang w:val="en-US"/>
        </w:rPr>
      </w:pPr>
    </w:p>
    <w:p w14:paraId="79B92F31" w14:textId="77777777" w:rsidR="00F80710" w:rsidRDefault="00F80710" w:rsidP="00A868CC">
      <w:pPr>
        <w:tabs>
          <w:tab w:val="left" w:pos="5149"/>
        </w:tabs>
        <w:spacing w:after="200" w:line="276" w:lineRule="auto"/>
        <w:rPr>
          <w:rFonts w:ascii="Arial" w:eastAsia="MS Mincho" w:hAnsi="Arial" w:cs="Arial"/>
          <w:sz w:val="20"/>
          <w:szCs w:val="20"/>
          <w:lang w:val="en-US"/>
        </w:rPr>
      </w:pPr>
    </w:p>
    <w:p w14:paraId="505453C6" w14:textId="77777777" w:rsidR="00F80710" w:rsidRDefault="00F80710" w:rsidP="00A868CC">
      <w:pPr>
        <w:tabs>
          <w:tab w:val="left" w:pos="5149"/>
        </w:tabs>
        <w:spacing w:after="200" w:line="276" w:lineRule="auto"/>
        <w:rPr>
          <w:rFonts w:ascii="Arial" w:eastAsia="MS Mincho" w:hAnsi="Arial" w:cs="Arial"/>
          <w:sz w:val="20"/>
          <w:szCs w:val="20"/>
          <w:lang w:val="en-US"/>
        </w:rPr>
      </w:pPr>
    </w:p>
    <w:p w14:paraId="4E1EBF33" w14:textId="77777777" w:rsidR="00F80710" w:rsidRDefault="00F80710" w:rsidP="00A868CC">
      <w:pPr>
        <w:tabs>
          <w:tab w:val="left" w:pos="5149"/>
        </w:tabs>
        <w:spacing w:after="200" w:line="276" w:lineRule="auto"/>
        <w:rPr>
          <w:rFonts w:ascii="Arial" w:eastAsia="MS Mincho" w:hAnsi="Arial" w:cs="Arial"/>
          <w:sz w:val="20"/>
          <w:szCs w:val="20"/>
          <w:lang w:val="en-US"/>
        </w:rPr>
      </w:pPr>
    </w:p>
    <w:p w14:paraId="0C99F36D" w14:textId="77777777" w:rsidR="00F80710" w:rsidRDefault="00F80710" w:rsidP="00A868CC">
      <w:pPr>
        <w:tabs>
          <w:tab w:val="left" w:pos="5149"/>
        </w:tabs>
        <w:spacing w:after="200" w:line="276" w:lineRule="auto"/>
        <w:rPr>
          <w:rFonts w:ascii="Arial" w:eastAsia="MS Mincho" w:hAnsi="Arial" w:cs="Arial"/>
          <w:sz w:val="20"/>
          <w:szCs w:val="20"/>
          <w:lang w:val="en-US"/>
        </w:rPr>
      </w:pPr>
    </w:p>
    <w:p w14:paraId="091C65A8" w14:textId="77777777" w:rsidR="00F80710" w:rsidRDefault="00F80710" w:rsidP="00A868CC">
      <w:pPr>
        <w:tabs>
          <w:tab w:val="left" w:pos="5149"/>
        </w:tabs>
        <w:spacing w:after="200" w:line="276" w:lineRule="auto"/>
        <w:rPr>
          <w:rFonts w:ascii="Arial" w:eastAsia="MS Mincho" w:hAnsi="Arial" w:cs="Arial"/>
          <w:sz w:val="20"/>
          <w:szCs w:val="20"/>
          <w:lang w:val="en-US"/>
        </w:rPr>
      </w:pPr>
    </w:p>
    <w:p w14:paraId="21749555" w14:textId="77777777" w:rsidR="00F80710" w:rsidRDefault="00F80710" w:rsidP="00A868CC">
      <w:pPr>
        <w:tabs>
          <w:tab w:val="left" w:pos="5149"/>
        </w:tabs>
        <w:spacing w:after="200" w:line="276" w:lineRule="auto"/>
        <w:rPr>
          <w:rFonts w:ascii="Arial" w:eastAsia="MS Mincho" w:hAnsi="Arial" w:cs="Arial"/>
          <w:sz w:val="20"/>
          <w:szCs w:val="20"/>
          <w:lang w:val="en-US"/>
        </w:rPr>
      </w:pPr>
    </w:p>
    <w:p w14:paraId="1091934E" w14:textId="77777777" w:rsidR="00F80710" w:rsidRDefault="00F80710" w:rsidP="00A868CC">
      <w:pPr>
        <w:tabs>
          <w:tab w:val="left" w:pos="5149"/>
        </w:tabs>
        <w:spacing w:after="200" w:line="276" w:lineRule="auto"/>
        <w:rPr>
          <w:rFonts w:ascii="Arial" w:eastAsia="MS Mincho" w:hAnsi="Arial" w:cs="Arial"/>
          <w:sz w:val="20"/>
          <w:szCs w:val="20"/>
          <w:lang w:val="en-US"/>
        </w:rPr>
      </w:pPr>
    </w:p>
    <w:p w14:paraId="3BCCDE5E" w14:textId="77777777" w:rsidR="00F80710" w:rsidRPr="00A868CC" w:rsidRDefault="00F80710" w:rsidP="00A868CC">
      <w:pPr>
        <w:tabs>
          <w:tab w:val="left" w:pos="5149"/>
        </w:tabs>
        <w:spacing w:after="200" w:line="276" w:lineRule="auto"/>
        <w:rPr>
          <w:rFonts w:ascii="Arial" w:eastAsia="MS Mincho" w:hAnsi="Arial" w:cs="Arial"/>
          <w:sz w:val="20"/>
          <w:szCs w:val="20"/>
          <w:lang w:val="en-US"/>
        </w:rPr>
      </w:pPr>
    </w:p>
    <w:p w14:paraId="3D7B9D7B" w14:textId="77777777" w:rsidR="006258E1" w:rsidRPr="00A868CC" w:rsidRDefault="006258E1" w:rsidP="006258E1">
      <w:pPr>
        <w:autoSpaceDE w:val="0"/>
        <w:autoSpaceDN w:val="0"/>
        <w:adjustRightInd w:val="0"/>
        <w:spacing w:after="0" w:line="240" w:lineRule="auto"/>
        <w:rPr>
          <w:rFonts w:ascii="Arial" w:eastAsia="Calibri" w:hAnsi="Arial" w:cs="Arial"/>
          <w:b/>
          <w:color w:val="000000"/>
          <w:sz w:val="20"/>
          <w:szCs w:val="20"/>
        </w:rPr>
      </w:pPr>
      <w:r w:rsidRPr="00A868CC">
        <w:rPr>
          <w:rFonts w:ascii="Arial" w:eastAsia="Calibri" w:hAnsi="Arial" w:cs="Arial"/>
          <w:b/>
          <w:color w:val="000000"/>
          <w:sz w:val="20"/>
          <w:szCs w:val="20"/>
        </w:rPr>
        <w:lastRenderedPageBreak/>
        <w:t xml:space="preserve">APPENDIX </w:t>
      </w:r>
      <w:r>
        <w:rPr>
          <w:rFonts w:ascii="Arial" w:eastAsia="Calibri" w:hAnsi="Arial" w:cs="Arial"/>
          <w:b/>
          <w:color w:val="000000"/>
          <w:sz w:val="20"/>
          <w:szCs w:val="20"/>
        </w:rPr>
        <w:t>3</w:t>
      </w:r>
      <w:r w:rsidR="00150B8E">
        <w:rPr>
          <w:rFonts w:ascii="Arial" w:eastAsia="Calibri" w:hAnsi="Arial" w:cs="Arial"/>
          <w:b/>
          <w:color w:val="000000"/>
          <w:sz w:val="20"/>
          <w:szCs w:val="20"/>
        </w:rPr>
        <w:t>:</w:t>
      </w:r>
      <w:r w:rsidRPr="00A868CC">
        <w:rPr>
          <w:rFonts w:ascii="Arial" w:eastAsia="Calibri" w:hAnsi="Arial" w:cs="Arial"/>
          <w:b/>
          <w:color w:val="000000"/>
          <w:sz w:val="20"/>
          <w:szCs w:val="20"/>
        </w:rPr>
        <w:t xml:space="preserve"> Reflective Accounts</w:t>
      </w:r>
    </w:p>
    <w:p w14:paraId="4A554FA6" w14:textId="77777777" w:rsidR="006258E1" w:rsidRPr="00A868CC" w:rsidRDefault="006258E1" w:rsidP="006258E1">
      <w:pPr>
        <w:autoSpaceDE w:val="0"/>
        <w:autoSpaceDN w:val="0"/>
        <w:adjustRightInd w:val="0"/>
        <w:spacing w:after="0" w:line="240" w:lineRule="auto"/>
        <w:rPr>
          <w:rFonts w:ascii="Arial" w:eastAsia="Calibri" w:hAnsi="Arial" w:cs="Arial"/>
          <w:b/>
          <w:color w:val="000000"/>
          <w:sz w:val="20"/>
          <w:szCs w:val="20"/>
        </w:rPr>
      </w:pPr>
    </w:p>
    <w:p w14:paraId="45DD7696" w14:textId="77777777" w:rsidR="006258E1" w:rsidRPr="00A868CC" w:rsidRDefault="006258E1" w:rsidP="006258E1">
      <w:pPr>
        <w:spacing w:after="200" w:line="276" w:lineRule="auto"/>
        <w:rPr>
          <w:rFonts w:ascii="Arial" w:eastAsia="Calibri" w:hAnsi="Arial" w:cs="Arial"/>
          <w:sz w:val="20"/>
          <w:szCs w:val="20"/>
        </w:rPr>
      </w:pPr>
      <w:r w:rsidRPr="00A868CC">
        <w:rPr>
          <w:rFonts w:ascii="Arial" w:eastAsia="Calibri" w:hAnsi="Arial" w:cs="Arial"/>
          <w:sz w:val="20"/>
          <w:szCs w:val="20"/>
        </w:rPr>
        <w:t xml:space="preserve">You must use this form to record </w:t>
      </w:r>
      <w:r w:rsidRPr="00A868CC">
        <w:rPr>
          <w:rFonts w:ascii="Arial" w:eastAsia="Calibri" w:hAnsi="Arial" w:cs="Arial"/>
          <w:color w:val="000000"/>
          <w:sz w:val="20"/>
          <w:szCs w:val="20"/>
        </w:rPr>
        <w:t xml:space="preserve">a reflective account (a minimum of 1,500 words) </w:t>
      </w:r>
      <w:r w:rsidRPr="00A868CC">
        <w:rPr>
          <w:rFonts w:ascii="Arial" w:eastAsia="Calibri" w:hAnsi="Arial" w:cs="Arial"/>
          <w:noProof/>
          <w:sz w:val="20"/>
          <w:szCs w:val="20"/>
        </w:rPr>
        <w:t>on how the clinical pr</w:t>
      </w:r>
      <w:r>
        <w:rPr>
          <w:rFonts w:ascii="Arial" w:eastAsia="Calibri" w:hAnsi="Arial" w:cs="Arial"/>
          <w:noProof/>
          <w:sz w:val="20"/>
          <w:szCs w:val="20"/>
        </w:rPr>
        <w:t>actice undertaken demonstrates you</w:t>
      </w:r>
      <w:r w:rsidRPr="00A868CC">
        <w:rPr>
          <w:rFonts w:ascii="Arial" w:eastAsia="Calibri" w:hAnsi="Arial" w:cs="Arial"/>
          <w:noProof/>
          <w:sz w:val="20"/>
          <w:szCs w:val="20"/>
        </w:rPr>
        <w:t>r</w:t>
      </w:r>
      <w:r>
        <w:rPr>
          <w:rFonts w:ascii="Arial" w:eastAsia="Calibri" w:hAnsi="Arial" w:cs="Arial"/>
          <w:noProof/>
          <w:sz w:val="20"/>
          <w:szCs w:val="20"/>
        </w:rPr>
        <w:t xml:space="preserve"> progression towards achieving </w:t>
      </w:r>
      <w:r w:rsidR="001F5169">
        <w:rPr>
          <w:rFonts w:ascii="Arial" w:eastAsia="Calibri" w:hAnsi="Arial" w:cs="Arial"/>
          <w:noProof/>
          <w:sz w:val="20"/>
          <w:szCs w:val="20"/>
        </w:rPr>
        <w:t xml:space="preserve">all </w:t>
      </w:r>
      <w:r w:rsidRPr="00A868CC">
        <w:rPr>
          <w:rFonts w:ascii="Arial" w:eastAsia="Calibri" w:hAnsi="Arial" w:cs="Arial"/>
          <w:noProof/>
          <w:sz w:val="20"/>
          <w:szCs w:val="20"/>
        </w:rPr>
        <w:t xml:space="preserve">proficiencies under the 7 platforms of the </w:t>
      </w:r>
      <w:r w:rsidRPr="00A868CC">
        <w:rPr>
          <w:rFonts w:ascii="Arial" w:eastAsia="Calibri" w:hAnsi="Arial" w:cs="Arial"/>
          <w:sz w:val="20"/>
          <w:szCs w:val="20"/>
        </w:rPr>
        <w:t xml:space="preserve">Future nurse: Standards of proficiency for registered nurses (NMC, 2018) and </w:t>
      </w:r>
      <w:r>
        <w:rPr>
          <w:rFonts w:ascii="Arial" w:eastAsia="Calibri" w:hAnsi="Arial" w:cs="Arial"/>
          <w:sz w:val="20"/>
          <w:szCs w:val="20"/>
        </w:rPr>
        <w:t xml:space="preserve">how these link </w:t>
      </w:r>
      <w:r w:rsidRPr="00110325">
        <w:rPr>
          <w:rFonts w:ascii="Arial" w:eastAsia="Calibri" w:hAnsi="Arial" w:cs="Arial"/>
          <w:sz w:val="20"/>
          <w:szCs w:val="20"/>
        </w:rPr>
        <w:t xml:space="preserve">to </w:t>
      </w:r>
      <w:r w:rsidRPr="00110325">
        <w:rPr>
          <w:rFonts w:ascii="Arial" w:hAnsi="Arial" w:cs="Arial"/>
          <w:sz w:val="20"/>
          <w:szCs w:val="20"/>
        </w:rPr>
        <w:t>The Code: Professional standards of practice and behaviour for nurses and midwives (NMC 2018)</w:t>
      </w:r>
      <w:r w:rsidR="00110325">
        <w:rPr>
          <w:rFonts w:cstheme="minorHAnsi"/>
        </w:rPr>
        <w:t>.</w:t>
      </w:r>
    </w:p>
    <w:p w14:paraId="5C1B25D1" w14:textId="77777777" w:rsidR="006258E1" w:rsidRPr="00A868CC" w:rsidRDefault="006258E1" w:rsidP="006258E1">
      <w:pPr>
        <w:autoSpaceDE w:val="0"/>
        <w:autoSpaceDN w:val="0"/>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You</w:t>
      </w:r>
      <w:r w:rsidRPr="00A868CC">
        <w:rPr>
          <w:rFonts w:ascii="Arial" w:eastAsia="Calibri" w:hAnsi="Arial" w:cs="Arial"/>
          <w:color w:val="000000"/>
          <w:sz w:val="20"/>
          <w:szCs w:val="20"/>
        </w:rPr>
        <w:t xml:space="preserve"> must </w:t>
      </w:r>
      <w:r w:rsidRPr="00A868CC">
        <w:rPr>
          <w:rFonts w:ascii="Arial" w:eastAsia="Calibri" w:hAnsi="Arial" w:cs="Arial"/>
          <w:noProof/>
          <w:color w:val="000000"/>
          <w:sz w:val="20"/>
          <w:szCs w:val="20"/>
        </w:rPr>
        <w:t xml:space="preserve">also provide confirmation from a registered nurse who worked with </w:t>
      </w:r>
      <w:r>
        <w:rPr>
          <w:rFonts w:ascii="Arial" w:eastAsia="Calibri" w:hAnsi="Arial" w:cs="Arial"/>
          <w:noProof/>
          <w:color w:val="000000"/>
          <w:sz w:val="20"/>
          <w:szCs w:val="20"/>
        </w:rPr>
        <w:t>you</w:t>
      </w:r>
      <w:r w:rsidRPr="00A868CC">
        <w:rPr>
          <w:rFonts w:ascii="Arial" w:eastAsia="Calibri" w:hAnsi="Arial" w:cs="Arial"/>
          <w:noProof/>
          <w:color w:val="000000"/>
          <w:sz w:val="20"/>
          <w:szCs w:val="20"/>
        </w:rPr>
        <w:t xml:space="preserve"> during th</w:t>
      </w:r>
      <w:r>
        <w:rPr>
          <w:rFonts w:ascii="Arial" w:eastAsia="Calibri" w:hAnsi="Arial" w:cs="Arial"/>
          <w:noProof/>
          <w:color w:val="000000"/>
          <w:sz w:val="20"/>
          <w:szCs w:val="20"/>
        </w:rPr>
        <w:t>e designated time scale</w:t>
      </w:r>
      <w:r w:rsidRPr="00A868CC">
        <w:rPr>
          <w:rFonts w:ascii="Arial" w:eastAsia="Calibri" w:hAnsi="Arial" w:cs="Arial"/>
          <w:noProof/>
          <w:color w:val="000000"/>
          <w:sz w:val="20"/>
          <w:szCs w:val="20"/>
        </w:rPr>
        <w:t xml:space="preserve">  that the nursing practice undertaken </w:t>
      </w:r>
      <w:r>
        <w:rPr>
          <w:rFonts w:ascii="Arial" w:eastAsia="Calibri" w:hAnsi="Arial" w:cs="Arial"/>
          <w:noProof/>
          <w:color w:val="000000"/>
          <w:sz w:val="20"/>
          <w:szCs w:val="20"/>
        </w:rPr>
        <w:t xml:space="preserve">evidences working towards meeting </w:t>
      </w:r>
      <w:r w:rsidRPr="00A868CC">
        <w:rPr>
          <w:rFonts w:ascii="Arial" w:eastAsia="Calibri" w:hAnsi="Arial" w:cs="Arial"/>
          <w:noProof/>
          <w:color w:val="000000"/>
          <w:sz w:val="20"/>
          <w:szCs w:val="20"/>
        </w:rPr>
        <w:t xml:space="preserve"> the proficiencies expected of a registrant and the NMC standards</w:t>
      </w:r>
      <w:r w:rsidRPr="00A868CC">
        <w:rPr>
          <w:rFonts w:ascii="Arial" w:eastAsia="Calibri" w:hAnsi="Arial" w:cs="Arial"/>
          <w:color w:val="000000"/>
          <w:sz w:val="20"/>
          <w:szCs w:val="20"/>
        </w:rPr>
        <w:t>. Please, mak</w:t>
      </w:r>
      <w:r>
        <w:rPr>
          <w:rFonts w:ascii="Arial" w:eastAsia="Calibri" w:hAnsi="Arial" w:cs="Arial"/>
          <w:color w:val="000000"/>
          <w:sz w:val="20"/>
          <w:szCs w:val="20"/>
        </w:rPr>
        <w:t>e</w:t>
      </w:r>
      <w:r w:rsidRPr="00A868CC">
        <w:rPr>
          <w:rFonts w:ascii="Arial" w:eastAsia="Calibri" w:hAnsi="Arial" w:cs="Arial"/>
          <w:color w:val="000000"/>
          <w:sz w:val="20"/>
          <w:szCs w:val="20"/>
        </w:rPr>
        <w:t xml:space="preserve"> sure you do not include any information that might identify a specific patient, service user, colleague or other individual. </w:t>
      </w:r>
    </w:p>
    <w:p w14:paraId="1886AE27" w14:textId="77777777" w:rsidR="006258E1" w:rsidRPr="00A868CC" w:rsidRDefault="006258E1" w:rsidP="006258E1">
      <w:pPr>
        <w:autoSpaceDE w:val="0"/>
        <w:autoSpaceDN w:val="0"/>
        <w:adjustRightInd w:val="0"/>
        <w:spacing w:after="0" w:line="240" w:lineRule="auto"/>
        <w:rPr>
          <w:rFonts w:ascii="Arial" w:eastAsia="Calibri" w:hAnsi="Arial" w:cs="Arial"/>
          <w:color w:val="000000"/>
          <w:sz w:val="20"/>
          <w:szCs w:val="20"/>
        </w:rPr>
      </w:pPr>
    </w:p>
    <w:tbl>
      <w:tblPr>
        <w:tblStyle w:val="TableGrid"/>
        <w:tblW w:w="0" w:type="auto"/>
        <w:tblLook w:val="04A0" w:firstRow="1" w:lastRow="0" w:firstColumn="1" w:lastColumn="0" w:noHBand="0" w:noVBand="1"/>
      </w:tblPr>
      <w:tblGrid>
        <w:gridCol w:w="9016"/>
      </w:tblGrid>
      <w:tr w:rsidR="00150B8E" w14:paraId="6CF6E520" w14:textId="77777777" w:rsidTr="00150B8E">
        <w:tc>
          <w:tcPr>
            <w:tcW w:w="9016" w:type="dxa"/>
          </w:tcPr>
          <w:p w14:paraId="01D3BEE0" w14:textId="77777777" w:rsidR="00150B8E" w:rsidRDefault="00150B8E" w:rsidP="006258E1">
            <w:pPr>
              <w:autoSpaceDE w:val="0"/>
              <w:autoSpaceDN w:val="0"/>
              <w:adjustRightInd w:val="0"/>
              <w:rPr>
                <w:rFonts w:ascii="Arial" w:eastAsia="Calibri" w:hAnsi="Arial" w:cs="Arial"/>
                <w:color w:val="000000"/>
                <w:sz w:val="20"/>
                <w:szCs w:val="20"/>
              </w:rPr>
            </w:pPr>
          </w:p>
          <w:p w14:paraId="334E4D66" w14:textId="77777777" w:rsidR="00C95CDB" w:rsidRDefault="00C95CDB" w:rsidP="006258E1">
            <w:pPr>
              <w:autoSpaceDE w:val="0"/>
              <w:autoSpaceDN w:val="0"/>
              <w:adjustRightInd w:val="0"/>
              <w:rPr>
                <w:rFonts w:ascii="Arial" w:eastAsia="Calibri" w:hAnsi="Arial" w:cs="Arial"/>
                <w:color w:val="000000"/>
                <w:sz w:val="20"/>
                <w:szCs w:val="20"/>
              </w:rPr>
            </w:pPr>
          </w:p>
          <w:p w14:paraId="5DFC1A79" w14:textId="77777777" w:rsidR="00C95CDB" w:rsidRDefault="00C95CDB" w:rsidP="006258E1">
            <w:pPr>
              <w:autoSpaceDE w:val="0"/>
              <w:autoSpaceDN w:val="0"/>
              <w:adjustRightInd w:val="0"/>
              <w:rPr>
                <w:rFonts w:ascii="Arial" w:eastAsia="Calibri" w:hAnsi="Arial" w:cs="Arial"/>
                <w:color w:val="000000"/>
                <w:sz w:val="20"/>
                <w:szCs w:val="20"/>
              </w:rPr>
            </w:pPr>
          </w:p>
          <w:p w14:paraId="2B906B53" w14:textId="77777777" w:rsidR="00C95CDB" w:rsidRDefault="00C95CDB" w:rsidP="006258E1">
            <w:pPr>
              <w:autoSpaceDE w:val="0"/>
              <w:autoSpaceDN w:val="0"/>
              <w:adjustRightInd w:val="0"/>
              <w:rPr>
                <w:rFonts w:ascii="Arial" w:eastAsia="Calibri" w:hAnsi="Arial" w:cs="Arial"/>
                <w:color w:val="000000"/>
                <w:sz w:val="20"/>
                <w:szCs w:val="20"/>
              </w:rPr>
            </w:pPr>
          </w:p>
          <w:p w14:paraId="5E72210C" w14:textId="77777777" w:rsidR="00C95CDB" w:rsidRDefault="00C95CDB" w:rsidP="006258E1">
            <w:pPr>
              <w:autoSpaceDE w:val="0"/>
              <w:autoSpaceDN w:val="0"/>
              <w:adjustRightInd w:val="0"/>
              <w:rPr>
                <w:rFonts w:ascii="Arial" w:eastAsia="Calibri" w:hAnsi="Arial" w:cs="Arial"/>
                <w:color w:val="000000"/>
                <w:sz w:val="20"/>
                <w:szCs w:val="20"/>
              </w:rPr>
            </w:pPr>
          </w:p>
          <w:p w14:paraId="5B6AB7A7" w14:textId="77777777" w:rsidR="00C95CDB" w:rsidRDefault="00C95CDB" w:rsidP="006258E1">
            <w:pPr>
              <w:autoSpaceDE w:val="0"/>
              <w:autoSpaceDN w:val="0"/>
              <w:adjustRightInd w:val="0"/>
              <w:rPr>
                <w:rFonts w:ascii="Arial" w:eastAsia="Calibri" w:hAnsi="Arial" w:cs="Arial"/>
                <w:color w:val="000000"/>
                <w:sz w:val="20"/>
                <w:szCs w:val="20"/>
              </w:rPr>
            </w:pPr>
          </w:p>
          <w:p w14:paraId="281469E5" w14:textId="77777777" w:rsidR="00150B8E" w:rsidRDefault="00150B8E" w:rsidP="006258E1">
            <w:pPr>
              <w:autoSpaceDE w:val="0"/>
              <w:autoSpaceDN w:val="0"/>
              <w:adjustRightInd w:val="0"/>
              <w:rPr>
                <w:rFonts w:ascii="Arial" w:eastAsia="Calibri" w:hAnsi="Arial" w:cs="Arial"/>
                <w:color w:val="000000"/>
                <w:sz w:val="20"/>
                <w:szCs w:val="20"/>
              </w:rPr>
            </w:pPr>
          </w:p>
          <w:p w14:paraId="322F4312" w14:textId="77777777" w:rsidR="00150B8E" w:rsidRDefault="00150B8E" w:rsidP="006258E1">
            <w:pPr>
              <w:autoSpaceDE w:val="0"/>
              <w:autoSpaceDN w:val="0"/>
              <w:adjustRightInd w:val="0"/>
              <w:rPr>
                <w:rFonts w:ascii="Arial" w:eastAsia="Calibri" w:hAnsi="Arial" w:cs="Arial"/>
                <w:color w:val="000000"/>
                <w:sz w:val="20"/>
                <w:szCs w:val="20"/>
              </w:rPr>
            </w:pPr>
          </w:p>
          <w:p w14:paraId="5A2CCAF3" w14:textId="77777777" w:rsidR="00150B8E" w:rsidRDefault="00150B8E" w:rsidP="006258E1">
            <w:pPr>
              <w:autoSpaceDE w:val="0"/>
              <w:autoSpaceDN w:val="0"/>
              <w:adjustRightInd w:val="0"/>
              <w:rPr>
                <w:rFonts w:ascii="Arial" w:eastAsia="Calibri" w:hAnsi="Arial" w:cs="Arial"/>
                <w:color w:val="000000"/>
                <w:sz w:val="20"/>
                <w:szCs w:val="20"/>
              </w:rPr>
            </w:pPr>
          </w:p>
          <w:p w14:paraId="0372BC13" w14:textId="77777777" w:rsidR="00150B8E" w:rsidRDefault="00150B8E" w:rsidP="006258E1">
            <w:pPr>
              <w:autoSpaceDE w:val="0"/>
              <w:autoSpaceDN w:val="0"/>
              <w:adjustRightInd w:val="0"/>
              <w:rPr>
                <w:rFonts w:ascii="Arial" w:eastAsia="Calibri" w:hAnsi="Arial" w:cs="Arial"/>
                <w:color w:val="000000"/>
                <w:sz w:val="20"/>
                <w:szCs w:val="20"/>
              </w:rPr>
            </w:pPr>
          </w:p>
          <w:p w14:paraId="63A5D8AD" w14:textId="77777777" w:rsidR="00150B8E" w:rsidRDefault="00150B8E" w:rsidP="006258E1">
            <w:pPr>
              <w:autoSpaceDE w:val="0"/>
              <w:autoSpaceDN w:val="0"/>
              <w:adjustRightInd w:val="0"/>
              <w:rPr>
                <w:rFonts w:ascii="Arial" w:eastAsia="Calibri" w:hAnsi="Arial" w:cs="Arial"/>
                <w:color w:val="000000"/>
                <w:sz w:val="20"/>
                <w:szCs w:val="20"/>
              </w:rPr>
            </w:pPr>
          </w:p>
          <w:p w14:paraId="6C765264" w14:textId="77777777" w:rsidR="00150B8E" w:rsidRDefault="00150B8E" w:rsidP="006258E1">
            <w:pPr>
              <w:autoSpaceDE w:val="0"/>
              <w:autoSpaceDN w:val="0"/>
              <w:adjustRightInd w:val="0"/>
              <w:rPr>
                <w:rFonts w:ascii="Arial" w:eastAsia="Calibri" w:hAnsi="Arial" w:cs="Arial"/>
                <w:color w:val="000000"/>
                <w:sz w:val="20"/>
                <w:szCs w:val="20"/>
              </w:rPr>
            </w:pPr>
          </w:p>
          <w:p w14:paraId="1243B59A" w14:textId="77777777" w:rsidR="00150B8E" w:rsidRDefault="00150B8E" w:rsidP="006258E1">
            <w:pPr>
              <w:autoSpaceDE w:val="0"/>
              <w:autoSpaceDN w:val="0"/>
              <w:adjustRightInd w:val="0"/>
              <w:rPr>
                <w:rFonts w:ascii="Arial" w:eastAsia="Calibri" w:hAnsi="Arial" w:cs="Arial"/>
                <w:color w:val="000000"/>
                <w:sz w:val="20"/>
                <w:szCs w:val="20"/>
              </w:rPr>
            </w:pPr>
          </w:p>
          <w:p w14:paraId="4A9A7E61" w14:textId="77777777" w:rsidR="00150B8E" w:rsidRDefault="00150B8E" w:rsidP="006258E1">
            <w:pPr>
              <w:autoSpaceDE w:val="0"/>
              <w:autoSpaceDN w:val="0"/>
              <w:adjustRightInd w:val="0"/>
              <w:rPr>
                <w:rFonts w:ascii="Arial" w:eastAsia="Calibri" w:hAnsi="Arial" w:cs="Arial"/>
                <w:color w:val="000000"/>
                <w:sz w:val="20"/>
                <w:szCs w:val="20"/>
              </w:rPr>
            </w:pPr>
          </w:p>
          <w:p w14:paraId="23EF3A3D" w14:textId="77777777" w:rsidR="00150B8E" w:rsidRDefault="00150B8E" w:rsidP="006258E1">
            <w:pPr>
              <w:autoSpaceDE w:val="0"/>
              <w:autoSpaceDN w:val="0"/>
              <w:adjustRightInd w:val="0"/>
              <w:rPr>
                <w:rFonts w:ascii="Arial" w:eastAsia="Calibri" w:hAnsi="Arial" w:cs="Arial"/>
                <w:color w:val="000000"/>
                <w:sz w:val="20"/>
                <w:szCs w:val="20"/>
              </w:rPr>
            </w:pPr>
          </w:p>
          <w:p w14:paraId="2B99F853" w14:textId="77777777" w:rsidR="00150B8E" w:rsidRDefault="00150B8E" w:rsidP="006258E1">
            <w:pPr>
              <w:autoSpaceDE w:val="0"/>
              <w:autoSpaceDN w:val="0"/>
              <w:adjustRightInd w:val="0"/>
              <w:rPr>
                <w:rFonts w:ascii="Arial" w:eastAsia="Calibri" w:hAnsi="Arial" w:cs="Arial"/>
                <w:color w:val="000000"/>
                <w:sz w:val="20"/>
                <w:szCs w:val="20"/>
              </w:rPr>
            </w:pPr>
          </w:p>
          <w:p w14:paraId="4CD84A8A" w14:textId="77777777" w:rsidR="00150B8E" w:rsidRDefault="00150B8E" w:rsidP="006258E1">
            <w:pPr>
              <w:autoSpaceDE w:val="0"/>
              <w:autoSpaceDN w:val="0"/>
              <w:adjustRightInd w:val="0"/>
              <w:rPr>
                <w:rFonts w:ascii="Arial" w:eastAsia="Calibri" w:hAnsi="Arial" w:cs="Arial"/>
                <w:color w:val="000000"/>
                <w:sz w:val="20"/>
                <w:szCs w:val="20"/>
              </w:rPr>
            </w:pPr>
          </w:p>
          <w:p w14:paraId="20B0676D" w14:textId="77777777" w:rsidR="00150B8E" w:rsidRDefault="00150B8E" w:rsidP="006258E1">
            <w:pPr>
              <w:autoSpaceDE w:val="0"/>
              <w:autoSpaceDN w:val="0"/>
              <w:adjustRightInd w:val="0"/>
              <w:rPr>
                <w:rFonts w:ascii="Arial" w:eastAsia="Calibri" w:hAnsi="Arial" w:cs="Arial"/>
                <w:color w:val="000000"/>
                <w:sz w:val="20"/>
                <w:szCs w:val="20"/>
              </w:rPr>
            </w:pPr>
          </w:p>
          <w:p w14:paraId="2A7C8B87" w14:textId="77777777" w:rsidR="00150B8E" w:rsidRDefault="00150B8E" w:rsidP="006258E1">
            <w:pPr>
              <w:autoSpaceDE w:val="0"/>
              <w:autoSpaceDN w:val="0"/>
              <w:adjustRightInd w:val="0"/>
              <w:rPr>
                <w:rFonts w:ascii="Arial" w:eastAsia="Calibri" w:hAnsi="Arial" w:cs="Arial"/>
                <w:color w:val="000000"/>
                <w:sz w:val="20"/>
                <w:szCs w:val="20"/>
              </w:rPr>
            </w:pPr>
          </w:p>
          <w:p w14:paraId="07018619" w14:textId="77777777" w:rsidR="00150B8E" w:rsidRDefault="00150B8E" w:rsidP="006258E1">
            <w:pPr>
              <w:autoSpaceDE w:val="0"/>
              <w:autoSpaceDN w:val="0"/>
              <w:adjustRightInd w:val="0"/>
              <w:rPr>
                <w:rFonts w:ascii="Arial" w:eastAsia="Calibri" w:hAnsi="Arial" w:cs="Arial"/>
                <w:color w:val="000000"/>
                <w:sz w:val="20"/>
                <w:szCs w:val="20"/>
              </w:rPr>
            </w:pPr>
          </w:p>
          <w:p w14:paraId="60822E91" w14:textId="77777777" w:rsidR="00150B8E" w:rsidRDefault="00150B8E" w:rsidP="006258E1">
            <w:pPr>
              <w:autoSpaceDE w:val="0"/>
              <w:autoSpaceDN w:val="0"/>
              <w:adjustRightInd w:val="0"/>
              <w:rPr>
                <w:rFonts w:ascii="Arial" w:eastAsia="Calibri" w:hAnsi="Arial" w:cs="Arial"/>
                <w:color w:val="000000"/>
                <w:sz w:val="20"/>
                <w:szCs w:val="20"/>
              </w:rPr>
            </w:pPr>
          </w:p>
          <w:p w14:paraId="7D41676F" w14:textId="77777777" w:rsidR="00150B8E" w:rsidRDefault="00150B8E" w:rsidP="006258E1">
            <w:pPr>
              <w:autoSpaceDE w:val="0"/>
              <w:autoSpaceDN w:val="0"/>
              <w:adjustRightInd w:val="0"/>
              <w:rPr>
                <w:rFonts w:ascii="Arial" w:eastAsia="Calibri" w:hAnsi="Arial" w:cs="Arial"/>
                <w:color w:val="000000"/>
                <w:sz w:val="20"/>
                <w:szCs w:val="20"/>
              </w:rPr>
            </w:pPr>
          </w:p>
          <w:p w14:paraId="512A09B4" w14:textId="77777777" w:rsidR="00150B8E" w:rsidRDefault="00150B8E" w:rsidP="006258E1">
            <w:pPr>
              <w:autoSpaceDE w:val="0"/>
              <w:autoSpaceDN w:val="0"/>
              <w:adjustRightInd w:val="0"/>
              <w:rPr>
                <w:rFonts w:ascii="Arial" w:eastAsia="Calibri" w:hAnsi="Arial" w:cs="Arial"/>
                <w:color w:val="000000"/>
                <w:sz w:val="20"/>
                <w:szCs w:val="20"/>
              </w:rPr>
            </w:pPr>
          </w:p>
          <w:p w14:paraId="54C32C4F" w14:textId="77777777" w:rsidR="00150B8E" w:rsidRDefault="00150B8E" w:rsidP="006258E1">
            <w:pPr>
              <w:autoSpaceDE w:val="0"/>
              <w:autoSpaceDN w:val="0"/>
              <w:adjustRightInd w:val="0"/>
              <w:rPr>
                <w:rFonts w:ascii="Arial" w:eastAsia="Calibri" w:hAnsi="Arial" w:cs="Arial"/>
                <w:color w:val="000000"/>
                <w:sz w:val="20"/>
                <w:szCs w:val="20"/>
              </w:rPr>
            </w:pPr>
          </w:p>
          <w:p w14:paraId="5E87BE72" w14:textId="77777777" w:rsidR="00150B8E" w:rsidRDefault="00150B8E" w:rsidP="006258E1">
            <w:pPr>
              <w:autoSpaceDE w:val="0"/>
              <w:autoSpaceDN w:val="0"/>
              <w:adjustRightInd w:val="0"/>
              <w:rPr>
                <w:rFonts w:ascii="Arial" w:eastAsia="Calibri" w:hAnsi="Arial" w:cs="Arial"/>
                <w:color w:val="000000"/>
                <w:sz w:val="20"/>
                <w:szCs w:val="20"/>
              </w:rPr>
            </w:pPr>
          </w:p>
          <w:p w14:paraId="18A1FCE6" w14:textId="77777777" w:rsidR="00150B8E" w:rsidRDefault="00150B8E" w:rsidP="006258E1">
            <w:pPr>
              <w:autoSpaceDE w:val="0"/>
              <w:autoSpaceDN w:val="0"/>
              <w:adjustRightInd w:val="0"/>
              <w:rPr>
                <w:rFonts w:ascii="Arial" w:eastAsia="Calibri" w:hAnsi="Arial" w:cs="Arial"/>
                <w:color w:val="000000"/>
                <w:sz w:val="20"/>
                <w:szCs w:val="20"/>
              </w:rPr>
            </w:pPr>
          </w:p>
          <w:p w14:paraId="196FC319" w14:textId="77777777" w:rsidR="00150B8E" w:rsidRDefault="00150B8E" w:rsidP="006258E1">
            <w:pPr>
              <w:autoSpaceDE w:val="0"/>
              <w:autoSpaceDN w:val="0"/>
              <w:adjustRightInd w:val="0"/>
              <w:rPr>
                <w:rFonts w:ascii="Arial" w:eastAsia="Calibri" w:hAnsi="Arial" w:cs="Arial"/>
                <w:color w:val="000000"/>
                <w:sz w:val="20"/>
                <w:szCs w:val="20"/>
              </w:rPr>
            </w:pPr>
          </w:p>
          <w:p w14:paraId="6F9C4AC1" w14:textId="77777777" w:rsidR="00150B8E" w:rsidRDefault="00150B8E" w:rsidP="006258E1">
            <w:pPr>
              <w:autoSpaceDE w:val="0"/>
              <w:autoSpaceDN w:val="0"/>
              <w:adjustRightInd w:val="0"/>
              <w:rPr>
                <w:rFonts w:ascii="Arial" w:eastAsia="Calibri" w:hAnsi="Arial" w:cs="Arial"/>
                <w:color w:val="000000"/>
                <w:sz w:val="20"/>
                <w:szCs w:val="20"/>
              </w:rPr>
            </w:pPr>
          </w:p>
          <w:p w14:paraId="59ECC28D" w14:textId="77777777" w:rsidR="00150B8E" w:rsidRDefault="00150B8E" w:rsidP="006258E1">
            <w:pPr>
              <w:autoSpaceDE w:val="0"/>
              <w:autoSpaceDN w:val="0"/>
              <w:adjustRightInd w:val="0"/>
              <w:rPr>
                <w:rFonts w:ascii="Arial" w:eastAsia="Calibri" w:hAnsi="Arial" w:cs="Arial"/>
                <w:color w:val="000000"/>
                <w:sz w:val="20"/>
                <w:szCs w:val="20"/>
              </w:rPr>
            </w:pPr>
          </w:p>
          <w:p w14:paraId="6AF07F8D" w14:textId="77777777" w:rsidR="00150B8E" w:rsidRDefault="00150B8E" w:rsidP="006258E1">
            <w:pPr>
              <w:autoSpaceDE w:val="0"/>
              <w:autoSpaceDN w:val="0"/>
              <w:adjustRightInd w:val="0"/>
              <w:rPr>
                <w:rFonts w:ascii="Arial" w:eastAsia="Calibri" w:hAnsi="Arial" w:cs="Arial"/>
                <w:color w:val="000000"/>
                <w:sz w:val="20"/>
                <w:szCs w:val="20"/>
              </w:rPr>
            </w:pPr>
          </w:p>
          <w:p w14:paraId="275A2661" w14:textId="77777777" w:rsidR="00150B8E" w:rsidRDefault="00150B8E" w:rsidP="006258E1">
            <w:pPr>
              <w:autoSpaceDE w:val="0"/>
              <w:autoSpaceDN w:val="0"/>
              <w:adjustRightInd w:val="0"/>
              <w:rPr>
                <w:rFonts w:ascii="Arial" w:eastAsia="Calibri" w:hAnsi="Arial" w:cs="Arial"/>
                <w:color w:val="000000"/>
                <w:sz w:val="20"/>
                <w:szCs w:val="20"/>
              </w:rPr>
            </w:pPr>
          </w:p>
          <w:p w14:paraId="487F2F47" w14:textId="77777777" w:rsidR="00150B8E" w:rsidRDefault="00150B8E" w:rsidP="006258E1">
            <w:pPr>
              <w:autoSpaceDE w:val="0"/>
              <w:autoSpaceDN w:val="0"/>
              <w:adjustRightInd w:val="0"/>
              <w:rPr>
                <w:rFonts w:ascii="Arial" w:eastAsia="Calibri" w:hAnsi="Arial" w:cs="Arial"/>
                <w:color w:val="000000"/>
                <w:sz w:val="20"/>
                <w:szCs w:val="20"/>
              </w:rPr>
            </w:pPr>
          </w:p>
          <w:p w14:paraId="5245A10A" w14:textId="77777777" w:rsidR="00150B8E" w:rsidRDefault="00150B8E" w:rsidP="006258E1">
            <w:pPr>
              <w:autoSpaceDE w:val="0"/>
              <w:autoSpaceDN w:val="0"/>
              <w:adjustRightInd w:val="0"/>
              <w:rPr>
                <w:rFonts w:ascii="Arial" w:eastAsia="Calibri" w:hAnsi="Arial" w:cs="Arial"/>
                <w:color w:val="000000"/>
                <w:sz w:val="20"/>
                <w:szCs w:val="20"/>
              </w:rPr>
            </w:pPr>
          </w:p>
          <w:p w14:paraId="543FEC33" w14:textId="77777777" w:rsidR="00150B8E" w:rsidRDefault="00150B8E" w:rsidP="006258E1">
            <w:pPr>
              <w:autoSpaceDE w:val="0"/>
              <w:autoSpaceDN w:val="0"/>
              <w:adjustRightInd w:val="0"/>
              <w:rPr>
                <w:rFonts w:ascii="Arial" w:eastAsia="Calibri" w:hAnsi="Arial" w:cs="Arial"/>
                <w:color w:val="000000"/>
                <w:sz w:val="20"/>
                <w:szCs w:val="20"/>
              </w:rPr>
            </w:pPr>
          </w:p>
          <w:p w14:paraId="33554C20" w14:textId="77777777" w:rsidR="00150B8E" w:rsidRDefault="00150B8E" w:rsidP="006258E1">
            <w:pPr>
              <w:autoSpaceDE w:val="0"/>
              <w:autoSpaceDN w:val="0"/>
              <w:adjustRightInd w:val="0"/>
              <w:rPr>
                <w:rFonts w:ascii="Arial" w:eastAsia="Calibri" w:hAnsi="Arial" w:cs="Arial"/>
                <w:color w:val="000000"/>
                <w:sz w:val="20"/>
                <w:szCs w:val="20"/>
              </w:rPr>
            </w:pPr>
          </w:p>
          <w:p w14:paraId="6A563B2B" w14:textId="77777777" w:rsidR="00150B8E" w:rsidRDefault="00150B8E" w:rsidP="006258E1">
            <w:pPr>
              <w:autoSpaceDE w:val="0"/>
              <w:autoSpaceDN w:val="0"/>
              <w:adjustRightInd w:val="0"/>
              <w:rPr>
                <w:rFonts w:ascii="Arial" w:eastAsia="Calibri" w:hAnsi="Arial" w:cs="Arial"/>
                <w:color w:val="000000"/>
                <w:sz w:val="20"/>
                <w:szCs w:val="20"/>
              </w:rPr>
            </w:pPr>
          </w:p>
          <w:p w14:paraId="0928CEC5" w14:textId="77777777" w:rsidR="00150B8E" w:rsidRDefault="00150B8E" w:rsidP="006258E1">
            <w:pPr>
              <w:autoSpaceDE w:val="0"/>
              <w:autoSpaceDN w:val="0"/>
              <w:adjustRightInd w:val="0"/>
              <w:rPr>
                <w:rFonts w:ascii="Arial" w:eastAsia="Calibri" w:hAnsi="Arial" w:cs="Arial"/>
                <w:color w:val="000000"/>
                <w:sz w:val="20"/>
                <w:szCs w:val="20"/>
              </w:rPr>
            </w:pPr>
          </w:p>
          <w:p w14:paraId="7D910F7D" w14:textId="77777777" w:rsidR="00150B8E" w:rsidRDefault="00150B8E" w:rsidP="006258E1">
            <w:pPr>
              <w:autoSpaceDE w:val="0"/>
              <w:autoSpaceDN w:val="0"/>
              <w:adjustRightInd w:val="0"/>
              <w:rPr>
                <w:rFonts w:ascii="Arial" w:eastAsia="Calibri" w:hAnsi="Arial" w:cs="Arial"/>
                <w:color w:val="000000"/>
                <w:sz w:val="20"/>
                <w:szCs w:val="20"/>
              </w:rPr>
            </w:pPr>
          </w:p>
          <w:p w14:paraId="410C29E4" w14:textId="77777777" w:rsidR="00150B8E" w:rsidRDefault="00150B8E" w:rsidP="006258E1">
            <w:pPr>
              <w:autoSpaceDE w:val="0"/>
              <w:autoSpaceDN w:val="0"/>
              <w:adjustRightInd w:val="0"/>
              <w:rPr>
                <w:rFonts w:ascii="Arial" w:eastAsia="Calibri" w:hAnsi="Arial" w:cs="Arial"/>
                <w:color w:val="000000"/>
                <w:sz w:val="20"/>
                <w:szCs w:val="20"/>
              </w:rPr>
            </w:pPr>
          </w:p>
          <w:p w14:paraId="0AAFF6DC" w14:textId="77777777" w:rsidR="00150B8E" w:rsidRDefault="00150B8E" w:rsidP="006258E1">
            <w:pPr>
              <w:autoSpaceDE w:val="0"/>
              <w:autoSpaceDN w:val="0"/>
              <w:adjustRightInd w:val="0"/>
              <w:rPr>
                <w:rFonts w:ascii="Arial" w:eastAsia="Calibri" w:hAnsi="Arial" w:cs="Arial"/>
                <w:color w:val="000000"/>
                <w:sz w:val="20"/>
                <w:szCs w:val="20"/>
              </w:rPr>
            </w:pPr>
          </w:p>
          <w:p w14:paraId="1B9E0009" w14:textId="77777777" w:rsidR="00150B8E" w:rsidRDefault="00150B8E" w:rsidP="006258E1">
            <w:pPr>
              <w:autoSpaceDE w:val="0"/>
              <w:autoSpaceDN w:val="0"/>
              <w:adjustRightInd w:val="0"/>
              <w:rPr>
                <w:rFonts w:ascii="Arial" w:eastAsia="Calibri" w:hAnsi="Arial" w:cs="Arial"/>
                <w:color w:val="000000"/>
                <w:sz w:val="20"/>
                <w:szCs w:val="20"/>
              </w:rPr>
            </w:pPr>
          </w:p>
          <w:p w14:paraId="17740FE5" w14:textId="77777777" w:rsidR="00150B8E" w:rsidRDefault="00150B8E" w:rsidP="006258E1">
            <w:pPr>
              <w:autoSpaceDE w:val="0"/>
              <w:autoSpaceDN w:val="0"/>
              <w:adjustRightInd w:val="0"/>
              <w:rPr>
                <w:rFonts w:ascii="Arial" w:eastAsia="Calibri" w:hAnsi="Arial" w:cs="Arial"/>
                <w:color w:val="000000"/>
                <w:sz w:val="20"/>
                <w:szCs w:val="20"/>
              </w:rPr>
            </w:pPr>
          </w:p>
          <w:p w14:paraId="5A9287A0" w14:textId="77777777" w:rsidR="00C95CDB" w:rsidRDefault="00C95CDB" w:rsidP="006258E1">
            <w:pPr>
              <w:autoSpaceDE w:val="0"/>
              <w:autoSpaceDN w:val="0"/>
              <w:adjustRightInd w:val="0"/>
              <w:rPr>
                <w:rFonts w:ascii="Arial" w:eastAsia="Calibri" w:hAnsi="Arial" w:cs="Arial"/>
                <w:color w:val="000000"/>
                <w:sz w:val="20"/>
                <w:szCs w:val="20"/>
              </w:rPr>
            </w:pPr>
          </w:p>
          <w:p w14:paraId="4269F13F" w14:textId="77777777" w:rsidR="00C95CDB" w:rsidRDefault="00C95CDB" w:rsidP="006258E1">
            <w:pPr>
              <w:autoSpaceDE w:val="0"/>
              <w:autoSpaceDN w:val="0"/>
              <w:adjustRightInd w:val="0"/>
              <w:rPr>
                <w:rFonts w:ascii="Arial" w:eastAsia="Calibri" w:hAnsi="Arial" w:cs="Arial"/>
                <w:color w:val="000000"/>
                <w:sz w:val="20"/>
                <w:szCs w:val="20"/>
              </w:rPr>
            </w:pPr>
          </w:p>
          <w:p w14:paraId="7558DBD8" w14:textId="77777777" w:rsidR="00150B8E" w:rsidRDefault="00150B8E" w:rsidP="006258E1">
            <w:pPr>
              <w:autoSpaceDE w:val="0"/>
              <w:autoSpaceDN w:val="0"/>
              <w:adjustRightInd w:val="0"/>
              <w:rPr>
                <w:rFonts w:ascii="Arial" w:eastAsia="Calibri" w:hAnsi="Arial" w:cs="Arial"/>
                <w:color w:val="000000"/>
                <w:sz w:val="20"/>
                <w:szCs w:val="20"/>
              </w:rPr>
            </w:pPr>
          </w:p>
        </w:tc>
      </w:tr>
    </w:tbl>
    <w:p w14:paraId="56C0FFF9" w14:textId="77777777" w:rsidR="00B01C54" w:rsidRDefault="00B01C54">
      <w:pPr>
        <w:rPr>
          <w:rFonts w:ascii="Arial" w:eastAsia="Calibri" w:hAnsi="Arial" w:cs="Arial"/>
          <w:color w:val="000000"/>
          <w:sz w:val="20"/>
          <w:szCs w:val="20"/>
        </w:rPr>
        <w:sectPr w:rsidR="00B01C54">
          <w:pgSz w:w="11906" w:h="16838"/>
          <w:pgMar w:top="1440" w:right="1440" w:bottom="1440" w:left="1440" w:header="708" w:footer="708" w:gutter="0"/>
          <w:cols w:space="708"/>
          <w:docGrid w:linePitch="360"/>
        </w:sectPr>
      </w:pPr>
    </w:p>
    <w:p w14:paraId="4528DD55" w14:textId="77777777" w:rsidR="00B01C54" w:rsidRPr="00A868CC" w:rsidRDefault="00B01C54" w:rsidP="00B01C54">
      <w:pPr>
        <w:autoSpaceDE w:val="0"/>
        <w:autoSpaceDN w:val="0"/>
        <w:adjustRightInd w:val="0"/>
        <w:spacing w:after="0" w:line="240" w:lineRule="auto"/>
        <w:rPr>
          <w:rFonts w:ascii="Arial" w:eastAsia="Calibri" w:hAnsi="Arial" w:cs="Arial"/>
          <w:b/>
          <w:color w:val="000000"/>
          <w:sz w:val="20"/>
          <w:szCs w:val="20"/>
        </w:rPr>
      </w:pPr>
      <w:r>
        <w:rPr>
          <w:rFonts w:ascii="Arial" w:eastAsia="Calibri" w:hAnsi="Arial" w:cs="Arial"/>
          <w:b/>
          <w:color w:val="000000"/>
          <w:sz w:val="20"/>
          <w:szCs w:val="20"/>
        </w:rPr>
        <w:lastRenderedPageBreak/>
        <w:t>A</w:t>
      </w:r>
      <w:r w:rsidRPr="00A868CC">
        <w:rPr>
          <w:rFonts w:ascii="Arial" w:eastAsia="Calibri" w:hAnsi="Arial" w:cs="Arial"/>
          <w:b/>
          <w:color w:val="000000"/>
          <w:sz w:val="20"/>
          <w:szCs w:val="20"/>
        </w:rPr>
        <w:t xml:space="preserve">PPENDIX </w:t>
      </w:r>
      <w:r>
        <w:rPr>
          <w:rFonts w:ascii="Arial" w:eastAsia="Calibri" w:hAnsi="Arial" w:cs="Arial"/>
          <w:b/>
          <w:color w:val="000000"/>
          <w:sz w:val="20"/>
          <w:szCs w:val="20"/>
        </w:rPr>
        <w:t xml:space="preserve">4: </w:t>
      </w:r>
    </w:p>
    <w:p w14:paraId="4BBFD29B" w14:textId="77777777" w:rsidR="006258E1" w:rsidRDefault="006258E1" w:rsidP="00C95CDB">
      <w:pPr>
        <w:autoSpaceDE w:val="0"/>
        <w:autoSpaceDN w:val="0"/>
        <w:adjustRightInd w:val="0"/>
        <w:spacing w:after="0" w:line="240" w:lineRule="auto"/>
        <w:rPr>
          <w:rFonts w:ascii="Arial" w:eastAsia="Calibri" w:hAnsi="Arial" w:cs="Arial"/>
          <w:color w:val="000000"/>
          <w:sz w:val="20"/>
          <w:szCs w:val="20"/>
        </w:rPr>
      </w:pPr>
    </w:p>
    <w:p w14:paraId="18FF5E26" w14:textId="77777777" w:rsidR="00B01C54" w:rsidRPr="00B01C54" w:rsidRDefault="00B01C54" w:rsidP="00B01C54">
      <w:pPr>
        <w:jc w:val="center"/>
        <w:rPr>
          <w:rFonts w:ascii="Arial" w:hAnsi="Arial" w:cs="Arial"/>
          <w:b/>
          <w:bCs/>
          <w:strike/>
          <w:sz w:val="20"/>
          <w:szCs w:val="20"/>
        </w:rPr>
      </w:pPr>
      <w:r w:rsidRPr="00B01C54">
        <w:rPr>
          <w:rFonts w:ascii="Arial" w:hAnsi="Arial" w:cs="Arial"/>
          <w:b/>
          <w:bCs/>
          <w:sz w:val="20"/>
          <w:szCs w:val="20"/>
        </w:rPr>
        <w:t xml:space="preserve">Return to Practice Swansea University </w:t>
      </w:r>
    </w:p>
    <w:p w14:paraId="17CBA97B" w14:textId="77777777" w:rsidR="00B01C54" w:rsidRPr="00B01C54" w:rsidRDefault="00B01C54" w:rsidP="00B01C54">
      <w:pPr>
        <w:jc w:val="center"/>
        <w:rPr>
          <w:rFonts w:ascii="Arial" w:hAnsi="Arial" w:cs="Arial"/>
          <w:b/>
          <w:bCs/>
          <w:noProof/>
          <w:sz w:val="20"/>
          <w:szCs w:val="20"/>
        </w:rPr>
      </w:pPr>
      <w:r w:rsidRPr="00B01C54">
        <w:rPr>
          <w:rFonts w:ascii="Arial" w:hAnsi="Arial" w:cs="Arial"/>
          <w:b/>
          <w:bCs/>
          <w:noProof/>
          <w:sz w:val="20"/>
          <w:szCs w:val="20"/>
        </w:rPr>
        <w:t>Self-assessment of proficiency document</w:t>
      </w:r>
    </w:p>
    <w:p w14:paraId="7B3186B5" w14:textId="77777777" w:rsidR="00B01C54" w:rsidRPr="00B01C54" w:rsidRDefault="00B01C54" w:rsidP="00B01C54">
      <w:pPr>
        <w:spacing w:after="0" w:line="240" w:lineRule="auto"/>
        <w:jc w:val="center"/>
        <w:rPr>
          <w:rFonts w:ascii="Arial" w:hAnsi="Arial" w:cs="Arial"/>
          <w:noProof/>
          <w:sz w:val="20"/>
          <w:szCs w:val="20"/>
        </w:rPr>
      </w:pPr>
      <w:r w:rsidRPr="00B01C54">
        <w:rPr>
          <w:rFonts w:ascii="Arial" w:hAnsi="Arial" w:cs="Arial"/>
          <w:noProof/>
          <w:sz w:val="20"/>
          <w:szCs w:val="20"/>
        </w:rPr>
        <w:t>(evidence to address your learning needs and determine your practice learning experiences).</w:t>
      </w:r>
    </w:p>
    <w:p w14:paraId="3609C258" w14:textId="77777777" w:rsidR="00B01C54" w:rsidRPr="00B01C54" w:rsidRDefault="00B01C54" w:rsidP="00B01C54">
      <w:pPr>
        <w:spacing w:after="0" w:line="240" w:lineRule="auto"/>
        <w:jc w:val="center"/>
        <w:rPr>
          <w:rFonts w:ascii="Arial" w:hAnsi="Arial" w:cs="Arial"/>
          <w:noProof/>
          <w:sz w:val="20"/>
          <w:szCs w:val="20"/>
        </w:rPr>
      </w:pPr>
    </w:p>
    <w:p w14:paraId="2F7175B9" w14:textId="77777777" w:rsidR="00B01C54" w:rsidRPr="00B01C54" w:rsidRDefault="00B01C54" w:rsidP="00B01C54">
      <w:pPr>
        <w:spacing w:after="0" w:line="240" w:lineRule="auto"/>
        <w:jc w:val="center"/>
        <w:rPr>
          <w:rFonts w:ascii="Arial" w:hAnsi="Arial" w:cs="Arial"/>
          <w:noProof/>
          <w:sz w:val="20"/>
          <w:szCs w:val="20"/>
        </w:rPr>
      </w:pPr>
      <w:r w:rsidRPr="00B01C54">
        <w:rPr>
          <w:rFonts w:ascii="Arial" w:hAnsi="Arial" w:cs="Arial"/>
          <w:noProof/>
          <w:sz w:val="20"/>
          <w:szCs w:val="20"/>
        </w:rPr>
        <w:t>Please indicate (</w:t>
      </w:r>
      <w:r w:rsidRPr="00B01C54">
        <w:rPr>
          <w:rFonts w:ascii="Arial" w:hAnsi="Arial" w:cs="Arial"/>
          <w:noProof/>
          <w:sz w:val="20"/>
          <w:szCs w:val="20"/>
        </w:rPr>
        <w:sym w:font="Wingdings 2" w:char="F050"/>
      </w:r>
      <w:r w:rsidRPr="00B01C54">
        <w:rPr>
          <w:rFonts w:ascii="Arial" w:hAnsi="Arial" w:cs="Arial"/>
          <w:noProof/>
          <w:sz w:val="20"/>
          <w:szCs w:val="20"/>
        </w:rPr>
        <w:t>) the outcomes below where you feel you are able to demonstrate proficiency. This will form the basis of discussions with your practice assessor and practice supervisor at the commencement of your practice learning experience to identify your individual learning needs. Your learning contract and statement of intent will be developed through this discussion.</w:t>
      </w:r>
    </w:p>
    <w:p w14:paraId="2EBE0630" w14:textId="77777777" w:rsidR="00B01C54" w:rsidRPr="00150B8E" w:rsidRDefault="00B01C54" w:rsidP="00B01C54">
      <w:pPr>
        <w:spacing w:after="0" w:line="240" w:lineRule="auto"/>
        <w:jc w:val="both"/>
        <w:rPr>
          <w:rFonts w:ascii="Arial" w:hAnsi="Arial" w:cs="Arial"/>
          <w:noProof/>
          <w:sz w:val="20"/>
          <w:szCs w:val="20"/>
        </w:rPr>
      </w:pPr>
    </w:p>
    <w:tbl>
      <w:tblPr>
        <w:tblStyle w:val="TableGrid0"/>
        <w:tblW w:w="14596" w:type="dxa"/>
        <w:tblInd w:w="0" w:type="dxa"/>
        <w:tblCellMar>
          <w:left w:w="106" w:type="dxa"/>
          <w:right w:w="56" w:type="dxa"/>
        </w:tblCellMar>
        <w:tblLook w:val="04A0" w:firstRow="1" w:lastRow="0" w:firstColumn="1" w:lastColumn="0" w:noHBand="0" w:noVBand="1"/>
      </w:tblPr>
      <w:tblGrid>
        <w:gridCol w:w="5620"/>
        <w:gridCol w:w="1605"/>
        <w:gridCol w:w="1520"/>
        <w:gridCol w:w="5851"/>
      </w:tblGrid>
      <w:tr w:rsidR="00B01C54" w:rsidRPr="00B92CD9" w14:paraId="11C42953" w14:textId="77777777" w:rsidTr="009A49DB">
        <w:trPr>
          <w:trHeight w:val="986"/>
        </w:trPr>
        <w:tc>
          <w:tcPr>
            <w:tcW w:w="5620" w:type="dxa"/>
            <w:tcBorders>
              <w:top w:val="single" w:sz="4" w:space="0" w:color="000000"/>
              <w:left w:val="single" w:sz="4" w:space="0" w:color="000000"/>
              <w:bottom w:val="single" w:sz="4" w:space="0" w:color="000000"/>
              <w:right w:val="single" w:sz="4" w:space="0" w:color="000000"/>
            </w:tcBorders>
          </w:tcPr>
          <w:p w14:paraId="4B0019F5" w14:textId="77777777" w:rsidR="00B01C54" w:rsidRPr="00B92CD9" w:rsidRDefault="00B01C54" w:rsidP="009D7D75">
            <w:pPr>
              <w:rPr>
                <w:rFonts w:ascii="Arial" w:hAnsi="Arial" w:cs="Arial"/>
                <w:b/>
                <w:bCs/>
                <w:sz w:val="20"/>
                <w:szCs w:val="20"/>
              </w:rPr>
            </w:pPr>
            <w:r w:rsidRPr="00B92CD9">
              <w:rPr>
                <w:rFonts w:ascii="Arial" w:hAnsi="Arial" w:cs="Arial"/>
                <w:b/>
                <w:bCs/>
                <w:sz w:val="20"/>
                <w:szCs w:val="20"/>
              </w:rPr>
              <w:t xml:space="preserve">Platform 1  </w:t>
            </w:r>
          </w:p>
          <w:p w14:paraId="5DF0A086" w14:textId="77777777" w:rsidR="00B01C54" w:rsidRPr="00B92CD9" w:rsidRDefault="00B01C54" w:rsidP="009D7D75">
            <w:pPr>
              <w:ind w:right="33"/>
              <w:rPr>
                <w:rFonts w:ascii="Arial" w:hAnsi="Arial" w:cs="Arial"/>
                <w:sz w:val="20"/>
                <w:szCs w:val="20"/>
              </w:rPr>
            </w:pPr>
            <w:r w:rsidRPr="00B92CD9">
              <w:rPr>
                <w:rFonts w:ascii="Arial" w:hAnsi="Arial" w:cs="Arial"/>
                <w:b/>
                <w:bCs/>
                <w:sz w:val="20"/>
                <w:szCs w:val="20"/>
              </w:rPr>
              <w:t>Being an accountable professional</w:t>
            </w:r>
          </w:p>
        </w:tc>
        <w:tc>
          <w:tcPr>
            <w:tcW w:w="1605" w:type="dxa"/>
            <w:tcBorders>
              <w:top w:val="single" w:sz="4" w:space="0" w:color="000000"/>
              <w:left w:val="single" w:sz="4" w:space="0" w:color="000000"/>
              <w:bottom w:val="single" w:sz="4" w:space="0" w:color="000000"/>
              <w:right w:val="single" w:sz="12" w:space="0" w:color="000000"/>
            </w:tcBorders>
            <w:vAlign w:val="center"/>
          </w:tcPr>
          <w:p w14:paraId="734B0A52" w14:textId="77777777" w:rsidR="00B01C54" w:rsidRPr="00B92CD9" w:rsidRDefault="00B01C54" w:rsidP="009D7D75">
            <w:pPr>
              <w:rPr>
                <w:rFonts w:ascii="Arial" w:eastAsiaTheme="minorHAnsi" w:hAnsi="Arial" w:cs="Arial"/>
                <w:sz w:val="20"/>
                <w:szCs w:val="20"/>
              </w:rPr>
            </w:pPr>
            <w:r w:rsidRPr="00B92CD9">
              <w:rPr>
                <w:rFonts w:ascii="Arial" w:hAnsi="Arial" w:cs="Arial"/>
                <w:sz w:val="20"/>
                <w:szCs w:val="20"/>
              </w:rPr>
              <w:t>I feel I meet this proficiency</w:t>
            </w:r>
          </w:p>
          <w:p w14:paraId="20D7DD3C" w14:textId="77777777" w:rsidR="00B01C54" w:rsidRPr="00B92CD9" w:rsidRDefault="00B01C54" w:rsidP="009D7D75">
            <w:pPr>
              <w:pStyle w:val="ListParagraph"/>
              <w:contextualSpacing w:val="0"/>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144EFA93" w14:textId="77777777" w:rsidR="00B01C54" w:rsidRPr="00B92CD9" w:rsidRDefault="00B01C54" w:rsidP="009D7D75">
            <w:pPr>
              <w:rPr>
                <w:rFonts w:ascii="Arial" w:hAnsi="Arial" w:cs="Arial"/>
                <w:sz w:val="20"/>
                <w:szCs w:val="20"/>
              </w:rPr>
            </w:pPr>
          </w:p>
          <w:p w14:paraId="34EFA096" w14:textId="77777777" w:rsidR="00B01C54" w:rsidRPr="00B92CD9" w:rsidRDefault="00B01C54" w:rsidP="009D7D75">
            <w:pPr>
              <w:rPr>
                <w:rFonts w:ascii="Arial" w:hAnsi="Arial" w:cs="Arial"/>
                <w:color w:val="1F497D"/>
                <w:sz w:val="20"/>
                <w:szCs w:val="20"/>
              </w:rPr>
            </w:pPr>
            <w:r w:rsidRPr="00B92CD9">
              <w:rPr>
                <w:rFonts w:ascii="Arial" w:hAnsi="Arial" w:cs="Arial"/>
                <w:sz w:val="20"/>
                <w:szCs w:val="20"/>
              </w:rPr>
              <w:t>I feel I need support to meet this proficiency</w:t>
            </w:r>
          </w:p>
        </w:tc>
        <w:tc>
          <w:tcPr>
            <w:tcW w:w="5851" w:type="dxa"/>
            <w:tcBorders>
              <w:top w:val="single" w:sz="4" w:space="0" w:color="000000"/>
              <w:left w:val="single" w:sz="4" w:space="0" w:color="000000"/>
              <w:bottom w:val="single" w:sz="4" w:space="0" w:color="000000"/>
              <w:right w:val="single" w:sz="12" w:space="0" w:color="000000"/>
            </w:tcBorders>
          </w:tcPr>
          <w:p w14:paraId="67F06365" w14:textId="77777777" w:rsidR="00B01C54" w:rsidRPr="00B92CD9" w:rsidRDefault="00B01C54" w:rsidP="009D7D75">
            <w:pPr>
              <w:pStyle w:val="ListParagraph"/>
              <w:contextualSpacing w:val="0"/>
              <w:rPr>
                <w:rFonts w:ascii="Arial" w:hAnsi="Arial" w:cs="Arial"/>
                <w:sz w:val="20"/>
                <w:szCs w:val="20"/>
              </w:rPr>
            </w:pPr>
          </w:p>
          <w:p w14:paraId="0C220FC8" w14:textId="77777777" w:rsidR="00B01C54" w:rsidRPr="00B92CD9" w:rsidRDefault="00B01C54" w:rsidP="009D7D75">
            <w:pPr>
              <w:rPr>
                <w:rFonts w:ascii="Arial" w:hAnsi="Arial" w:cs="Arial"/>
                <w:color w:val="1F497D"/>
                <w:sz w:val="20"/>
                <w:szCs w:val="20"/>
              </w:rPr>
            </w:pPr>
            <w:r w:rsidRPr="00B92CD9">
              <w:rPr>
                <w:rFonts w:ascii="Arial" w:hAnsi="Arial" w:cs="Arial"/>
                <w:sz w:val="20"/>
                <w:szCs w:val="20"/>
              </w:rPr>
              <w:t>Additional Comments (if required)</w:t>
            </w:r>
          </w:p>
        </w:tc>
      </w:tr>
      <w:tr w:rsidR="00B01C54" w:rsidRPr="00B92CD9" w14:paraId="18394AC3"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2D721B70" w14:textId="77777777" w:rsidR="00B01C54" w:rsidRPr="00B92CD9" w:rsidRDefault="00B01C54" w:rsidP="009D7D75">
            <w:pPr>
              <w:ind w:right="33"/>
              <w:rPr>
                <w:rFonts w:ascii="Arial" w:hAnsi="Arial" w:cs="Arial"/>
                <w:sz w:val="20"/>
                <w:szCs w:val="20"/>
              </w:rPr>
            </w:pPr>
            <w:r w:rsidRPr="00B92CD9">
              <w:rPr>
                <w:rFonts w:ascii="Arial" w:hAnsi="Arial" w:cs="Arial"/>
                <w:sz w:val="20"/>
                <w:szCs w:val="20"/>
              </w:rPr>
              <w:t xml:space="preserve">1.1 Understand how to act in accordance with the Code: Professional standards of practice and behaviour for nurses and midwives to fulfil all registration requirements.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0D9359B4" w14:textId="77777777" w:rsidR="00B01C54" w:rsidRPr="00B92CD9" w:rsidRDefault="00B01C54" w:rsidP="009D7D75">
            <w:pPr>
              <w:pStyle w:val="ListParagraph"/>
              <w:contextualSpacing w:val="0"/>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68E502D7" w14:textId="77777777" w:rsidR="00B01C54" w:rsidRPr="00B92CD9" w:rsidRDefault="00B01C54" w:rsidP="009D7D75">
            <w:pPr>
              <w:pStyle w:val="ListParagraph"/>
              <w:contextualSpacing w:val="0"/>
              <w:rPr>
                <w:rFonts w:ascii="Arial" w:hAnsi="Arial" w:cs="Arial"/>
                <w:color w:val="1F497D"/>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34AAD1A4" w14:textId="77777777" w:rsidR="00B01C54" w:rsidRPr="00B92CD9" w:rsidRDefault="00B01C54" w:rsidP="009D7D75">
            <w:pPr>
              <w:pStyle w:val="ListParagraph"/>
              <w:contextualSpacing w:val="0"/>
              <w:rPr>
                <w:rFonts w:ascii="Arial" w:hAnsi="Arial" w:cs="Arial"/>
                <w:color w:val="1F497D"/>
                <w:sz w:val="20"/>
                <w:szCs w:val="20"/>
              </w:rPr>
            </w:pPr>
          </w:p>
        </w:tc>
      </w:tr>
      <w:tr w:rsidR="00B01C54" w:rsidRPr="00B92CD9" w14:paraId="6D189EC4"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68F5C792" w14:textId="77777777" w:rsidR="00B01C54" w:rsidRPr="00B92CD9" w:rsidRDefault="00B01C54" w:rsidP="009D7D75">
            <w:pPr>
              <w:ind w:right="3"/>
              <w:rPr>
                <w:rFonts w:ascii="Arial" w:hAnsi="Arial" w:cs="Arial"/>
                <w:sz w:val="20"/>
                <w:szCs w:val="20"/>
              </w:rPr>
            </w:pPr>
            <w:r w:rsidRPr="00B92CD9">
              <w:rPr>
                <w:rFonts w:ascii="Arial" w:hAnsi="Arial" w:cs="Arial"/>
                <w:sz w:val="20"/>
                <w:szCs w:val="20"/>
              </w:rPr>
              <w:t xml:space="preserve">1.2 Understand and apply relevant legal, regulatory and governance requirements, policies, and ethical frameworks, including any mandatory reporting duties, to all areas of practice, differentiating where appropriate between the devolved legislatures of the United Kingdom  </w:t>
            </w:r>
          </w:p>
        </w:tc>
        <w:tc>
          <w:tcPr>
            <w:tcW w:w="1605" w:type="dxa"/>
            <w:tcBorders>
              <w:top w:val="single" w:sz="4" w:space="0" w:color="000000"/>
              <w:left w:val="single" w:sz="4" w:space="0" w:color="000000"/>
              <w:bottom w:val="single" w:sz="4" w:space="0" w:color="000000"/>
              <w:right w:val="single" w:sz="12" w:space="0" w:color="000000"/>
            </w:tcBorders>
            <w:vAlign w:val="center"/>
          </w:tcPr>
          <w:p w14:paraId="37F616BD"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76D31D4F"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1C1858F0" w14:textId="77777777" w:rsidR="00B01C54" w:rsidRPr="00B92CD9" w:rsidRDefault="00B01C54" w:rsidP="009D7D75">
            <w:pPr>
              <w:ind w:right="57"/>
              <w:jc w:val="center"/>
              <w:rPr>
                <w:rFonts w:ascii="Arial" w:hAnsi="Arial" w:cs="Arial"/>
                <w:sz w:val="20"/>
                <w:szCs w:val="20"/>
              </w:rPr>
            </w:pPr>
          </w:p>
        </w:tc>
      </w:tr>
      <w:tr w:rsidR="00B01C54" w:rsidRPr="00B92CD9" w14:paraId="00042D67"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648FAC27"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1.3 Understand and apply the principles of courage, transparency and the professional duty of candour, recognising and reporting any situations, behaviours or errors that could result in poor care outcomes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76CC442F"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1560AE1F"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3904963B" w14:textId="77777777" w:rsidR="00B01C54" w:rsidRPr="00B92CD9" w:rsidRDefault="00B01C54" w:rsidP="009D7D75">
            <w:pPr>
              <w:ind w:right="57"/>
              <w:jc w:val="center"/>
              <w:rPr>
                <w:rFonts w:ascii="Arial" w:hAnsi="Arial" w:cs="Arial"/>
                <w:sz w:val="20"/>
                <w:szCs w:val="20"/>
              </w:rPr>
            </w:pPr>
          </w:p>
        </w:tc>
      </w:tr>
      <w:tr w:rsidR="00B01C54" w:rsidRPr="00B92CD9" w14:paraId="7A6D1DEB"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3B4E8556" w14:textId="77777777" w:rsidR="00B01C54" w:rsidRPr="00B92CD9" w:rsidRDefault="00B01C54" w:rsidP="009D7D75">
            <w:pPr>
              <w:rPr>
                <w:rFonts w:ascii="Arial" w:hAnsi="Arial" w:cs="Arial"/>
                <w:sz w:val="20"/>
                <w:szCs w:val="20"/>
              </w:rPr>
            </w:pPr>
            <w:r w:rsidRPr="00B92CD9">
              <w:rPr>
                <w:rFonts w:ascii="Arial" w:hAnsi="Arial" w:cs="Arial"/>
                <w:sz w:val="20"/>
                <w:szCs w:val="20"/>
              </w:rPr>
              <w:t>1.4 Demonstrate an understanding of, and the ability to challenge, discriminatory behaviour</w:t>
            </w:r>
          </w:p>
        </w:tc>
        <w:tc>
          <w:tcPr>
            <w:tcW w:w="1605" w:type="dxa"/>
            <w:tcBorders>
              <w:top w:val="single" w:sz="4" w:space="0" w:color="000000"/>
              <w:left w:val="single" w:sz="4" w:space="0" w:color="000000"/>
              <w:bottom w:val="single" w:sz="4" w:space="0" w:color="000000"/>
              <w:right w:val="single" w:sz="12" w:space="0" w:color="000000"/>
            </w:tcBorders>
            <w:vAlign w:val="center"/>
          </w:tcPr>
          <w:p w14:paraId="4E5E0192"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076F10C4"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4AE2D0B2" w14:textId="77777777" w:rsidR="00B01C54" w:rsidRPr="00B92CD9" w:rsidRDefault="00B01C54" w:rsidP="009D7D75">
            <w:pPr>
              <w:ind w:right="57"/>
              <w:jc w:val="center"/>
              <w:rPr>
                <w:rFonts w:ascii="Arial" w:hAnsi="Arial" w:cs="Arial"/>
                <w:sz w:val="20"/>
                <w:szCs w:val="20"/>
              </w:rPr>
            </w:pPr>
          </w:p>
        </w:tc>
      </w:tr>
      <w:tr w:rsidR="00B01C54" w:rsidRPr="00B92CD9" w14:paraId="6066B65F"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4721B7BB" w14:textId="77777777" w:rsidR="00B01C54" w:rsidRPr="00B92CD9" w:rsidRDefault="00B01C54" w:rsidP="009D7D75">
            <w:pPr>
              <w:rPr>
                <w:rFonts w:ascii="Arial" w:hAnsi="Arial" w:cs="Arial"/>
                <w:sz w:val="20"/>
                <w:szCs w:val="20"/>
              </w:rPr>
            </w:pPr>
            <w:r w:rsidRPr="00B92CD9">
              <w:rPr>
                <w:rFonts w:ascii="Arial" w:hAnsi="Arial" w:cs="Arial"/>
                <w:sz w:val="20"/>
                <w:szCs w:val="20"/>
              </w:rPr>
              <w:t>1.5 understand the demands of professional practice and demonstrate how to recognise signs of vulnerability in themselves or their colleagues and the action required to minimise risks to health</w:t>
            </w:r>
          </w:p>
        </w:tc>
        <w:tc>
          <w:tcPr>
            <w:tcW w:w="1605" w:type="dxa"/>
            <w:tcBorders>
              <w:top w:val="single" w:sz="4" w:space="0" w:color="000000"/>
              <w:left w:val="single" w:sz="4" w:space="0" w:color="000000"/>
              <w:bottom w:val="single" w:sz="4" w:space="0" w:color="000000"/>
              <w:right w:val="single" w:sz="12" w:space="0" w:color="000000"/>
            </w:tcBorders>
            <w:vAlign w:val="center"/>
          </w:tcPr>
          <w:p w14:paraId="73926868"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52BC5810"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1E8B4870" w14:textId="77777777" w:rsidR="00B01C54" w:rsidRPr="00B92CD9" w:rsidRDefault="00B01C54" w:rsidP="009D7D75">
            <w:pPr>
              <w:ind w:right="57"/>
              <w:jc w:val="center"/>
              <w:rPr>
                <w:rFonts w:ascii="Arial" w:hAnsi="Arial" w:cs="Arial"/>
                <w:sz w:val="20"/>
                <w:szCs w:val="20"/>
              </w:rPr>
            </w:pPr>
          </w:p>
        </w:tc>
      </w:tr>
      <w:tr w:rsidR="00B01C54" w:rsidRPr="00B92CD9" w14:paraId="748E4A26"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5F6F3180"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1.6 Understand the professional responsibility to adopt a healthy lifestyle to maintain the level of personal fitness and wellbeing required to meet people’s needs for mental and physical care </w:t>
            </w:r>
          </w:p>
        </w:tc>
        <w:tc>
          <w:tcPr>
            <w:tcW w:w="1605" w:type="dxa"/>
            <w:tcBorders>
              <w:top w:val="single" w:sz="4" w:space="0" w:color="000000"/>
              <w:left w:val="single" w:sz="4" w:space="0" w:color="000000"/>
              <w:bottom w:val="single" w:sz="4" w:space="0" w:color="000000"/>
              <w:right w:val="single" w:sz="12" w:space="0" w:color="000000"/>
            </w:tcBorders>
            <w:vAlign w:val="center"/>
          </w:tcPr>
          <w:p w14:paraId="47CAF748"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507D61B1"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7519A9A6" w14:textId="77777777" w:rsidR="00B01C54" w:rsidRPr="00B92CD9" w:rsidRDefault="00B01C54" w:rsidP="009D7D75">
            <w:pPr>
              <w:ind w:right="57"/>
              <w:jc w:val="center"/>
              <w:rPr>
                <w:rFonts w:ascii="Arial" w:hAnsi="Arial" w:cs="Arial"/>
                <w:sz w:val="20"/>
                <w:szCs w:val="20"/>
              </w:rPr>
            </w:pPr>
          </w:p>
        </w:tc>
      </w:tr>
      <w:tr w:rsidR="00B01C54" w:rsidRPr="00B92CD9" w14:paraId="132B2221"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11BF95F5" w14:textId="77777777" w:rsidR="00B01C54" w:rsidRPr="00B92CD9" w:rsidRDefault="00B01C54" w:rsidP="009D7D75">
            <w:pPr>
              <w:rPr>
                <w:rFonts w:ascii="Arial" w:hAnsi="Arial" w:cs="Arial"/>
                <w:sz w:val="20"/>
                <w:szCs w:val="20"/>
              </w:rPr>
            </w:pPr>
            <w:r w:rsidRPr="00B92CD9">
              <w:rPr>
                <w:rFonts w:ascii="Arial" w:hAnsi="Arial" w:cs="Arial"/>
                <w:sz w:val="20"/>
                <w:szCs w:val="20"/>
              </w:rPr>
              <w:lastRenderedPageBreak/>
              <w:t xml:space="preserve">1.7 Demonstrate an understanding of research methods, ethics and governance in order to critically analyse, safely use, share and apply research findings to promote and inform best nursing practice </w:t>
            </w:r>
          </w:p>
        </w:tc>
        <w:tc>
          <w:tcPr>
            <w:tcW w:w="1605" w:type="dxa"/>
            <w:tcBorders>
              <w:top w:val="single" w:sz="4" w:space="0" w:color="000000"/>
              <w:left w:val="single" w:sz="4" w:space="0" w:color="000000"/>
              <w:bottom w:val="single" w:sz="4" w:space="0" w:color="000000"/>
              <w:right w:val="single" w:sz="12" w:space="0" w:color="000000"/>
            </w:tcBorders>
            <w:vAlign w:val="center"/>
          </w:tcPr>
          <w:p w14:paraId="7DE89F1B"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602CDD78"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34393ECE" w14:textId="77777777" w:rsidR="00B01C54" w:rsidRPr="00B92CD9" w:rsidRDefault="00B01C54" w:rsidP="009D7D75">
            <w:pPr>
              <w:ind w:right="57"/>
              <w:jc w:val="center"/>
              <w:rPr>
                <w:rFonts w:ascii="Arial" w:hAnsi="Arial" w:cs="Arial"/>
                <w:sz w:val="20"/>
                <w:szCs w:val="20"/>
              </w:rPr>
            </w:pPr>
          </w:p>
        </w:tc>
      </w:tr>
      <w:tr w:rsidR="00B01C54" w:rsidRPr="00B92CD9" w14:paraId="24D073D0"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78C915CA"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1.8 Demonstrate the knowledge, skills and ability to think critically when applying evidence and drawing on experience to make evidence informed decisions in all situations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5555E35D"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5B003FB9"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33998D5A" w14:textId="77777777" w:rsidR="00B01C54" w:rsidRPr="00B92CD9" w:rsidRDefault="00B01C54" w:rsidP="009D7D75">
            <w:pPr>
              <w:ind w:right="57"/>
              <w:jc w:val="center"/>
              <w:rPr>
                <w:rFonts w:ascii="Arial" w:hAnsi="Arial" w:cs="Arial"/>
                <w:sz w:val="20"/>
                <w:szCs w:val="20"/>
              </w:rPr>
            </w:pPr>
          </w:p>
        </w:tc>
      </w:tr>
      <w:tr w:rsidR="00B01C54" w:rsidRPr="00B92CD9" w14:paraId="3E71297F"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6BF7BC4A"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1.9 Understand the need to base all decisions regarding care and interventions on people’s needs and preferences, recognising and addressing any personal and external factors that may unduly influence their decisions.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19FF58E6"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74022653"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118535E4" w14:textId="77777777" w:rsidR="00B01C54" w:rsidRPr="00B92CD9" w:rsidRDefault="00B01C54" w:rsidP="009D7D75">
            <w:pPr>
              <w:ind w:right="57"/>
              <w:jc w:val="center"/>
              <w:rPr>
                <w:rFonts w:ascii="Arial" w:hAnsi="Arial" w:cs="Arial"/>
                <w:sz w:val="20"/>
                <w:szCs w:val="20"/>
              </w:rPr>
            </w:pPr>
          </w:p>
        </w:tc>
      </w:tr>
      <w:tr w:rsidR="00B01C54" w:rsidRPr="00B92CD9" w14:paraId="4A6AC37E"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1651B36C"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1.10 Demonstrate resilience and emotional intelligence and be capable of explaining the rationale that influences their judgments and decisions in routine, complex and challenging situations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575CF83F"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24AC63B4"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0479A991" w14:textId="77777777" w:rsidR="00B01C54" w:rsidRPr="00B92CD9" w:rsidRDefault="00B01C54" w:rsidP="009D7D75">
            <w:pPr>
              <w:ind w:right="57"/>
              <w:jc w:val="center"/>
              <w:rPr>
                <w:rFonts w:ascii="Arial" w:hAnsi="Arial" w:cs="Arial"/>
                <w:sz w:val="20"/>
                <w:szCs w:val="20"/>
              </w:rPr>
            </w:pPr>
          </w:p>
        </w:tc>
      </w:tr>
      <w:tr w:rsidR="00B01C54" w:rsidRPr="00B92CD9" w14:paraId="055774D1"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7CDA8BDE" w14:textId="77777777" w:rsidR="00B01C54" w:rsidRPr="00B92CD9" w:rsidRDefault="00B01C54" w:rsidP="009D7D75">
            <w:pPr>
              <w:ind w:right="46"/>
              <w:rPr>
                <w:rFonts w:ascii="Arial" w:hAnsi="Arial" w:cs="Arial"/>
                <w:sz w:val="20"/>
                <w:szCs w:val="20"/>
              </w:rPr>
            </w:pPr>
            <w:r w:rsidRPr="00B92CD9">
              <w:rPr>
                <w:rFonts w:ascii="Arial" w:hAnsi="Arial" w:cs="Arial"/>
                <w:sz w:val="20"/>
                <w:szCs w:val="20"/>
              </w:rPr>
              <w:t xml:space="preserve">1.11 Communicate effectively using a range of skills and strategies with colleagues and people at all stages of life and with a range of mental, physical, cognitive and behavioural health challenges.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6734AE58"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6B1158FB"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138F8E6C" w14:textId="77777777" w:rsidR="00B01C54" w:rsidRPr="00B92CD9" w:rsidRDefault="00B01C54" w:rsidP="009D7D75">
            <w:pPr>
              <w:ind w:right="57"/>
              <w:jc w:val="center"/>
              <w:rPr>
                <w:rFonts w:ascii="Arial" w:hAnsi="Arial" w:cs="Arial"/>
                <w:sz w:val="20"/>
                <w:szCs w:val="20"/>
              </w:rPr>
            </w:pPr>
          </w:p>
        </w:tc>
      </w:tr>
      <w:tr w:rsidR="00B01C54" w:rsidRPr="00B92CD9" w14:paraId="18EAC65D"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07293685"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1.12 Demonstrate the skills and abilities required to support people at all stages of life who are emotionally or physically vulnerable </w:t>
            </w:r>
          </w:p>
        </w:tc>
        <w:tc>
          <w:tcPr>
            <w:tcW w:w="1605" w:type="dxa"/>
            <w:tcBorders>
              <w:top w:val="single" w:sz="4" w:space="0" w:color="000000"/>
              <w:left w:val="single" w:sz="4" w:space="0" w:color="000000"/>
              <w:bottom w:val="single" w:sz="4" w:space="0" w:color="000000"/>
              <w:right w:val="single" w:sz="12" w:space="0" w:color="000000"/>
            </w:tcBorders>
            <w:vAlign w:val="center"/>
          </w:tcPr>
          <w:p w14:paraId="531D2F75"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21B27C9D"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57635618" w14:textId="77777777" w:rsidR="00B01C54" w:rsidRPr="00B92CD9" w:rsidRDefault="00B01C54" w:rsidP="009D7D75">
            <w:pPr>
              <w:ind w:right="57"/>
              <w:jc w:val="center"/>
              <w:rPr>
                <w:rFonts w:ascii="Arial" w:hAnsi="Arial" w:cs="Arial"/>
                <w:sz w:val="20"/>
                <w:szCs w:val="20"/>
              </w:rPr>
            </w:pPr>
          </w:p>
        </w:tc>
      </w:tr>
      <w:tr w:rsidR="00B01C54" w:rsidRPr="00B92CD9" w14:paraId="682C977C"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01C8A9FE"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1.13 Demonstrate the skills and abilities required to develop, manage and maintain appropriate relationships with people, their families, carers and colleagues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0A2E1E56" w14:textId="77777777" w:rsidR="00B01C54" w:rsidRPr="00B92CD9" w:rsidRDefault="00B01C54" w:rsidP="009D7D75">
            <w:pPr>
              <w:ind w:right="57"/>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264E9167" w14:textId="77777777" w:rsidR="00B01C54" w:rsidRPr="00B92CD9" w:rsidRDefault="00B01C54" w:rsidP="009D7D75">
            <w:pPr>
              <w:ind w:right="57"/>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2F2CE3D1" w14:textId="77777777" w:rsidR="00B01C54" w:rsidRPr="00B92CD9" w:rsidRDefault="00B01C54" w:rsidP="009D7D75">
            <w:pPr>
              <w:ind w:right="57"/>
              <w:rPr>
                <w:rFonts w:ascii="Arial" w:hAnsi="Arial" w:cs="Arial"/>
                <w:sz w:val="20"/>
                <w:szCs w:val="20"/>
              </w:rPr>
            </w:pPr>
          </w:p>
        </w:tc>
      </w:tr>
      <w:tr w:rsidR="00B01C54" w:rsidRPr="00B92CD9" w14:paraId="29AA16F0"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11BC6E57"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1.14 Provide and promote non-discriminatory, person-centred and sensitive care at all times, reflecting on people’s values and beliefs, diverse backgrounds, cultural characteristics, language requirements, needs and preferences, taking account of any need for adjustments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04E1CC30"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6562F2FA"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20103ABD" w14:textId="77777777" w:rsidR="00B01C54" w:rsidRPr="00B92CD9" w:rsidRDefault="00B01C54" w:rsidP="009D7D75">
            <w:pPr>
              <w:ind w:right="57"/>
              <w:jc w:val="center"/>
              <w:rPr>
                <w:rFonts w:ascii="Arial" w:hAnsi="Arial" w:cs="Arial"/>
                <w:sz w:val="20"/>
                <w:szCs w:val="20"/>
              </w:rPr>
            </w:pPr>
          </w:p>
        </w:tc>
      </w:tr>
      <w:tr w:rsidR="00B01C54" w:rsidRPr="00B92CD9" w14:paraId="0C3D1CAB"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7D3ECA74"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1.15 Demonstrate the numeracy, literacy, digital and technological skills required to meet the needs of people in their care to ensure safe and effective nursing practice </w:t>
            </w:r>
          </w:p>
        </w:tc>
        <w:tc>
          <w:tcPr>
            <w:tcW w:w="1605" w:type="dxa"/>
            <w:tcBorders>
              <w:top w:val="single" w:sz="4" w:space="0" w:color="000000"/>
              <w:left w:val="single" w:sz="4" w:space="0" w:color="000000"/>
              <w:bottom w:val="single" w:sz="4" w:space="0" w:color="000000"/>
              <w:right w:val="single" w:sz="12" w:space="0" w:color="000000"/>
            </w:tcBorders>
            <w:vAlign w:val="center"/>
          </w:tcPr>
          <w:p w14:paraId="6CE9B91A"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5D6F091D"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07BD8251" w14:textId="77777777" w:rsidR="00B01C54" w:rsidRPr="00B92CD9" w:rsidRDefault="00B01C54" w:rsidP="009D7D75">
            <w:pPr>
              <w:ind w:right="57"/>
              <w:jc w:val="center"/>
              <w:rPr>
                <w:rFonts w:ascii="Arial" w:hAnsi="Arial" w:cs="Arial"/>
                <w:sz w:val="20"/>
                <w:szCs w:val="20"/>
              </w:rPr>
            </w:pPr>
          </w:p>
        </w:tc>
      </w:tr>
      <w:tr w:rsidR="00B01C54" w:rsidRPr="00B92CD9" w14:paraId="1507472D"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1F818B4A"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1.16 Demonstrate the ability to keep complete, clear, accurate and timely records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47C94E14"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10C537F3"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79002138" w14:textId="77777777" w:rsidR="00B01C54" w:rsidRPr="00B92CD9" w:rsidRDefault="00B01C54" w:rsidP="009D7D75">
            <w:pPr>
              <w:ind w:right="57"/>
              <w:jc w:val="center"/>
              <w:rPr>
                <w:rFonts w:ascii="Arial" w:hAnsi="Arial" w:cs="Arial"/>
                <w:sz w:val="20"/>
                <w:szCs w:val="20"/>
              </w:rPr>
            </w:pPr>
          </w:p>
        </w:tc>
      </w:tr>
      <w:tr w:rsidR="00B01C54" w:rsidRPr="00B92CD9" w14:paraId="1400EBEB"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53423721" w14:textId="77777777" w:rsidR="00B01C54" w:rsidRPr="00B92CD9" w:rsidRDefault="00B01C54" w:rsidP="009D7D75">
            <w:pPr>
              <w:ind w:right="37"/>
              <w:rPr>
                <w:rFonts w:ascii="Arial" w:hAnsi="Arial" w:cs="Arial"/>
                <w:sz w:val="20"/>
                <w:szCs w:val="20"/>
              </w:rPr>
            </w:pPr>
            <w:r w:rsidRPr="00B92CD9">
              <w:rPr>
                <w:rFonts w:ascii="Arial" w:hAnsi="Arial" w:cs="Arial"/>
                <w:sz w:val="20"/>
                <w:szCs w:val="20"/>
              </w:rPr>
              <w:t xml:space="preserve">1.17 Take responsibility for continuous self-reflection, seeking and responding to support and feedback to develop their professional knowledge and skills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2E49C628"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5F43A5DA"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413E7450" w14:textId="77777777" w:rsidR="00B01C54" w:rsidRPr="00B92CD9" w:rsidRDefault="00B01C54" w:rsidP="009D7D75">
            <w:pPr>
              <w:ind w:right="57"/>
              <w:jc w:val="center"/>
              <w:rPr>
                <w:rFonts w:ascii="Arial" w:hAnsi="Arial" w:cs="Arial"/>
                <w:sz w:val="20"/>
                <w:szCs w:val="20"/>
              </w:rPr>
            </w:pPr>
          </w:p>
        </w:tc>
      </w:tr>
      <w:tr w:rsidR="00B92CD9" w:rsidRPr="00B92CD9" w14:paraId="3E1613DF"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02675B76" w14:textId="77777777" w:rsidR="00B92CD9" w:rsidRPr="00B92CD9" w:rsidRDefault="00B92CD9" w:rsidP="009D7D75">
            <w:pPr>
              <w:ind w:right="37"/>
              <w:rPr>
                <w:rFonts w:ascii="Arial" w:hAnsi="Arial" w:cs="Arial"/>
                <w:sz w:val="20"/>
                <w:szCs w:val="20"/>
              </w:rPr>
            </w:pPr>
            <w:r w:rsidRPr="00B92CD9">
              <w:rPr>
                <w:rFonts w:ascii="Arial" w:hAnsi="Arial" w:cs="Arial"/>
                <w:sz w:val="20"/>
                <w:szCs w:val="20"/>
              </w:rPr>
              <w:lastRenderedPageBreak/>
              <w:t>1.18 Demonstrate the knowledge and confidence needed to contribute effectively and proactively in an interdisciplinary team</w:t>
            </w:r>
          </w:p>
        </w:tc>
        <w:tc>
          <w:tcPr>
            <w:tcW w:w="1605" w:type="dxa"/>
            <w:tcBorders>
              <w:top w:val="single" w:sz="4" w:space="0" w:color="000000"/>
              <w:left w:val="single" w:sz="4" w:space="0" w:color="000000"/>
              <w:bottom w:val="single" w:sz="4" w:space="0" w:color="000000"/>
              <w:right w:val="single" w:sz="12" w:space="0" w:color="000000"/>
            </w:tcBorders>
            <w:vAlign w:val="center"/>
          </w:tcPr>
          <w:p w14:paraId="522C5D1D" w14:textId="77777777" w:rsidR="00B92CD9" w:rsidRPr="00B92CD9" w:rsidRDefault="00B92CD9"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0AFCF191" w14:textId="77777777" w:rsidR="00B92CD9" w:rsidRPr="00B92CD9" w:rsidRDefault="00B92CD9"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24CBEB7E" w14:textId="77777777" w:rsidR="00B92CD9" w:rsidRPr="00B92CD9" w:rsidRDefault="00B92CD9" w:rsidP="009D7D75">
            <w:pPr>
              <w:ind w:right="57"/>
              <w:jc w:val="center"/>
              <w:rPr>
                <w:rFonts w:ascii="Arial" w:hAnsi="Arial" w:cs="Arial"/>
                <w:sz w:val="20"/>
                <w:szCs w:val="20"/>
              </w:rPr>
            </w:pPr>
          </w:p>
        </w:tc>
      </w:tr>
      <w:tr w:rsidR="009A49DB" w:rsidRPr="00B92CD9" w14:paraId="0166C8D1"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70051658" w14:textId="77777777" w:rsidR="009A49DB" w:rsidRPr="00B92CD9" w:rsidRDefault="009A49DB" w:rsidP="009D7D75">
            <w:pPr>
              <w:ind w:right="37"/>
              <w:rPr>
                <w:rFonts w:ascii="Arial" w:hAnsi="Arial" w:cs="Arial"/>
                <w:sz w:val="20"/>
                <w:szCs w:val="20"/>
              </w:rPr>
            </w:pPr>
            <w:r w:rsidRPr="00B92CD9">
              <w:rPr>
                <w:rFonts w:ascii="Arial" w:hAnsi="Arial" w:cs="Arial"/>
                <w:sz w:val="20"/>
                <w:szCs w:val="20"/>
              </w:rPr>
              <w:t>1.19 Act as an ambassador, upholding the reputation of their profession and promoting public confidence in nursing, health and care services.</w:t>
            </w:r>
          </w:p>
        </w:tc>
        <w:tc>
          <w:tcPr>
            <w:tcW w:w="1605" w:type="dxa"/>
            <w:tcBorders>
              <w:top w:val="single" w:sz="4" w:space="0" w:color="000000"/>
              <w:left w:val="single" w:sz="4" w:space="0" w:color="000000"/>
              <w:bottom w:val="single" w:sz="4" w:space="0" w:color="000000"/>
              <w:right w:val="single" w:sz="12" w:space="0" w:color="000000"/>
            </w:tcBorders>
            <w:vAlign w:val="center"/>
          </w:tcPr>
          <w:p w14:paraId="0E3720FD" w14:textId="77777777" w:rsidR="009A49DB" w:rsidRPr="00B92CD9" w:rsidRDefault="009A49DB"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73F9367D" w14:textId="77777777" w:rsidR="009A49DB" w:rsidRPr="00B92CD9" w:rsidRDefault="009A49DB"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3AAC5C89" w14:textId="77777777" w:rsidR="009A49DB" w:rsidRPr="00B92CD9" w:rsidRDefault="009A49DB" w:rsidP="009D7D75">
            <w:pPr>
              <w:ind w:right="57"/>
              <w:jc w:val="center"/>
              <w:rPr>
                <w:rFonts w:ascii="Arial" w:hAnsi="Arial" w:cs="Arial"/>
                <w:sz w:val="20"/>
                <w:szCs w:val="20"/>
              </w:rPr>
            </w:pPr>
          </w:p>
        </w:tc>
      </w:tr>
      <w:tr w:rsidR="00B01C54" w:rsidRPr="00B92CD9" w14:paraId="53136DAF"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5F32B39E" w14:textId="77777777" w:rsidR="00B01C54" w:rsidRPr="00B92CD9" w:rsidRDefault="00B01C54" w:rsidP="009D7D75">
            <w:pPr>
              <w:ind w:right="37"/>
              <w:rPr>
                <w:rFonts w:ascii="Arial" w:hAnsi="Arial" w:cs="Arial"/>
                <w:sz w:val="20"/>
                <w:szCs w:val="20"/>
              </w:rPr>
            </w:pPr>
            <w:r w:rsidRPr="00B92CD9">
              <w:rPr>
                <w:rFonts w:ascii="Arial" w:hAnsi="Arial" w:cs="Arial"/>
                <w:sz w:val="20"/>
                <w:szCs w:val="20"/>
              </w:rPr>
              <w:t>1.20 Safely demonstrate evidence-based practice in all skills and procedures stated in Annexes A and B.</w:t>
            </w:r>
          </w:p>
        </w:tc>
        <w:tc>
          <w:tcPr>
            <w:tcW w:w="1605" w:type="dxa"/>
            <w:tcBorders>
              <w:top w:val="single" w:sz="4" w:space="0" w:color="000000"/>
              <w:left w:val="single" w:sz="4" w:space="0" w:color="000000"/>
              <w:bottom w:val="single" w:sz="4" w:space="0" w:color="000000"/>
              <w:right w:val="single" w:sz="12" w:space="0" w:color="000000"/>
            </w:tcBorders>
            <w:vAlign w:val="center"/>
          </w:tcPr>
          <w:p w14:paraId="3721AF5C"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22511E23"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1CFDE3A8" w14:textId="77777777" w:rsidR="00B01C54" w:rsidRPr="00B92CD9" w:rsidRDefault="00B01C54" w:rsidP="009D7D75">
            <w:pPr>
              <w:ind w:right="57"/>
              <w:jc w:val="center"/>
              <w:rPr>
                <w:rFonts w:ascii="Arial" w:hAnsi="Arial" w:cs="Arial"/>
                <w:sz w:val="20"/>
                <w:szCs w:val="20"/>
              </w:rPr>
            </w:pPr>
          </w:p>
        </w:tc>
      </w:tr>
      <w:tr w:rsidR="00B92CD9" w:rsidRPr="00B92CD9" w14:paraId="7FA76A4E"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2B63C19F" w14:textId="77777777" w:rsidR="00B92CD9" w:rsidRDefault="00B92CD9" w:rsidP="009D7D75">
            <w:pPr>
              <w:rPr>
                <w:rFonts w:ascii="Arial" w:hAnsi="Arial" w:cs="Arial"/>
                <w:b/>
                <w:bCs/>
                <w:sz w:val="20"/>
                <w:szCs w:val="20"/>
              </w:rPr>
            </w:pPr>
          </w:p>
          <w:p w14:paraId="2D07AB95" w14:textId="77777777" w:rsidR="00B92CD9" w:rsidRDefault="00B92CD9" w:rsidP="009D7D75">
            <w:pPr>
              <w:rPr>
                <w:rFonts w:ascii="Arial" w:hAnsi="Arial" w:cs="Arial"/>
                <w:b/>
                <w:bCs/>
                <w:sz w:val="20"/>
                <w:szCs w:val="20"/>
              </w:rPr>
            </w:pPr>
            <w:r w:rsidRPr="00B92CD9">
              <w:rPr>
                <w:rFonts w:ascii="Arial" w:hAnsi="Arial" w:cs="Arial"/>
                <w:b/>
                <w:bCs/>
                <w:sz w:val="20"/>
                <w:szCs w:val="20"/>
              </w:rPr>
              <w:t>Platform 2 Promoting health</w:t>
            </w:r>
          </w:p>
          <w:p w14:paraId="1A4E3D29" w14:textId="77777777" w:rsidR="00B92CD9" w:rsidRPr="00B92CD9" w:rsidRDefault="00B92CD9" w:rsidP="009D7D75">
            <w:pPr>
              <w:rPr>
                <w:rFonts w:ascii="Arial" w:hAnsi="Arial" w:cs="Arial"/>
                <w:b/>
                <w:bCs/>
                <w:sz w:val="20"/>
                <w:szCs w:val="20"/>
              </w:rPr>
            </w:pPr>
          </w:p>
        </w:tc>
        <w:tc>
          <w:tcPr>
            <w:tcW w:w="1605" w:type="dxa"/>
            <w:tcBorders>
              <w:top w:val="single" w:sz="4" w:space="0" w:color="000000"/>
              <w:left w:val="single" w:sz="4" w:space="0" w:color="000000"/>
              <w:bottom w:val="single" w:sz="4" w:space="0" w:color="000000"/>
              <w:right w:val="single" w:sz="12" w:space="0" w:color="000000"/>
            </w:tcBorders>
            <w:vAlign w:val="center"/>
          </w:tcPr>
          <w:p w14:paraId="468D130E" w14:textId="77777777" w:rsidR="00B92CD9" w:rsidRPr="00B92CD9" w:rsidRDefault="00B92CD9"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2D20CCAA" w14:textId="77777777" w:rsidR="00B92CD9" w:rsidRPr="00B92CD9" w:rsidRDefault="00B92CD9"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5E5861A9" w14:textId="77777777" w:rsidR="00B92CD9" w:rsidRPr="00B92CD9" w:rsidRDefault="00B92CD9" w:rsidP="009D7D75">
            <w:pPr>
              <w:ind w:right="57"/>
              <w:jc w:val="center"/>
              <w:rPr>
                <w:rFonts w:ascii="Arial" w:hAnsi="Arial" w:cs="Arial"/>
                <w:sz w:val="20"/>
                <w:szCs w:val="20"/>
              </w:rPr>
            </w:pPr>
          </w:p>
        </w:tc>
      </w:tr>
      <w:tr w:rsidR="00B01C54" w:rsidRPr="00B92CD9" w14:paraId="39D7F1AA"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54A63157"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2.1 Understand and apply the aims and principles of health promotion, protection and improvement and the prevention of ill health when engaging with people </w:t>
            </w:r>
          </w:p>
        </w:tc>
        <w:tc>
          <w:tcPr>
            <w:tcW w:w="1605" w:type="dxa"/>
            <w:tcBorders>
              <w:top w:val="single" w:sz="4" w:space="0" w:color="000000"/>
              <w:left w:val="single" w:sz="4" w:space="0" w:color="000000"/>
              <w:bottom w:val="single" w:sz="4" w:space="0" w:color="000000"/>
              <w:right w:val="single" w:sz="12" w:space="0" w:color="000000"/>
            </w:tcBorders>
            <w:vAlign w:val="center"/>
          </w:tcPr>
          <w:p w14:paraId="06BFABF4"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02345ED9"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2E276EF1" w14:textId="77777777" w:rsidR="00B01C54" w:rsidRPr="00B92CD9" w:rsidRDefault="00B01C54" w:rsidP="009D7D75">
            <w:pPr>
              <w:ind w:right="57"/>
              <w:jc w:val="center"/>
              <w:rPr>
                <w:rFonts w:ascii="Arial" w:hAnsi="Arial" w:cs="Arial"/>
                <w:sz w:val="20"/>
                <w:szCs w:val="20"/>
              </w:rPr>
            </w:pPr>
          </w:p>
        </w:tc>
      </w:tr>
      <w:tr w:rsidR="00B01C54" w:rsidRPr="00B92CD9" w14:paraId="4C37569B"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2C5ED6A2"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2.2 Demonstrate knowledge of epidemiology, demography, genomics and the wider determinants of health, illness and wellbeing and apply this to an understanding of global patterns of health and wellbeing outcomes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4D5CD074"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7CB5D68B"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66F47B9E" w14:textId="77777777" w:rsidR="00B01C54" w:rsidRPr="00B92CD9" w:rsidRDefault="00B01C54" w:rsidP="009D7D75">
            <w:pPr>
              <w:ind w:right="57"/>
              <w:jc w:val="center"/>
              <w:rPr>
                <w:rFonts w:ascii="Arial" w:hAnsi="Arial" w:cs="Arial"/>
                <w:sz w:val="20"/>
                <w:szCs w:val="20"/>
              </w:rPr>
            </w:pPr>
          </w:p>
        </w:tc>
      </w:tr>
      <w:tr w:rsidR="00B01C54" w:rsidRPr="00B92CD9" w14:paraId="02C7575C"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02025BF8"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2.3 Understand the factors that may lead to inequalities in health outcomes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2F8EDC89"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16AF4A64"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5DC5A7E8" w14:textId="77777777" w:rsidR="00B01C54" w:rsidRPr="00B92CD9" w:rsidRDefault="00B01C54" w:rsidP="009D7D75">
            <w:pPr>
              <w:ind w:right="57"/>
              <w:jc w:val="center"/>
              <w:rPr>
                <w:rFonts w:ascii="Arial" w:hAnsi="Arial" w:cs="Arial"/>
                <w:sz w:val="20"/>
                <w:szCs w:val="20"/>
              </w:rPr>
            </w:pPr>
          </w:p>
        </w:tc>
      </w:tr>
      <w:tr w:rsidR="00B01C54" w:rsidRPr="00B92CD9" w14:paraId="55F60F5C"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346F235D" w14:textId="77777777" w:rsidR="00B01C54" w:rsidRPr="00B92CD9" w:rsidRDefault="00B01C54" w:rsidP="009D7D75">
            <w:pPr>
              <w:ind w:right="49"/>
              <w:rPr>
                <w:rFonts w:ascii="Arial" w:hAnsi="Arial" w:cs="Arial"/>
                <w:sz w:val="20"/>
                <w:szCs w:val="20"/>
              </w:rPr>
            </w:pPr>
            <w:r w:rsidRPr="00B92CD9">
              <w:rPr>
                <w:rFonts w:ascii="Arial" w:hAnsi="Arial" w:cs="Arial"/>
                <w:sz w:val="20"/>
                <w:szCs w:val="20"/>
              </w:rPr>
              <w:t xml:space="preserve">2.4 Identify and use all appropriate opportunities, making reasonable adjustments when required, to discuss the impact of smoking, substance and alcohol use, sexual behaviours, diet and exercise on mental, physical and behavioural health and wellbeing, in the context of people’s individual circumstances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26AC7072"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40627EBC"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1DA4CA6A" w14:textId="77777777" w:rsidR="00B01C54" w:rsidRPr="00B92CD9" w:rsidRDefault="00B01C54" w:rsidP="009D7D75">
            <w:pPr>
              <w:ind w:right="57"/>
              <w:jc w:val="center"/>
              <w:rPr>
                <w:rFonts w:ascii="Arial" w:hAnsi="Arial" w:cs="Arial"/>
                <w:sz w:val="20"/>
                <w:szCs w:val="20"/>
              </w:rPr>
            </w:pPr>
          </w:p>
        </w:tc>
      </w:tr>
      <w:tr w:rsidR="00B01C54" w:rsidRPr="00B92CD9" w14:paraId="5A19241C"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5BB827DE" w14:textId="77777777" w:rsidR="00B01C54" w:rsidRPr="00B92CD9" w:rsidRDefault="00B01C54" w:rsidP="009D7D75">
            <w:pPr>
              <w:ind w:right="3"/>
              <w:rPr>
                <w:rFonts w:ascii="Arial" w:hAnsi="Arial" w:cs="Arial"/>
                <w:sz w:val="20"/>
                <w:szCs w:val="20"/>
              </w:rPr>
            </w:pPr>
            <w:r w:rsidRPr="00B92CD9">
              <w:rPr>
                <w:rFonts w:ascii="Arial" w:hAnsi="Arial" w:cs="Arial"/>
                <w:sz w:val="20"/>
                <w:szCs w:val="20"/>
              </w:rPr>
              <w:t xml:space="preserve">2.5 Promote and improve mental, physical, behavioural and other health related outcomes by understanding and explaining the principles, practice and evidence base for health screening programmes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42DE5B9F"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676DB2C8"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7670A28E" w14:textId="77777777" w:rsidR="00B01C54" w:rsidRPr="00B92CD9" w:rsidRDefault="00B01C54" w:rsidP="009D7D75">
            <w:pPr>
              <w:ind w:right="57"/>
              <w:jc w:val="center"/>
              <w:rPr>
                <w:rFonts w:ascii="Arial" w:hAnsi="Arial" w:cs="Arial"/>
                <w:sz w:val="20"/>
                <w:szCs w:val="20"/>
              </w:rPr>
            </w:pPr>
          </w:p>
        </w:tc>
      </w:tr>
      <w:tr w:rsidR="00B01C54" w:rsidRPr="00B92CD9" w14:paraId="4E605DD9"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118B3033" w14:textId="77777777" w:rsidR="00B01C54" w:rsidRPr="00B92CD9" w:rsidRDefault="00B01C54" w:rsidP="009D7D75">
            <w:pPr>
              <w:ind w:right="47"/>
              <w:rPr>
                <w:rFonts w:ascii="Arial" w:hAnsi="Arial" w:cs="Arial"/>
                <w:sz w:val="20"/>
                <w:szCs w:val="20"/>
              </w:rPr>
            </w:pPr>
            <w:r w:rsidRPr="00B92CD9">
              <w:rPr>
                <w:rFonts w:ascii="Arial" w:hAnsi="Arial" w:cs="Arial"/>
                <w:sz w:val="20"/>
                <w:szCs w:val="20"/>
              </w:rPr>
              <w:t xml:space="preserve">2.6 Understand the importance of early years and childhood experiences and the possible impact on life choices, mental, physical and behavioural health and wellbeing </w:t>
            </w:r>
          </w:p>
        </w:tc>
        <w:tc>
          <w:tcPr>
            <w:tcW w:w="1605" w:type="dxa"/>
            <w:tcBorders>
              <w:top w:val="single" w:sz="4" w:space="0" w:color="000000"/>
              <w:left w:val="single" w:sz="4" w:space="0" w:color="000000"/>
              <w:bottom w:val="single" w:sz="4" w:space="0" w:color="000000"/>
              <w:right w:val="single" w:sz="12" w:space="0" w:color="000000"/>
            </w:tcBorders>
            <w:vAlign w:val="center"/>
          </w:tcPr>
          <w:p w14:paraId="23C4C8D4"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4F593E9D"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2DC3DF75" w14:textId="77777777" w:rsidR="00B01C54" w:rsidRPr="00B92CD9" w:rsidRDefault="00B01C54" w:rsidP="009D7D75">
            <w:pPr>
              <w:ind w:right="57"/>
              <w:jc w:val="center"/>
              <w:rPr>
                <w:rFonts w:ascii="Arial" w:hAnsi="Arial" w:cs="Arial"/>
                <w:sz w:val="20"/>
                <w:szCs w:val="20"/>
              </w:rPr>
            </w:pPr>
          </w:p>
        </w:tc>
      </w:tr>
      <w:tr w:rsidR="00B01C54" w:rsidRPr="00B92CD9" w14:paraId="28E444D5"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61FD3F92" w14:textId="77777777" w:rsidR="00B01C54" w:rsidRPr="00B92CD9" w:rsidRDefault="00B01C54" w:rsidP="009D7D75">
            <w:pPr>
              <w:ind w:right="44"/>
              <w:rPr>
                <w:rFonts w:ascii="Arial" w:hAnsi="Arial" w:cs="Arial"/>
                <w:sz w:val="20"/>
                <w:szCs w:val="20"/>
              </w:rPr>
            </w:pPr>
            <w:r w:rsidRPr="00B92CD9">
              <w:rPr>
                <w:rFonts w:ascii="Arial" w:hAnsi="Arial" w:cs="Arial"/>
                <w:sz w:val="20"/>
                <w:szCs w:val="20"/>
              </w:rPr>
              <w:t xml:space="preserve">2.7 Understand and explain the contribution of social influences, health literacy, individual circumstances, behaviours and lifestyle choices to mental, physical and behavioural health outcomes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4B7CB9E7"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0AF4A20C"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65F952A4" w14:textId="77777777" w:rsidR="00B01C54" w:rsidRPr="00B92CD9" w:rsidRDefault="00B01C54" w:rsidP="009D7D75">
            <w:pPr>
              <w:ind w:right="57"/>
              <w:jc w:val="center"/>
              <w:rPr>
                <w:rFonts w:ascii="Arial" w:hAnsi="Arial" w:cs="Arial"/>
                <w:sz w:val="20"/>
                <w:szCs w:val="20"/>
              </w:rPr>
            </w:pPr>
          </w:p>
        </w:tc>
      </w:tr>
      <w:tr w:rsidR="00B01C54" w:rsidRPr="00B92CD9" w14:paraId="46937F43"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58315E64" w14:textId="77777777" w:rsidR="00B01C54" w:rsidRPr="00B92CD9" w:rsidRDefault="00B01C54" w:rsidP="009D7D75">
            <w:pPr>
              <w:ind w:right="35"/>
              <w:rPr>
                <w:rFonts w:ascii="Arial" w:hAnsi="Arial" w:cs="Arial"/>
                <w:sz w:val="20"/>
                <w:szCs w:val="20"/>
              </w:rPr>
            </w:pPr>
            <w:r w:rsidRPr="00B92CD9">
              <w:rPr>
                <w:rFonts w:ascii="Arial" w:hAnsi="Arial" w:cs="Arial"/>
                <w:sz w:val="20"/>
                <w:szCs w:val="20"/>
              </w:rPr>
              <w:lastRenderedPageBreak/>
              <w:t xml:space="preserve">2.8 Explain and demonstrate the use of up to date approaches to behaviour change to enable people to use their strengths and expertise and make informed choices when managing their own health and making lifestyle adjustments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78FF1950"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6D7AFCFC"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2248312E" w14:textId="77777777" w:rsidR="00B01C54" w:rsidRPr="00B92CD9" w:rsidRDefault="00B01C54" w:rsidP="009D7D75">
            <w:pPr>
              <w:ind w:right="57"/>
              <w:jc w:val="center"/>
              <w:rPr>
                <w:rFonts w:ascii="Arial" w:hAnsi="Arial" w:cs="Arial"/>
                <w:sz w:val="20"/>
                <w:szCs w:val="20"/>
              </w:rPr>
            </w:pPr>
          </w:p>
        </w:tc>
      </w:tr>
      <w:tr w:rsidR="00B01C54" w:rsidRPr="00B92CD9" w14:paraId="53C2D5E2"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2386071B" w14:textId="77777777" w:rsidR="00B01C54" w:rsidRPr="00B92CD9" w:rsidRDefault="00B01C54" w:rsidP="009D7D75">
            <w:pPr>
              <w:ind w:right="37"/>
              <w:rPr>
                <w:rFonts w:ascii="Arial" w:hAnsi="Arial" w:cs="Arial"/>
                <w:sz w:val="20"/>
                <w:szCs w:val="20"/>
              </w:rPr>
            </w:pPr>
            <w:r w:rsidRPr="00B92CD9">
              <w:rPr>
                <w:rFonts w:ascii="Arial" w:hAnsi="Arial" w:cs="Arial"/>
                <w:sz w:val="20"/>
                <w:szCs w:val="20"/>
              </w:rPr>
              <w:t xml:space="preserve">2.9 Use appropriate communication skills and strength based approaches to support and enable people to make informed choices about their care to manage health challenges in order to have satisfying and fulfilling lives within the limitations caused by reduced capability, ill health and disability </w:t>
            </w:r>
          </w:p>
        </w:tc>
        <w:tc>
          <w:tcPr>
            <w:tcW w:w="1605" w:type="dxa"/>
            <w:tcBorders>
              <w:top w:val="single" w:sz="4" w:space="0" w:color="000000"/>
              <w:left w:val="single" w:sz="4" w:space="0" w:color="000000"/>
              <w:bottom w:val="single" w:sz="4" w:space="0" w:color="000000"/>
              <w:right w:val="single" w:sz="12" w:space="0" w:color="000000"/>
            </w:tcBorders>
            <w:vAlign w:val="center"/>
          </w:tcPr>
          <w:p w14:paraId="67CB6183"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0068BC1B"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4D04FF4C" w14:textId="77777777" w:rsidR="00B01C54" w:rsidRPr="00B92CD9" w:rsidRDefault="00B01C54" w:rsidP="009D7D75">
            <w:pPr>
              <w:ind w:right="57"/>
              <w:jc w:val="center"/>
              <w:rPr>
                <w:rFonts w:ascii="Arial" w:hAnsi="Arial" w:cs="Arial"/>
                <w:sz w:val="20"/>
                <w:szCs w:val="20"/>
              </w:rPr>
            </w:pPr>
          </w:p>
        </w:tc>
      </w:tr>
      <w:tr w:rsidR="00B01C54" w:rsidRPr="00B92CD9" w14:paraId="5F15C074"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74942E11"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2.10 Provide information in accessible ways to help people understand and make decisions about their health, life choices, illness and care </w:t>
            </w:r>
          </w:p>
        </w:tc>
        <w:tc>
          <w:tcPr>
            <w:tcW w:w="1605" w:type="dxa"/>
            <w:tcBorders>
              <w:top w:val="single" w:sz="4" w:space="0" w:color="000000"/>
              <w:left w:val="single" w:sz="4" w:space="0" w:color="000000"/>
              <w:bottom w:val="single" w:sz="4" w:space="0" w:color="000000"/>
              <w:right w:val="single" w:sz="12" w:space="0" w:color="000000"/>
            </w:tcBorders>
            <w:vAlign w:val="center"/>
          </w:tcPr>
          <w:p w14:paraId="73B842C0"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7EE5B443"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4D415990" w14:textId="77777777" w:rsidR="00B01C54" w:rsidRPr="00B92CD9" w:rsidRDefault="00B01C54" w:rsidP="009D7D75">
            <w:pPr>
              <w:ind w:right="57"/>
              <w:jc w:val="center"/>
              <w:rPr>
                <w:rFonts w:ascii="Arial" w:hAnsi="Arial" w:cs="Arial"/>
                <w:sz w:val="20"/>
                <w:szCs w:val="20"/>
              </w:rPr>
            </w:pPr>
          </w:p>
        </w:tc>
      </w:tr>
      <w:tr w:rsidR="00B01C54" w:rsidRPr="00B92CD9" w14:paraId="3CF2DB7B"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6085057E" w14:textId="77777777" w:rsidR="00B01C54" w:rsidRPr="00B92CD9" w:rsidRDefault="00B01C54" w:rsidP="009D7D75">
            <w:pPr>
              <w:ind w:right="37"/>
              <w:rPr>
                <w:rFonts w:ascii="Arial" w:hAnsi="Arial" w:cs="Arial"/>
                <w:sz w:val="20"/>
                <w:szCs w:val="20"/>
              </w:rPr>
            </w:pPr>
            <w:r w:rsidRPr="00B92CD9">
              <w:rPr>
                <w:rFonts w:ascii="Arial" w:hAnsi="Arial" w:cs="Arial"/>
                <w:sz w:val="20"/>
                <w:szCs w:val="20"/>
              </w:rPr>
              <w:t>2.11 Promote health and prevent ill health by understanding and explaining to people the principles of pathogenesis, immunology and the evidence base for immunisation, vaccination and herd immunity, and</w:t>
            </w:r>
          </w:p>
        </w:tc>
        <w:tc>
          <w:tcPr>
            <w:tcW w:w="1605" w:type="dxa"/>
            <w:tcBorders>
              <w:top w:val="single" w:sz="4" w:space="0" w:color="000000"/>
              <w:left w:val="single" w:sz="4" w:space="0" w:color="000000"/>
              <w:bottom w:val="single" w:sz="4" w:space="0" w:color="000000"/>
              <w:right w:val="single" w:sz="12" w:space="0" w:color="000000"/>
            </w:tcBorders>
            <w:vAlign w:val="center"/>
          </w:tcPr>
          <w:p w14:paraId="6A30AD6E"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687A3C0F"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345F0941" w14:textId="77777777" w:rsidR="00B01C54" w:rsidRPr="00B92CD9" w:rsidRDefault="00B01C54" w:rsidP="009D7D75">
            <w:pPr>
              <w:ind w:right="57"/>
              <w:jc w:val="center"/>
              <w:rPr>
                <w:rFonts w:ascii="Arial" w:hAnsi="Arial" w:cs="Arial"/>
                <w:sz w:val="20"/>
                <w:szCs w:val="20"/>
              </w:rPr>
            </w:pPr>
          </w:p>
        </w:tc>
      </w:tr>
      <w:tr w:rsidR="00B01C54" w:rsidRPr="00B92CD9" w14:paraId="41BDD69D"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4BDAC17E" w14:textId="77777777" w:rsidR="00B01C54" w:rsidRPr="00B92CD9" w:rsidRDefault="00B01C54" w:rsidP="009D7D75">
            <w:pPr>
              <w:ind w:right="37"/>
              <w:rPr>
                <w:rFonts w:ascii="Arial" w:hAnsi="Arial" w:cs="Arial"/>
                <w:sz w:val="20"/>
                <w:szCs w:val="20"/>
              </w:rPr>
            </w:pPr>
            <w:r w:rsidRPr="00B92CD9">
              <w:rPr>
                <w:rFonts w:ascii="Arial" w:hAnsi="Arial" w:cs="Arial"/>
                <w:sz w:val="20"/>
                <w:szCs w:val="20"/>
              </w:rPr>
              <w:t>2.12 Protect health through understanding and applying the principles of infection prevention and control, including communicable disease surveillance and antimicrobial stewardship and resistance</w:t>
            </w:r>
          </w:p>
        </w:tc>
        <w:tc>
          <w:tcPr>
            <w:tcW w:w="1605" w:type="dxa"/>
            <w:tcBorders>
              <w:top w:val="single" w:sz="4" w:space="0" w:color="000000"/>
              <w:left w:val="single" w:sz="4" w:space="0" w:color="000000"/>
              <w:bottom w:val="single" w:sz="4" w:space="0" w:color="000000"/>
              <w:right w:val="single" w:sz="12" w:space="0" w:color="000000"/>
            </w:tcBorders>
            <w:vAlign w:val="center"/>
          </w:tcPr>
          <w:p w14:paraId="223DE760"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3BE2173B"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6BA2059A" w14:textId="77777777" w:rsidR="00B01C54" w:rsidRPr="00B92CD9" w:rsidRDefault="00B01C54" w:rsidP="009D7D75">
            <w:pPr>
              <w:ind w:right="57"/>
              <w:jc w:val="center"/>
              <w:rPr>
                <w:rFonts w:ascii="Arial" w:hAnsi="Arial" w:cs="Arial"/>
                <w:sz w:val="20"/>
                <w:szCs w:val="20"/>
              </w:rPr>
            </w:pPr>
          </w:p>
        </w:tc>
      </w:tr>
      <w:tr w:rsidR="00B92CD9" w:rsidRPr="00B92CD9" w14:paraId="1A714878"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2ADF0DA4" w14:textId="77777777" w:rsidR="00B92CD9" w:rsidRPr="00B92CD9" w:rsidRDefault="00B92CD9" w:rsidP="00B92CD9">
            <w:pPr>
              <w:rPr>
                <w:rFonts w:ascii="Arial" w:hAnsi="Arial" w:cs="Arial"/>
                <w:b/>
                <w:bCs/>
                <w:sz w:val="20"/>
                <w:szCs w:val="20"/>
              </w:rPr>
            </w:pPr>
            <w:r w:rsidRPr="00B92CD9">
              <w:rPr>
                <w:rFonts w:ascii="Arial" w:hAnsi="Arial" w:cs="Arial"/>
                <w:b/>
                <w:bCs/>
                <w:sz w:val="20"/>
                <w:szCs w:val="20"/>
              </w:rPr>
              <w:t xml:space="preserve">Platform  3   </w:t>
            </w:r>
          </w:p>
          <w:p w14:paraId="4A1B26CB" w14:textId="77777777" w:rsidR="00B92CD9" w:rsidRPr="00B92CD9" w:rsidRDefault="00B92CD9" w:rsidP="00B92CD9">
            <w:pPr>
              <w:rPr>
                <w:rFonts w:ascii="Arial" w:hAnsi="Arial" w:cs="Arial"/>
                <w:b/>
                <w:bCs/>
                <w:sz w:val="20"/>
                <w:szCs w:val="20"/>
              </w:rPr>
            </w:pPr>
            <w:r w:rsidRPr="00B92CD9">
              <w:rPr>
                <w:rFonts w:ascii="Arial" w:hAnsi="Arial" w:cs="Arial"/>
                <w:b/>
                <w:bCs/>
                <w:sz w:val="20"/>
                <w:szCs w:val="20"/>
              </w:rPr>
              <w:t>Assessing needs and planning care</w:t>
            </w:r>
          </w:p>
          <w:p w14:paraId="0EAC07E6" w14:textId="77777777" w:rsidR="00B92CD9" w:rsidRPr="00B92CD9" w:rsidRDefault="00B92CD9" w:rsidP="009D7D75">
            <w:pPr>
              <w:rPr>
                <w:rFonts w:ascii="Arial" w:hAnsi="Arial" w:cs="Arial"/>
                <w:sz w:val="20"/>
                <w:szCs w:val="20"/>
              </w:rPr>
            </w:pPr>
          </w:p>
        </w:tc>
        <w:tc>
          <w:tcPr>
            <w:tcW w:w="1605" w:type="dxa"/>
            <w:tcBorders>
              <w:top w:val="single" w:sz="4" w:space="0" w:color="000000"/>
              <w:left w:val="single" w:sz="4" w:space="0" w:color="000000"/>
              <w:bottom w:val="single" w:sz="4" w:space="0" w:color="000000"/>
              <w:right w:val="single" w:sz="12" w:space="0" w:color="000000"/>
            </w:tcBorders>
            <w:vAlign w:val="center"/>
          </w:tcPr>
          <w:p w14:paraId="78B7C756" w14:textId="77777777" w:rsidR="00B92CD9" w:rsidRPr="00B92CD9" w:rsidRDefault="00B92CD9"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3D6724B4" w14:textId="77777777" w:rsidR="00B92CD9" w:rsidRPr="00B92CD9" w:rsidRDefault="00B92CD9"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38F7EDF9" w14:textId="77777777" w:rsidR="00B92CD9" w:rsidRPr="00B92CD9" w:rsidRDefault="00B92CD9" w:rsidP="009D7D75">
            <w:pPr>
              <w:ind w:right="57"/>
              <w:jc w:val="center"/>
              <w:rPr>
                <w:rFonts w:ascii="Arial" w:hAnsi="Arial" w:cs="Arial"/>
                <w:sz w:val="20"/>
                <w:szCs w:val="20"/>
              </w:rPr>
            </w:pPr>
          </w:p>
        </w:tc>
      </w:tr>
      <w:tr w:rsidR="00B01C54" w:rsidRPr="00B92CD9" w14:paraId="12DB1AE9"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06F5E35D"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3.1 Demonstrate and apply knowledge of human development from conception to death when undertaking full and accurate person-centred nursing assessments and developing appropriate care plans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22200A01"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422C8A13"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41B9E035" w14:textId="77777777" w:rsidR="00B01C54" w:rsidRPr="00B92CD9" w:rsidRDefault="00B01C54" w:rsidP="009D7D75">
            <w:pPr>
              <w:ind w:right="57"/>
              <w:jc w:val="center"/>
              <w:rPr>
                <w:rFonts w:ascii="Arial" w:hAnsi="Arial" w:cs="Arial"/>
                <w:sz w:val="20"/>
                <w:szCs w:val="20"/>
              </w:rPr>
            </w:pPr>
          </w:p>
        </w:tc>
      </w:tr>
      <w:tr w:rsidR="00B01C54" w:rsidRPr="00B92CD9" w14:paraId="00367054"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7AA42552" w14:textId="77777777" w:rsidR="00B01C54" w:rsidRPr="00B92CD9" w:rsidRDefault="00B01C54" w:rsidP="009D7D75">
            <w:pPr>
              <w:ind w:right="29"/>
              <w:rPr>
                <w:rFonts w:ascii="Arial" w:hAnsi="Arial" w:cs="Arial"/>
                <w:sz w:val="20"/>
                <w:szCs w:val="20"/>
              </w:rPr>
            </w:pPr>
            <w:r w:rsidRPr="00B92CD9">
              <w:rPr>
                <w:rFonts w:ascii="Arial" w:hAnsi="Arial" w:cs="Arial"/>
                <w:sz w:val="20"/>
                <w:szCs w:val="20"/>
              </w:rPr>
              <w:t xml:space="preserve">3.2 Demonstrate and apply knowledge of body systems and homeostasis, human anatomy and physiology, biology, genomics, pharmacology and social and behavioural sciences when undertaking full and accurate person-centred nursing assessments and developing appropriate care plans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0638C257"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4A842759"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4AE64D75" w14:textId="77777777" w:rsidR="00B01C54" w:rsidRPr="00B92CD9" w:rsidRDefault="00B01C54" w:rsidP="009D7D75">
            <w:pPr>
              <w:ind w:right="57"/>
              <w:jc w:val="center"/>
              <w:rPr>
                <w:rFonts w:ascii="Arial" w:hAnsi="Arial" w:cs="Arial"/>
                <w:sz w:val="20"/>
                <w:szCs w:val="20"/>
              </w:rPr>
            </w:pPr>
          </w:p>
        </w:tc>
      </w:tr>
      <w:tr w:rsidR="00B01C54" w:rsidRPr="00B92CD9" w14:paraId="4D3BBE49"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437FEC6E"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3.3 Demonstrate and apply knowledge of all commonly encountered mental, physical, behavioural and cognitive health conditions, medication usage and treatments when undertaking full and accurate assessments of nursing care </w:t>
            </w:r>
            <w:r w:rsidRPr="00B92CD9">
              <w:rPr>
                <w:rFonts w:ascii="Arial" w:hAnsi="Arial" w:cs="Arial"/>
                <w:sz w:val="20"/>
                <w:szCs w:val="20"/>
              </w:rPr>
              <w:lastRenderedPageBreak/>
              <w:t xml:space="preserve">needs and when developing, prioritising and reviewing person-centred care plans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1D9E0E5B"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53998B7B"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4488C008" w14:textId="77777777" w:rsidR="00B01C54" w:rsidRPr="00B92CD9" w:rsidRDefault="00B01C54" w:rsidP="009D7D75">
            <w:pPr>
              <w:ind w:right="57"/>
              <w:jc w:val="center"/>
              <w:rPr>
                <w:rFonts w:ascii="Arial" w:hAnsi="Arial" w:cs="Arial"/>
                <w:sz w:val="20"/>
                <w:szCs w:val="20"/>
              </w:rPr>
            </w:pPr>
          </w:p>
        </w:tc>
      </w:tr>
      <w:tr w:rsidR="00B01C54" w:rsidRPr="00B92CD9" w14:paraId="5BD134C1"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07FFC606"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3.4 Understand and apply a person-centred approach to nursing care, demonstrating shared assessment, planning, decision making and goal setting when working with people, their families, communities and populations of all ages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7A5C7CF0"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4931FC32"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1DA4F17E" w14:textId="77777777" w:rsidR="00B01C54" w:rsidRPr="00B92CD9" w:rsidRDefault="00B01C54" w:rsidP="009D7D75">
            <w:pPr>
              <w:ind w:right="57"/>
              <w:jc w:val="center"/>
              <w:rPr>
                <w:rFonts w:ascii="Arial" w:hAnsi="Arial" w:cs="Arial"/>
                <w:sz w:val="20"/>
                <w:szCs w:val="20"/>
              </w:rPr>
            </w:pPr>
          </w:p>
        </w:tc>
      </w:tr>
      <w:tr w:rsidR="00B01C54" w:rsidRPr="00B92CD9" w14:paraId="554A384B"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03E1C2FB" w14:textId="77777777" w:rsidR="00B01C54" w:rsidRPr="00B92CD9" w:rsidRDefault="00B01C54" w:rsidP="009D7D75">
            <w:pPr>
              <w:ind w:right="97"/>
              <w:jc w:val="both"/>
              <w:rPr>
                <w:rFonts w:ascii="Arial" w:hAnsi="Arial" w:cs="Arial"/>
                <w:sz w:val="20"/>
                <w:szCs w:val="20"/>
              </w:rPr>
            </w:pPr>
            <w:r w:rsidRPr="00B92CD9">
              <w:rPr>
                <w:rFonts w:ascii="Arial" w:hAnsi="Arial" w:cs="Arial"/>
                <w:sz w:val="20"/>
                <w:szCs w:val="20"/>
              </w:rPr>
              <w:t xml:space="preserve">3.5 Demonstrate the ability to accurately process all information gathered during the assessment process to identify needs for individualised nursing care and develop person-centred evidence-based plans for nursing interventions with  agreed goals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0701DC1F"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6D6648EE"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0808D118" w14:textId="77777777" w:rsidR="00B01C54" w:rsidRPr="00B92CD9" w:rsidRDefault="00B01C54" w:rsidP="009D7D75">
            <w:pPr>
              <w:ind w:right="57"/>
              <w:jc w:val="center"/>
              <w:rPr>
                <w:rFonts w:ascii="Arial" w:hAnsi="Arial" w:cs="Arial"/>
                <w:sz w:val="20"/>
                <w:szCs w:val="20"/>
              </w:rPr>
            </w:pPr>
          </w:p>
        </w:tc>
      </w:tr>
      <w:tr w:rsidR="00B01C54" w:rsidRPr="00B92CD9" w14:paraId="02447D6C"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1B5E8664"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3.6 Effectively assess a person’s capacity to make decisions about their own care and to give or withhold consent </w:t>
            </w:r>
          </w:p>
        </w:tc>
        <w:tc>
          <w:tcPr>
            <w:tcW w:w="1605" w:type="dxa"/>
            <w:tcBorders>
              <w:top w:val="single" w:sz="4" w:space="0" w:color="000000"/>
              <w:left w:val="single" w:sz="4" w:space="0" w:color="000000"/>
              <w:bottom w:val="single" w:sz="4" w:space="0" w:color="000000"/>
              <w:right w:val="single" w:sz="12" w:space="0" w:color="000000"/>
            </w:tcBorders>
            <w:vAlign w:val="center"/>
          </w:tcPr>
          <w:p w14:paraId="14566872"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51F1A725"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3EA60617" w14:textId="77777777" w:rsidR="00B01C54" w:rsidRPr="00B92CD9" w:rsidRDefault="00B01C54" w:rsidP="009D7D75">
            <w:pPr>
              <w:ind w:right="57"/>
              <w:jc w:val="center"/>
              <w:rPr>
                <w:rFonts w:ascii="Arial" w:hAnsi="Arial" w:cs="Arial"/>
                <w:sz w:val="20"/>
                <w:szCs w:val="20"/>
              </w:rPr>
            </w:pPr>
          </w:p>
        </w:tc>
      </w:tr>
      <w:tr w:rsidR="00B01C54" w:rsidRPr="00B92CD9" w14:paraId="681806C7"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188C3C47"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3.7 Understand and apply the principles and processes for making reasonable adjustments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56F1316E"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7E023E4C"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371CD4AF" w14:textId="77777777" w:rsidR="00B01C54" w:rsidRPr="00B92CD9" w:rsidRDefault="00B01C54" w:rsidP="009D7D75">
            <w:pPr>
              <w:ind w:right="57"/>
              <w:jc w:val="center"/>
              <w:rPr>
                <w:rFonts w:ascii="Arial" w:hAnsi="Arial" w:cs="Arial"/>
                <w:sz w:val="20"/>
                <w:szCs w:val="20"/>
              </w:rPr>
            </w:pPr>
          </w:p>
        </w:tc>
      </w:tr>
      <w:tr w:rsidR="00B01C54" w:rsidRPr="00B92CD9" w14:paraId="667FDECC"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7CC8EBE3" w14:textId="77777777" w:rsidR="00B01C54" w:rsidRPr="00B92CD9" w:rsidRDefault="00B01C54" w:rsidP="009D7D75">
            <w:pPr>
              <w:ind w:right="32"/>
              <w:rPr>
                <w:rFonts w:ascii="Arial" w:hAnsi="Arial" w:cs="Arial"/>
                <w:sz w:val="20"/>
                <w:szCs w:val="20"/>
              </w:rPr>
            </w:pPr>
            <w:r w:rsidRPr="00B92CD9">
              <w:rPr>
                <w:rFonts w:ascii="Arial" w:hAnsi="Arial" w:cs="Arial"/>
                <w:sz w:val="20"/>
                <w:szCs w:val="20"/>
              </w:rPr>
              <w:t xml:space="preserve">3.8 Understand and apply the relevant laws about mental capacity for the country in which you are practising when making decisions in relation to people who do not have capacity  </w:t>
            </w:r>
          </w:p>
        </w:tc>
        <w:tc>
          <w:tcPr>
            <w:tcW w:w="1605" w:type="dxa"/>
            <w:tcBorders>
              <w:top w:val="single" w:sz="4" w:space="0" w:color="000000"/>
              <w:left w:val="single" w:sz="4" w:space="0" w:color="000000"/>
              <w:bottom w:val="single" w:sz="4" w:space="0" w:color="000000"/>
              <w:right w:val="single" w:sz="12" w:space="0" w:color="000000"/>
            </w:tcBorders>
            <w:vAlign w:val="center"/>
          </w:tcPr>
          <w:p w14:paraId="430E5D60"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1920F3BC"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20332E31" w14:textId="77777777" w:rsidR="00B01C54" w:rsidRPr="00B92CD9" w:rsidRDefault="00B01C54" w:rsidP="009D7D75">
            <w:pPr>
              <w:ind w:right="57"/>
              <w:jc w:val="center"/>
              <w:rPr>
                <w:rFonts w:ascii="Arial" w:hAnsi="Arial" w:cs="Arial"/>
                <w:sz w:val="20"/>
                <w:szCs w:val="20"/>
              </w:rPr>
            </w:pPr>
          </w:p>
        </w:tc>
      </w:tr>
      <w:tr w:rsidR="00B01C54" w:rsidRPr="00B92CD9" w14:paraId="663CC09D"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52931F82"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3.9 Recognise and assess people at risk of harm and the situations that may put them at risk, ensuring prompt action is taken to safeguard those who are vulnerable </w:t>
            </w:r>
          </w:p>
        </w:tc>
        <w:tc>
          <w:tcPr>
            <w:tcW w:w="1605" w:type="dxa"/>
            <w:tcBorders>
              <w:top w:val="single" w:sz="4" w:space="0" w:color="000000"/>
              <w:left w:val="single" w:sz="4" w:space="0" w:color="000000"/>
              <w:bottom w:val="single" w:sz="4" w:space="0" w:color="000000"/>
              <w:right w:val="single" w:sz="12" w:space="0" w:color="000000"/>
            </w:tcBorders>
            <w:vAlign w:val="center"/>
          </w:tcPr>
          <w:p w14:paraId="712CB18A"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5AA3E9E0"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5D502232" w14:textId="77777777" w:rsidR="00B01C54" w:rsidRPr="00B92CD9" w:rsidRDefault="00B01C54" w:rsidP="009D7D75">
            <w:pPr>
              <w:ind w:right="57"/>
              <w:jc w:val="center"/>
              <w:rPr>
                <w:rFonts w:ascii="Arial" w:hAnsi="Arial" w:cs="Arial"/>
                <w:sz w:val="20"/>
                <w:szCs w:val="20"/>
              </w:rPr>
            </w:pPr>
          </w:p>
        </w:tc>
      </w:tr>
      <w:tr w:rsidR="00B01C54" w:rsidRPr="00B92CD9" w14:paraId="79D872AF"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43B628D1" w14:textId="77777777" w:rsidR="00B01C54" w:rsidRPr="00B92CD9" w:rsidRDefault="00B01C54" w:rsidP="009D7D75">
            <w:pPr>
              <w:ind w:right="4"/>
              <w:rPr>
                <w:rFonts w:ascii="Arial" w:hAnsi="Arial" w:cs="Arial"/>
                <w:sz w:val="20"/>
                <w:szCs w:val="20"/>
              </w:rPr>
            </w:pPr>
            <w:r w:rsidRPr="00B92CD9">
              <w:rPr>
                <w:rFonts w:ascii="Arial" w:hAnsi="Arial" w:cs="Arial"/>
                <w:sz w:val="20"/>
                <w:szCs w:val="20"/>
              </w:rPr>
              <w:t xml:space="preserve">3.10 Demonstrate the skills and abilities required to recognise  and assess people who show signs of self-harm and/or suicidal ideation </w:t>
            </w:r>
          </w:p>
        </w:tc>
        <w:tc>
          <w:tcPr>
            <w:tcW w:w="1605" w:type="dxa"/>
            <w:tcBorders>
              <w:top w:val="single" w:sz="4" w:space="0" w:color="000000"/>
              <w:left w:val="single" w:sz="4" w:space="0" w:color="000000"/>
              <w:bottom w:val="single" w:sz="4" w:space="0" w:color="000000"/>
              <w:right w:val="single" w:sz="12" w:space="0" w:color="000000"/>
            </w:tcBorders>
            <w:vAlign w:val="center"/>
          </w:tcPr>
          <w:p w14:paraId="3E48B557"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0661952A"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68A41577" w14:textId="77777777" w:rsidR="00B01C54" w:rsidRPr="00B92CD9" w:rsidRDefault="00B01C54" w:rsidP="009D7D75">
            <w:pPr>
              <w:ind w:right="57"/>
              <w:jc w:val="center"/>
              <w:rPr>
                <w:rFonts w:ascii="Arial" w:hAnsi="Arial" w:cs="Arial"/>
                <w:sz w:val="20"/>
                <w:szCs w:val="20"/>
              </w:rPr>
            </w:pPr>
          </w:p>
        </w:tc>
      </w:tr>
      <w:tr w:rsidR="00B01C54" w:rsidRPr="00B92CD9" w14:paraId="1A7A7657"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7FB49875"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3.11 Undertake routine investigations, interpreting and sharing findings as appropriate </w:t>
            </w:r>
          </w:p>
        </w:tc>
        <w:tc>
          <w:tcPr>
            <w:tcW w:w="1605" w:type="dxa"/>
            <w:tcBorders>
              <w:top w:val="single" w:sz="4" w:space="0" w:color="000000"/>
              <w:left w:val="single" w:sz="4" w:space="0" w:color="000000"/>
              <w:bottom w:val="single" w:sz="4" w:space="0" w:color="000000"/>
              <w:right w:val="single" w:sz="12" w:space="0" w:color="000000"/>
            </w:tcBorders>
            <w:vAlign w:val="center"/>
          </w:tcPr>
          <w:p w14:paraId="4E49CE7E"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008399B5"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53AC77BD" w14:textId="77777777" w:rsidR="00B01C54" w:rsidRPr="00B92CD9" w:rsidRDefault="00B01C54" w:rsidP="009D7D75">
            <w:pPr>
              <w:ind w:right="57"/>
              <w:jc w:val="center"/>
              <w:rPr>
                <w:rFonts w:ascii="Arial" w:hAnsi="Arial" w:cs="Arial"/>
                <w:sz w:val="20"/>
                <w:szCs w:val="20"/>
              </w:rPr>
            </w:pPr>
          </w:p>
        </w:tc>
      </w:tr>
      <w:tr w:rsidR="00B01C54" w:rsidRPr="00B92CD9" w14:paraId="75FC374F"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671A9D07"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3.12 Interpret results from routine investigations, </w:t>
            </w:r>
          </w:p>
          <w:p w14:paraId="030702F1"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taking prompt action when required by implementing appropriate interventions, requesting additional investigations or escalating to others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3F089285"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46E9D049"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12E85471" w14:textId="77777777" w:rsidR="00B01C54" w:rsidRPr="00B92CD9" w:rsidRDefault="00B01C54" w:rsidP="009D7D75">
            <w:pPr>
              <w:ind w:right="57"/>
              <w:jc w:val="center"/>
              <w:rPr>
                <w:rFonts w:ascii="Arial" w:hAnsi="Arial" w:cs="Arial"/>
                <w:sz w:val="20"/>
                <w:szCs w:val="20"/>
              </w:rPr>
            </w:pPr>
          </w:p>
        </w:tc>
      </w:tr>
      <w:tr w:rsidR="00B01C54" w:rsidRPr="00B92CD9" w14:paraId="1AEBFAF0"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67E2BDBE" w14:textId="77777777" w:rsidR="00B01C54" w:rsidRPr="00B92CD9" w:rsidRDefault="00B01C54" w:rsidP="009D7D75">
            <w:pPr>
              <w:ind w:right="45"/>
              <w:rPr>
                <w:rFonts w:ascii="Arial" w:hAnsi="Arial" w:cs="Arial"/>
                <w:sz w:val="20"/>
                <w:szCs w:val="20"/>
              </w:rPr>
            </w:pPr>
            <w:r w:rsidRPr="00B92CD9">
              <w:rPr>
                <w:rFonts w:ascii="Arial" w:hAnsi="Arial" w:cs="Arial"/>
                <w:sz w:val="20"/>
                <w:szCs w:val="20"/>
              </w:rPr>
              <w:t xml:space="preserve">3.13 Demonstrate an understanding of comorbidities and the demands of meeting people’s complex nursing and social care needs when prioritising care plans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00961F88"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1A446167"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4C595A5A" w14:textId="77777777" w:rsidR="00B01C54" w:rsidRPr="00B92CD9" w:rsidRDefault="00B01C54" w:rsidP="009D7D75">
            <w:pPr>
              <w:ind w:right="57"/>
              <w:jc w:val="center"/>
              <w:rPr>
                <w:rFonts w:ascii="Arial" w:hAnsi="Arial" w:cs="Arial"/>
                <w:sz w:val="20"/>
                <w:szCs w:val="20"/>
              </w:rPr>
            </w:pPr>
          </w:p>
        </w:tc>
      </w:tr>
      <w:tr w:rsidR="00B01C54" w:rsidRPr="00B92CD9" w14:paraId="5E719CA2"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6A0688E0"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3.14 Identify and assess the needs of people and families for care at the end of life, including requirements for palliative care and decision making related to their treatment and care preferences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17BDE25A"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6AA15C87"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4B678BF9" w14:textId="77777777" w:rsidR="00B01C54" w:rsidRPr="00B92CD9" w:rsidRDefault="00B01C54" w:rsidP="009D7D75">
            <w:pPr>
              <w:ind w:right="57"/>
              <w:jc w:val="center"/>
              <w:rPr>
                <w:rFonts w:ascii="Arial" w:hAnsi="Arial" w:cs="Arial"/>
                <w:sz w:val="20"/>
                <w:szCs w:val="20"/>
              </w:rPr>
            </w:pPr>
          </w:p>
        </w:tc>
      </w:tr>
      <w:tr w:rsidR="00B01C54" w:rsidRPr="00B92CD9" w14:paraId="570F552D"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4792D023" w14:textId="77777777" w:rsidR="00B01C54" w:rsidRPr="00B92CD9" w:rsidRDefault="00B01C54" w:rsidP="009D7D75">
            <w:pPr>
              <w:ind w:right="1"/>
              <w:rPr>
                <w:rFonts w:ascii="Arial" w:hAnsi="Arial" w:cs="Arial"/>
                <w:sz w:val="20"/>
                <w:szCs w:val="20"/>
              </w:rPr>
            </w:pPr>
            <w:r w:rsidRPr="00B92CD9">
              <w:rPr>
                <w:rFonts w:ascii="Arial" w:hAnsi="Arial" w:cs="Arial"/>
                <w:sz w:val="20"/>
                <w:szCs w:val="20"/>
              </w:rPr>
              <w:lastRenderedPageBreak/>
              <w:t xml:space="preserve">3.15 Demonstrate the ability to work in partnership with people, families and carers to continuously monitor, evaluate and reassess the effectiveness of all agreed nursing care plans and care, sharing decision making and readjusting agreed goals, documenting progress and decisions made </w:t>
            </w:r>
          </w:p>
        </w:tc>
        <w:tc>
          <w:tcPr>
            <w:tcW w:w="1605" w:type="dxa"/>
            <w:tcBorders>
              <w:top w:val="single" w:sz="4" w:space="0" w:color="000000"/>
              <w:left w:val="single" w:sz="4" w:space="0" w:color="000000"/>
              <w:bottom w:val="single" w:sz="4" w:space="0" w:color="000000"/>
              <w:right w:val="single" w:sz="12" w:space="0" w:color="000000"/>
            </w:tcBorders>
            <w:vAlign w:val="center"/>
          </w:tcPr>
          <w:p w14:paraId="6647AE06"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66EBF7D1"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058EEC63" w14:textId="77777777" w:rsidR="00B01C54" w:rsidRPr="00B92CD9" w:rsidRDefault="00B01C54" w:rsidP="009D7D75">
            <w:pPr>
              <w:ind w:right="57"/>
              <w:jc w:val="center"/>
              <w:rPr>
                <w:rFonts w:ascii="Arial" w:hAnsi="Arial" w:cs="Arial"/>
                <w:sz w:val="20"/>
                <w:szCs w:val="20"/>
              </w:rPr>
            </w:pPr>
          </w:p>
        </w:tc>
      </w:tr>
      <w:tr w:rsidR="00B01C54" w:rsidRPr="00B92CD9" w14:paraId="78A47523"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02437691" w14:textId="77777777" w:rsidR="00B01C54" w:rsidRPr="00B92CD9" w:rsidRDefault="00B01C54" w:rsidP="009D7D75">
            <w:pPr>
              <w:ind w:right="13"/>
              <w:rPr>
                <w:rFonts w:ascii="Arial" w:hAnsi="Arial" w:cs="Arial"/>
                <w:sz w:val="20"/>
                <w:szCs w:val="20"/>
              </w:rPr>
            </w:pPr>
            <w:r w:rsidRPr="00B92CD9">
              <w:rPr>
                <w:rFonts w:ascii="Arial" w:hAnsi="Arial" w:cs="Arial"/>
                <w:sz w:val="20"/>
                <w:szCs w:val="20"/>
              </w:rPr>
              <w:t xml:space="preserve">3.16 Demonstrate knowledge of when and how to refer people safely to other professionals or services for clinical intervention or support </w:t>
            </w:r>
          </w:p>
        </w:tc>
        <w:tc>
          <w:tcPr>
            <w:tcW w:w="1605" w:type="dxa"/>
            <w:tcBorders>
              <w:top w:val="single" w:sz="4" w:space="0" w:color="000000"/>
              <w:left w:val="single" w:sz="4" w:space="0" w:color="000000"/>
              <w:bottom w:val="single" w:sz="4" w:space="0" w:color="000000"/>
              <w:right w:val="single" w:sz="12" w:space="0" w:color="000000"/>
            </w:tcBorders>
            <w:vAlign w:val="center"/>
          </w:tcPr>
          <w:p w14:paraId="71285CA2"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3476A964"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474D3985" w14:textId="77777777" w:rsidR="00B01C54" w:rsidRPr="00B92CD9" w:rsidRDefault="00B01C54" w:rsidP="009D7D75">
            <w:pPr>
              <w:ind w:right="57"/>
              <w:jc w:val="center"/>
              <w:rPr>
                <w:rFonts w:ascii="Arial" w:hAnsi="Arial" w:cs="Arial"/>
                <w:sz w:val="20"/>
                <w:szCs w:val="20"/>
              </w:rPr>
            </w:pPr>
          </w:p>
        </w:tc>
      </w:tr>
      <w:tr w:rsidR="00B92CD9" w:rsidRPr="00B92CD9" w14:paraId="145047FF"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582EA70A" w14:textId="77777777" w:rsidR="00B92CD9" w:rsidRPr="00B92CD9" w:rsidRDefault="00B92CD9" w:rsidP="00B92CD9">
            <w:pPr>
              <w:rPr>
                <w:rFonts w:ascii="Arial" w:hAnsi="Arial" w:cs="Arial"/>
                <w:b/>
                <w:bCs/>
                <w:sz w:val="20"/>
                <w:szCs w:val="20"/>
              </w:rPr>
            </w:pPr>
            <w:r w:rsidRPr="00B92CD9">
              <w:rPr>
                <w:rFonts w:ascii="Arial" w:hAnsi="Arial" w:cs="Arial"/>
                <w:b/>
                <w:bCs/>
                <w:sz w:val="20"/>
                <w:szCs w:val="20"/>
              </w:rPr>
              <w:t>Platform 4 Providing and evaluating care</w:t>
            </w:r>
          </w:p>
          <w:p w14:paraId="10CB170F" w14:textId="77777777" w:rsidR="00B92CD9" w:rsidRPr="00B92CD9" w:rsidRDefault="00B92CD9" w:rsidP="009D7D75">
            <w:pPr>
              <w:ind w:right="33"/>
              <w:rPr>
                <w:rFonts w:ascii="Arial" w:hAnsi="Arial" w:cs="Arial"/>
                <w:sz w:val="20"/>
                <w:szCs w:val="20"/>
              </w:rPr>
            </w:pPr>
          </w:p>
        </w:tc>
        <w:tc>
          <w:tcPr>
            <w:tcW w:w="1605" w:type="dxa"/>
            <w:tcBorders>
              <w:top w:val="single" w:sz="4" w:space="0" w:color="000000"/>
              <w:left w:val="single" w:sz="4" w:space="0" w:color="000000"/>
              <w:bottom w:val="single" w:sz="4" w:space="0" w:color="000000"/>
              <w:right w:val="single" w:sz="12" w:space="0" w:color="000000"/>
            </w:tcBorders>
            <w:vAlign w:val="center"/>
          </w:tcPr>
          <w:p w14:paraId="5A40478E" w14:textId="77777777" w:rsidR="00B92CD9" w:rsidRPr="00B92CD9" w:rsidRDefault="00B92CD9"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6F05F9C2" w14:textId="77777777" w:rsidR="00B92CD9" w:rsidRPr="00B92CD9" w:rsidRDefault="00B92CD9"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534B8C40" w14:textId="77777777" w:rsidR="00B92CD9" w:rsidRPr="00B92CD9" w:rsidRDefault="00B92CD9" w:rsidP="009D7D75">
            <w:pPr>
              <w:ind w:right="57"/>
              <w:jc w:val="center"/>
              <w:rPr>
                <w:rFonts w:ascii="Arial" w:hAnsi="Arial" w:cs="Arial"/>
                <w:sz w:val="20"/>
                <w:szCs w:val="20"/>
              </w:rPr>
            </w:pPr>
          </w:p>
        </w:tc>
      </w:tr>
      <w:tr w:rsidR="00B01C54" w:rsidRPr="00B92CD9" w14:paraId="25C871A9"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66E6C5D2" w14:textId="77777777" w:rsidR="00B01C54" w:rsidRPr="00B92CD9" w:rsidRDefault="00B01C54" w:rsidP="009D7D75">
            <w:pPr>
              <w:ind w:right="33"/>
              <w:rPr>
                <w:rFonts w:ascii="Arial" w:hAnsi="Arial" w:cs="Arial"/>
                <w:sz w:val="20"/>
                <w:szCs w:val="20"/>
              </w:rPr>
            </w:pPr>
            <w:r w:rsidRPr="00B92CD9">
              <w:rPr>
                <w:rFonts w:ascii="Arial" w:hAnsi="Arial" w:cs="Arial"/>
                <w:sz w:val="20"/>
                <w:szCs w:val="20"/>
              </w:rPr>
              <w:t xml:space="preserve">4.1 Demonstrate and apply an understanding of what is important to people and how this knowledge is used to ensure their needs for safety, dignity, privacy, comfort and sleep, can be met, acting as a role model for others in providing evidence-based person centred care  </w:t>
            </w:r>
          </w:p>
        </w:tc>
        <w:tc>
          <w:tcPr>
            <w:tcW w:w="1605" w:type="dxa"/>
            <w:tcBorders>
              <w:top w:val="single" w:sz="4" w:space="0" w:color="000000"/>
              <w:left w:val="single" w:sz="4" w:space="0" w:color="000000"/>
              <w:bottom w:val="single" w:sz="4" w:space="0" w:color="000000"/>
              <w:right w:val="single" w:sz="12" w:space="0" w:color="000000"/>
            </w:tcBorders>
            <w:vAlign w:val="center"/>
          </w:tcPr>
          <w:p w14:paraId="3E3FEE5E"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35A86743"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188E4A63" w14:textId="77777777" w:rsidR="00B01C54" w:rsidRPr="00B92CD9" w:rsidRDefault="00B01C54" w:rsidP="009D7D75">
            <w:pPr>
              <w:ind w:right="57"/>
              <w:jc w:val="center"/>
              <w:rPr>
                <w:rFonts w:ascii="Arial" w:hAnsi="Arial" w:cs="Arial"/>
                <w:sz w:val="20"/>
                <w:szCs w:val="20"/>
              </w:rPr>
            </w:pPr>
          </w:p>
        </w:tc>
      </w:tr>
      <w:tr w:rsidR="00B01C54" w:rsidRPr="00B92CD9" w14:paraId="37C419DA"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15BD34FE"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4.2 Work in partnership with people, to encourage shared decision-making, in order to support individuals, and their families and carers to manage their own care when appropriate. </w:t>
            </w:r>
          </w:p>
        </w:tc>
        <w:tc>
          <w:tcPr>
            <w:tcW w:w="1605" w:type="dxa"/>
            <w:tcBorders>
              <w:top w:val="single" w:sz="4" w:space="0" w:color="000000"/>
              <w:left w:val="single" w:sz="4" w:space="0" w:color="000000"/>
              <w:bottom w:val="single" w:sz="4" w:space="0" w:color="000000"/>
              <w:right w:val="single" w:sz="12" w:space="0" w:color="000000"/>
            </w:tcBorders>
            <w:vAlign w:val="center"/>
          </w:tcPr>
          <w:p w14:paraId="16A6AA86"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12E89DA4"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00F45095" w14:textId="77777777" w:rsidR="00B01C54" w:rsidRPr="00B92CD9" w:rsidRDefault="00B01C54" w:rsidP="009D7D75">
            <w:pPr>
              <w:ind w:right="57"/>
              <w:jc w:val="center"/>
              <w:rPr>
                <w:rFonts w:ascii="Arial" w:hAnsi="Arial" w:cs="Arial"/>
                <w:sz w:val="20"/>
                <w:szCs w:val="20"/>
              </w:rPr>
            </w:pPr>
          </w:p>
        </w:tc>
      </w:tr>
      <w:tr w:rsidR="00B01C54" w:rsidRPr="00B92CD9" w14:paraId="5A304996"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7920A319" w14:textId="77777777" w:rsidR="00B01C54" w:rsidRPr="00B92CD9" w:rsidRDefault="00B01C54" w:rsidP="009D7D75">
            <w:pPr>
              <w:ind w:right="26"/>
              <w:rPr>
                <w:rFonts w:ascii="Arial" w:hAnsi="Arial" w:cs="Arial"/>
                <w:sz w:val="20"/>
                <w:szCs w:val="20"/>
              </w:rPr>
            </w:pPr>
            <w:r w:rsidRPr="00B92CD9">
              <w:rPr>
                <w:rFonts w:ascii="Arial" w:hAnsi="Arial" w:cs="Arial"/>
                <w:sz w:val="20"/>
                <w:szCs w:val="20"/>
              </w:rPr>
              <w:t xml:space="preserve">4.3 Demonstrate the knowledge, communication, and relationship management skills required to provide people, families and carers with accurate information that meets their needs before, during and after a range of interventions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741DF8C1"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3CDCFBED"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04B977A9" w14:textId="77777777" w:rsidR="00B01C54" w:rsidRPr="00B92CD9" w:rsidRDefault="00B01C54" w:rsidP="009D7D75">
            <w:pPr>
              <w:ind w:right="57"/>
              <w:jc w:val="center"/>
              <w:rPr>
                <w:rFonts w:ascii="Arial" w:hAnsi="Arial" w:cs="Arial"/>
                <w:sz w:val="20"/>
                <w:szCs w:val="20"/>
              </w:rPr>
            </w:pPr>
          </w:p>
        </w:tc>
      </w:tr>
      <w:tr w:rsidR="00B01C54" w:rsidRPr="00B92CD9" w14:paraId="521F9FD1"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0983EC5E"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4.4 Demonstrate the knowledge and skills required to support people with commonly encountered mental health, behavioural, cognitive and learning challenges, and act as a role model for others in providing high quality nursing interventions to meet people’s needs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250F82B4"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5F1601D7"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6A5175C3" w14:textId="77777777" w:rsidR="00B01C54" w:rsidRPr="00B92CD9" w:rsidRDefault="00B01C54" w:rsidP="009D7D75">
            <w:pPr>
              <w:ind w:right="57"/>
              <w:jc w:val="center"/>
              <w:rPr>
                <w:rFonts w:ascii="Arial" w:hAnsi="Arial" w:cs="Arial"/>
                <w:sz w:val="20"/>
                <w:szCs w:val="20"/>
              </w:rPr>
            </w:pPr>
          </w:p>
        </w:tc>
      </w:tr>
      <w:tr w:rsidR="00B01C54" w:rsidRPr="00B92CD9" w14:paraId="740B8BAC"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2242F6EF" w14:textId="77777777" w:rsidR="00B01C54" w:rsidRPr="00B92CD9" w:rsidRDefault="00B01C54" w:rsidP="009D7D75">
            <w:pPr>
              <w:ind w:right="228"/>
              <w:rPr>
                <w:rFonts w:ascii="Arial" w:hAnsi="Arial" w:cs="Arial"/>
                <w:sz w:val="20"/>
                <w:szCs w:val="20"/>
              </w:rPr>
            </w:pPr>
            <w:r w:rsidRPr="00B92CD9">
              <w:rPr>
                <w:rFonts w:ascii="Arial" w:hAnsi="Arial" w:cs="Arial"/>
                <w:sz w:val="20"/>
                <w:szCs w:val="20"/>
              </w:rPr>
              <w:t xml:space="preserve">4.5 Demonstrate the knowledge and skills required to support people with commonly encountered physical health conditions, their medication usage and treatments, and act as a role model for others in providing high quality nursing interventions when meeting people’s needs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7E07F8C6"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12DFCEDA"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2F0F2BAE" w14:textId="77777777" w:rsidR="00B01C54" w:rsidRPr="00B92CD9" w:rsidRDefault="00B01C54" w:rsidP="009D7D75">
            <w:pPr>
              <w:ind w:right="57"/>
              <w:jc w:val="center"/>
              <w:rPr>
                <w:rFonts w:ascii="Arial" w:hAnsi="Arial" w:cs="Arial"/>
                <w:sz w:val="20"/>
                <w:szCs w:val="20"/>
              </w:rPr>
            </w:pPr>
          </w:p>
        </w:tc>
      </w:tr>
      <w:tr w:rsidR="00B01C54" w:rsidRPr="00B92CD9" w14:paraId="4C4F949A"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79FA410A"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4.6 Demonstrate the knowledge, skills and ability to act as a role model for others in providing evidence-based nursing care to meet people’s needs related to nutrition, hydration and bladder and bowel health </w:t>
            </w:r>
          </w:p>
        </w:tc>
        <w:tc>
          <w:tcPr>
            <w:tcW w:w="1605" w:type="dxa"/>
            <w:tcBorders>
              <w:top w:val="single" w:sz="4" w:space="0" w:color="000000"/>
              <w:left w:val="single" w:sz="4" w:space="0" w:color="000000"/>
              <w:bottom w:val="single" w:sz="4" w:space="0" w:color="000000"/>
              <w:right w:val="single" w:sz="12" w:space="0" w:color="000000"/>
            </w:tcBorders>
            <w:vAlign w:val="center"/>
          </w:tcPr>
          <w:p w14:paraId="109E0AB5"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1A0D6ECA"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105FF53B" w14:textId="77777777" w:rsidR="00B01C54" w:rsidRPr="00B92CD9" w:rsidRDefault="00B01C54" w:rsidP="009D7D75">
            <w:pPr>
              <w:ind w:right="57"/>
              <w:jc w:val="center"/>
              <w:rPr>
                <w:rFonts w:ascii="Arial" w:hAnsi="Arial" w:cs="Arial"/>
                <w:sz w:val="20"/>
                <w:szCs w:val="20"/>
              </w:rPr>
            </w:pPr>
          </w:p>
        </w:tc>
      </w:tr>
      <w:tr w:rsidR="00B01C54" w:rsidRPr="00B92CD9" w14:paraId="7D73E8DB"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2404AC51" w14:textId="77777777" w:rsidR="00B01C54" w:rsidRPr="00B92CD9" w:rsidRDefault="00B01C54" w:rsidP="009D7D75">
            <w:pPr>
              <w:ind w:right="99"/>
              <w:rPr>
                <w:rFonts w:ascii="Arial" w:hAnsi="Arial" w:cs="Arial"/>
                <w:sz w:val="20"/>
                <w:szCs w:val="20"/>
              </w:rPr>
            </w:pPr>
            <w:r w:rsidRPr="00B92CD9">
              <w:rPr>
                <w:rFonts w:ascii="Arial" w:hAnsi="Arial" w:cs="Arial"/>
                <w:sz w:val="20"/>
                <w:szCs w:val="20"/>
              </w:rPr>
              <w:lastRenderedPageBreak/>
              <w:t xml:space="preserve">4.7 Demonstrate the knowledge, skills and ability to act as a role model for others in providing evidence-based, person-centred  nursing care to meet people’s needs related to mobility, hygiene, oral care, wound care and skin integrity </w:t>
            </w:r>
          </w:p>
        </w:tc>
        <w:tc>
          <w:tcPr>
            <w:tcW w:w="1605" w:type="dxa"/>
            <w:tcBorders>
              <w:top w:val="single" w:sz="4" w:space="0" w:color="000000"/>
              <w:left w:val="single" w:sz="4" w:space="0" w:color="000000"/>
              <w:bottom w:val="single" w:sz="4" w:space="0" w:color="000000"/>
              <w:right w:val="single" w:sz="12" w:space="0" w:color="000000"/>
            </w:tcBorders>
            <w:vAlign w:val="center"/>
          </w:tcPr>
          <w:p w14:paraId="62536721"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34A856AC"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3911DDBA" w14:textId="77777777" w:rsidR="00B01C54" w:rsidRPr="00B92CD9" w:rsidRDefault="00B01C54" w:rsidP="009D7D75">
            <w:pPr>
              <w:ind w:right="57"/>
              <w:jc w:val="center"/>
              <w:rPr>
                <w:rFonts w:ascii="Arial" w:hAnsi="Arial" w:cs="Arial"/>
                <w:sz w:val="20"/>
                <w:szCs w:val="20"/>
              </w:rPr>
            </w:pPr>
          </w:p>
        </w:tc>
      </w:tr>
      <w:tr w:rsidR="00B01C54" w:rsidRPr="00B92CD9" w14:paraId="12FA7D65"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62B913EA" w14:textId="77777777" w:rsidR="00B01C54" w:rsidRPr="00B92CD9" w:rsidRDefault="00B01C54" w:rsidP="009D7D75">
            <w:pPr>
              <w:ind w:right="152"/>
              <w:rPr>
                <w:rFonts w:ascii="Arial" w:hAnsi="Arial" w:cs="Arial"/>
                <w:sz w:val="20"/>
                <w:szCs w:val="20"/>
              </w:rPr>
            </w:pPr>
            <w:r w:rsidRPr="00B92CD9">
              <w:rPr>
                <w:rFonts w:ascii="Arial" w:hAnsi="Arial" w:cs="Arial"/>
                <w:sz w:val="20"/>
                <w:szCs w:val="20"/>
              </w:rPr>
              <w:t xml:space="preserve">4.8 Demonstrate the knowledge and skills required to identify and initiate appropriate interventions to support people with commonly encountered symptoms including anxiety, confusion, discomfort and pain. </w:t>
            </w:r>
          </w:p>
        </w:tc>
        <w:tc>
          <w:tcPr>
            <w:tcW w:w="1605" w:type="dxa"/>
            <w:tcBorders>
              <w:top w:val="single" w:sz="4" w:space="0" w:color="000000"/>
              <w:left w:val="single" w:sz="4" w:space="0" w:color="000000"/>
              <w:bottom w:val="single" w:sz="4" w:space="0" w:color="000000"/>
              <w:right w:val="single" w:sz="12" w:space="0" w:color="000000"/>
            </w:tcBorders>
            <w:vAlign w:val="center"/>
          </w:tcPr>
          <w:p w14:paraId="713DE9AC"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6F3A5A60"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2CAA0E7C" w14:textId="77777777" w:rsidR="00B01C54" w:rsidRPr="00B92CD9" w:rsidRDefault="00B01C54" w:rsidP="009D7D75">
            <w:pPr>
              <w:ind w:right="57"/>
              <w:jc w:val="center"/>
              <w:rPr>
                <w:rFonts w:ascii="Arial" w:hAnsi="Arial" w:cs="Arial"/>
                <w:sz w:val="20"/>
                <w:szCs w:val="20"/>
              </w:rPr>
            </w:pPr>
          </w:p>
        </w:tc>
      </w:tr>
      <w:tr w:rsidR="00B01C54" w:rsidRPr="00B92CD9" w14:paraId="16378C84"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2EA95712" w14:textId="77777777" w:rsidR="00B01C54" w:rsidRPr="00B92CD9" w:rsidRDefault="00B01C54" w:rsidP="009D7D75">
            <w:pPr>
              <w:ind w:right="3"/>
              <w:rPr>
                <w:rFonts w:ascii="Arial" w:hAnsi="Arial" w:cs="Arial"/>
                <w:sz w:val="20"/>
                <w:szCs w:val="20"/>
              </w:rPr>
            </w:pPr>
            <w:r w:rsidRPr="00B92CD9">
              <w:rPr>
                <w:rFonts w:ascii="Arial" w:hAnsi="Arial" w:cs="Arial"/>
                <w:sz w:val="20"/>
                <w:szCs w:val="20"/>
              </w:rPr>
              <w:t xml:space="preserve">4.9 Demonstrate the knowledge and skills required to prioritise what is important to people and their families when providing  evidence-based person-centred nursing care at end of life including the care of people who are dying, families, the deceased and the bereaved </w:t>
            </w:r>
          </w:p>
        </w:tc>
        <w:tc>
          <w:tcPr>
            <w:tcW w:w="1605" w:type="dxa"/>
            <w:tcBorders>
              <w:top w:val="single" w:sz="4" w:space="0" w:color="000000"/>
              <w:left w:val="single" w:sz="4" w:space="0" w:color="000000"/>
              <w:bottom w:val="single" w:sz="4" w:space="0" w:color="000000"/>
              <w:right w:val="single" w:sz="12" w:space="0" w:color="000000"/>
            </w:tcBorders>
            <w:vAlign w:val="center"/>
          </w:tcPr>
          <w:p w14:paraId="317E1D0A"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4E2CD7C2"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295E0020" w14:textId="77777777" w:rsidR="00B01C54" w:rsidRPr="00B92CD9" w:rsidRDefault="00B01C54" w:rsidP="009D7D75">
            <w:pPr>
              <w:ind w:right="57"/>
              <w:jc w:val="center"/>
              <w:rPr>
                <w:rFonts w:ascii="Arial" w:hAnsi="Arial" w:cs="Arial"/>
                <w:sz w:val="20"/>
                <w:szCs w:val="20"/>
              </w:rPr>
            </w:pPr>
          </w:p>
        </w:tc>
      </w:tr>
      <w:tr w:rsidR="00B01C54" w:rsidRPr="00B92CD9" w14:paraId="4D408054"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6C1662F7"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4.10 Demonstrate the knowledge and ability to respond proactively and promptly to signs of deterioration or distress in mental, physical, cognitive and behavioural health and use this knowledge to make sound clinical decisions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31DF94B8"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69591B67"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1A7D1FFA" w14:textId="77777777" w:rsidR="00B01C54" w:rsidRPr="00B92CD9" w:rsidRDefault="00B01C54" w:rsidP="009D7D75">
            <w:pPr>
              <w:ind w:right="57"/>
              <w:jc w:val="center"/>
              <w:rPr>
                <w:rFonts w:ascii="Arial" w:hAnsi="Arial" w:cs="Arial"/>
                <w:sz w:val="20"/>
                <w:szCs w:val="20"/>
              </w:rPr>
            </w:pPr>
          </w:p>
        </w:tc>
      </w:tr>
      <w:tr w:rsidR="00B01C54" w:rsidRPr="00B92CD9" w14:paraId="638AEFAE"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3E87ED6F"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4.11 Demonstrate the knowledge and skills required to initiate and evaluate appropriate interventions to support people who show signs </w:t>
            </w:r>
          </w:p>
          <w:p w14:paraId="7FAC89C5"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of self-harm and/or suicidal ideation </w:t>
            </w:r>
          </w:p>
        </w:tc>
        <w:tc>
          <w:tcPr>
            <w:tcW w:w="1605" w:type="dxa"/>
            <w:tcBorders>
              <w:top w:val="single" w:sz="4" w:space="0" w:color="000000"/>
              <w:left w:val="single" w:sz="4" w:space="0" w:color="000000"/>
              <w:bottom w:val="single" w:sz="4" w:space="0" w:color="000000"/>
              <w:right w:val="single" w:sz="12" w:space="0" w:color="000000"/>
            </w:tcBorders>
            <w:vAlign w:val="center"/>
          </w:tcPr>
          <w:p w14:paraId="192E5197"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20FCCD9F"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1D691658" w14:textId="77777777" w:rsidR="00B01C54" w:rsidRPr="00B92CD9" w:rsidRDefault="00B01C54" w:rsidP="009D7D75">
            <w:pPr>
              <w:ind w:right="57"/>
              <w:jc w:val="center"/>
              <w:rPr>
                <w:rFonts w:ascii="Arial" w:hAnsi="Arial" w:cs="Arial"/>
                <w:sz w:val="20"/>
                <w:szCs w:val="20"/>
              </w:rPr>
            </w:pPr>
          </w:p>
        </w:tc>
      </w:tr>
      <w:tr w:rsidR="00B01C54" w:rsidRPr="00B92CD9" w14:paraId="6BE00BC4"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6419CB83"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4.12 Demonstrate the ability to manage commonly encountered devices and confidently carry out related  nursing procedures to meet people’s needs for evidence-based, person-centred care </w:t>
            </w:r>
          </w:p>
        </w:tc>
        <w:tc>
          <w:tcPr>
            <w:tcW w:w="1605" w:type="dxa"/>
            <w:tcBorders>
              <w:top w:val="single" w:sz="4" w:space="0" w:color="000000"/>
              <w:left w:val="single" w:sz="4" w:space="0" w:color="000000"/>
              <w:bottom w:val="single" w:sz="4" w:space="0" w:color="000000"/>
              <w:right w:val="single" w:sz="12" w:space="0" w:color="000000"/>
            </w:tcBorders>
            <w:vAlign w:val="center"/>
          </w:tcPr>
          <w:p w14:paraId="4CA1509B"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639E395A"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480B12E1" w14:textId="77777777" w:rsidR="00B01C54" w:rsidRPr="00B92CD9" w:rsidRDefault="00B01C54" w:rsidP="009D7D75">
            <w:pPr>
              <w:ind w:right="57"/>
              <w:jc w:val="center"/>
              <w:rPr>
                <w:rFonts w:ascii="Arial" w:hAnsi="Arial" w:cs="Arial"/>
                <w:sz w:val="20"/>
                <w:szCs w:val="20"/>
              </w:rPr>
            </w:pPr>
          </w:p>
        </w:tc>
      </w:tr>
      <w:tr w:rsidR="00B01C54" w:rsidRPr="00B92CD9" w14:paraId="79B15809"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0D3049BB" w14:textId="77777777" w:rsidR="00B01C54" w:rsidRPr="00B92CD9" w:rsidRDefault="00B01C54" w:rsidP="009D7D75">
            <w:pPr>
              <w:ind w:right="540"/>
              <w:rPr>
                <w:rFonts w:ascii="Arial" w:hAnsi="Arial" w:cs="Arial"/>
                <w:sz w:val="20"/>
                <w:szCs w:val="20"/>
              </w:rPr>
            </w:pPr>
            <w:r w:rsidRPr="00B92CD9">
              <w:rPr>
                <w:rFonts w:ascii="Arial" w:hAnsi="Arial" w:cs="Arial"/>
                <w:sz w:val="20"/>
                <w:szCs w:val="20"/>
              </w:rPr>
              <w:t xml:space="preserve">4.13 Demonstrate the knowledge, skills and confidence to provide first aid procedures and basic life support. </w:t>
            </w:r>
          </w:p>
        </w:tc>
        <w:tc>
          <w:tcPr>
            <w:tcW w:w="1605" w:type="dxa"/>
            <w:tcBorders>
              <w:top w:val="single" w:sz="4" w:space="0" w:color="000000"/>
              <w:left w:val="single" w:sz="4" w:space="0" w:color="000000"/>
              <w:bottom w:val="single" w:sz="4" w:space="0" w:color="000000"/>
              <w:right w:val="single" w:sz="12" w:space="0" w:color="000000"/>
            </w:tcBorders>
            <w:vAlign w:val="center"/>
          </w:tcPr>
          <w:p w14:paraId="1089313A"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7A322A93"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7198458E" w14:textId="77777777" w:rsidR="00B01C54" w:rsidRPr="00B92CD9" w:rsidRDefault="00B01C54" w:rsidP="009D7D75">
            <w:pPr>
              <w:ind w:right="57"/>
              <w:jc w:val="center"/>
              <w:rPr>
                <w:rFonts w:ascii="Arial" w:hAnsi="Arial" w:cs="Arial"/>
                <w:sz w:val="20"/>
                <w:szCs w:val="20"/>
              </w:rPr>
            </w:pPr>
          </w:p>
        </w:tc>
      </w:tr>
      <w:tr w:rsidR="00B01C54" w:rsidRPr="00B92CD9" w14:paraId="1CFA0A86"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238B506D"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4.14 Understand the principles of safe and effective administration and optimisation of medicines in accordance with local and national policies and demonstrate proficiency and accuracy when calculating dosages of prescribed medicines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32992284"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37CDEF48"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72616203" w14:textId="77777777" w:rsidR="00B01C54" w:rsidRPr="00B92CD9" w:rsidRDefault="00B01C54" w:rsidP="009D7D75">
            <w:pPr>
              <w:ind w:right="57"/>
              <w:jc w:val="center"/>
              <w:rPr>
                <w:rFonts w:ascii="Arial" w:hAnsi="Arial" w:cs="Arial"/>
                <w:sz w:val="20"/>
                <w:szCs w:val="20"/>
              </w:rPr>
            </w:pPr>
          </w:p>
        </w:tc>
      </w:tr>
      <w:tr w:rsidR="00B01C54" w:rsidRPr="00B92CD9" w14:paraId="7D115AA2"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3F726CDA"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4.15   Demonstrate knowledge of pharmacology and the ability to recognise the effects of medicines, allergies, drug sensitivities, side effects, contraindications, incompatibilities, adverse reactions, prescribing errors and the impact of polypharmacy and over the counter medication usage  </w:t>
            </w:r>
          </w:p>
        </w:tc>
        <w:tc>
          <w:tcPr>
            <w:tcW w:w="1605" w:type="dxa"/>
            <w:tcBorders>
              <w:top w:val="single" w:sz="4" w:space="0" w:color="000000"/>
              <w:left w:val="single" w:sz="4" w:space="0" w:color="000000"/>
              <w:bottom w:val="single" w:sz="4" w:space="0" w:color="000000"/>
              <w:right w:val="single" w:sz="12" w:space="0" w:color="000000"/>
            </w:tcBorders>
            <w:vAlign w:val="center"/>
          </w:tcPr>
          <w:p w14:paraId="23C6CD8D"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1CC85259"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4C0BD5AE" w14:textId="77777777" w:rsidR="00B01C54" w:rsidRPr="00B92CD9" w:rsidRDefault="00B01C54" w:rsidP="009D7D75">
            <w:pPr>
              <w:ind w:right="57"/>
              <w:jc w:val="center"/>
              <w:rPr>
                <w:rFonts w:ascii="Arial" w:hAnsi="Arial" w:cs="Arial"/>
                <w:sz w:val="20"/>
                <w:szCs w:val="20"/>
              </w:rPr>
            </w:pPr>
          </w:p>
        </w:tc>
      </w:tr>
      <w:tr w:rsidR="00B01C54" w:rsidRPr="00B92CD9" w14:paraId="3F3D4BBA"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1DCF04AC" w14:textId="77777777" w:rsidR="00B01C54" w:rsidRPr="00B92CD9" w:rsidRDefault="00B01C54" w:rsidP="009D7D75">
            <w:pPr>
              <w:ind w:right="83"/>
              <w:rPr>
                <w:rFonts w:ascii="Arial" w:hAnsi="Arial" w:cs="Arial"/>
                <w:sz w:val="20"/>
                <w:szCs w:val="20"/>
              </w:rPr>
            </w:pPr>
            <w:r w:rsidRPr="00B92CD9">
              <w:rPr>
                <w:rFonts w:ascii="Arial" w:hAnsi="Arial" w:cs="Arial"/>
                <w:sz w:val="20"/>
                <w:szCs w:val="20"/>
              </w:rPr>
              <w:lastRenderedPageBreak/>
              <w:t xml:space="preserve">4.16 Demonstrate knowledge of how prescriptions can be generated, the role of generic, unlicensed, and off-label prescribing, and an understanding of the potential risks associated with these approaches to prescribing </w:t>
            </w:r>
          </w:p>
        </w:tc>
        <w:tc>
          <w:tcPr>
            <w:tcW w:w="1605" w:type="dxa"/>
            <w:tcBorders>
              <w:top w:val="single" w:sz="4" w:space="0" w:color="000000"/>
              <w:left w:val="single" w:sz="4" w:space="0" w:color="000000"/>
              <w:bottom w:val="single" w:sz="4" w:space="0" w:color="000000"/>
              <w:right w:val="single" w:sz="12" w:space="0" w:color="000000"/>
            </w:tcBorders>
            <w:vAlign w:val="center"/>
          </w:tcPr>
          <w:p w14:paraId="29F2EBDD"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674F4BA8"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68166C15" w14:textId="77777777" w:rsidR="00B01C54" w:rsidRPr="00B92CD9" w:rsidRDefault="00B01C54" w:rsidP="009D7D75">
            <w:pPr>
              <w:ind w:right="57"/>
              <w:jc w:val="center"/>
              <w:rPr>
                <w:rFonts w:ascii="Arial" w:hAnsi="Arial" w:cs="Arial"/>
                <w:sz w:val="20"/>
                <w:szCs w:val="20"/>
              </w:rPr>
            </w:pPr>
          </w:p>
        </w:tc>
      </w:tr>
      <w:tr w:rsidR="00B01C54" w:rsidRPr="00B92CD9" w14:paraId="22F6D9CC"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2D8F0034"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4.17 Apply knowledge of pharmacology to the care of people, demonstrating the ability to progress to a prescribing qualification following registration, and </w:t>
            </w:r>
          </w:p>
        </w:tc>
        <w:tc>
          <w:tcPr>
            <w:tcW w:w="1605" w:type="dxa"/>
            <w:tcBorders>
              <w:top w:val="single" w:sz="4" w:space="0" w:color="000000"/>
              <w:left w:val="single" w:sz="4" w:space="0" w:color="000000"/>
              <w:bottom w:val="single" w:sz="4" w:space="0" w:color="000000"/>
              <w:right w:val="single" w:sz="12" w:space="0" w:color="000000"/>
            </w:tcBorders>
            <w:vAlign w:val="center"/>
          </w:tcPr>
          <w:p w14:paraId="6207985D"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586D20F1"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6D95B2BC" w14:textId="77777777" w:rsidR="00B01C54" w:rsidRPr="00B92CD9" w:rsidRDefault="00B01C54" w:rsidP="009D7D75">
            <w:pPr>
              <w:ind w:right="57"/>
              <w:jc w:val="center"/>
              <w:rPr>
                <w:rFonts w:ascii="Arial" w:hAnsi="Arial" w:cs="Arial"/>
                <w:sz w:val="20"/>
                <w:szCs w:val="20"/>
              </w:rPr>
            </w:pPr>
          </w:p>
        </w:tc>
      </w:tr>
      <w:tr w:rsidR="00B01C54" w:rsidRPr="00B92CD9" w14:paraId="0B45E4DB"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730E388E" w14:textId="77777777" w:rsidR="00B01C54" w:rsidRPr="00B92CD9" w:rsidRDefault="00B01C54" w:rsidP="009D7D75">
            <w:pPr>
              <w:ind w:right="83"/>
              <w:rPr>
                <w:rFonts w:ascii="Arial" w:hAnsi="Arial" w:cs="Arial"/>
                <w:sz w:val="20"/>
                <w:szCs w:val="20"/>
              </w:rPr>
            </w:pPr>
            <w:r w:rsidRPr="00B92CD9">
              <w:rPr>
                <w:rFonts w:ascii="Arial" w:hAnsi="Arial" w:cs="Arial"/>
                <w:sz w:val="20"/>
                <w:szCs w:val="20"/>
              </w:rPr>
              <w:t xml:space="preserve">4.18 Demonstrate the ability to co-ordinate and undertake the processes and procedures involved in routine planning and management of safe discharge home or transfer of people between care settings. </w:t>
            </w:r>
          </w:p>
          <w:p w14:paraId="039C8A70" w14:textId="77777777" w:rsidR="00B01C54" w:rsidRPr="00B92CD9" w:rsidRDefault="00B01C54" w:rsidP="009D7D75">
            <w:pPr>
              <w:ind w:right="83"/>
              <w:rPr>
                <w:rFonts w:ascii="Arial" w:hAnsi="Arial" w:cs="Arial"/>
                <w:sz w:val="20"/>
                <w:szCs w:val="20"/>
              </w:rPr>
            </w:pPr>
          </w:p>
        </w:tc>
        <w:tc>
          <w:tcPr>
            <w:tcW w:w="1605" w:type="dxa"/>
            <w:tcBorders>
              <w:top w:val="single" w:sz="4" w:space="0" w:color="000000"/>
              <w:left w:val="single" w:sz="4" w:space="0" w:color="000000"/>
              <w:bottom w:val="single" w:sz="4" w:space="0" w:color="000000"/>
              <w:right w:val="single" w:sz="12" w:space="0" w:color="000000"/>
            </w:tcBorders>
            <w:vAlign w:val="center"/>
          </w:tcPr>
          <w:p w14:paraId="27779F10"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331E0161"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2127B48A" w14:textId="77777777" w:rsidR="00B01C54" w:rsidRPr="00B92CD9" w:rsidRDefault="00B01C54" w:rsidP="009D7D75">
            <w:pPr>
              <w:ind w:right="57"/>
              <w:jc w:val="center"/>
              <w:rPr>
                <w:rFonts w:ascii="Arial" w:hAnsi="Arial" w:cs="Arial"/>
                <w:sz w:val="20"/>
                <w:szCs w:val="20"/>
              </w:rPr>
            </w:pPr>
          </w:p>
        </w:tc>
      </w:tr>
      <w:tr w:rsidR="00B92CD9" w:rsidRPr="00B92CD9" w14:paraId="5D2D3423"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13696D6B" w14:textId="77777777" w:rsidR="00B92CD9" w:rsidRPr="00B92CD9" w:rsidRDefault="00B92CD9" w:rsidP="00B92CD9">
            <w:pPr>
              <w:rPr>
                <w:rFonts w:ascii="Arial" w:hAnsi="Arial" w:cs="Arial"/>
                <w:b/>
                <w:bCs/>
                <w:sz w:val="20"/>
                <w:szCs w:val="20"/>
              </w:rPr>
            </w:pPr>
            <w:r w:rsidRPr="00B92CD9">
              <w:rPr>
                <w:rFonts w:ascii="Arial" w:hAnsi="Arial" w:cs="Arial"/>
                <w:b/>
                <w:bCs/>
                <w:sz w:val="20"/>
                <w:szCs w:val="20"/>
              </w:rPr>
              <w:t xml:space="preserve">Platform 5  </w:t>
            </w:r>
          </w:p>
          <w:p w14:paraId="4E975CC4" w14:textId="77777777" w:rsidR="00B92CD9" w:rsidRDefault="00B92CD9" w:rsidP="00B92CD9">
            <w:pPr>
              <w:ind w:left="106"/>
              <w:rPr>
                <w:rFonts w:ascii="Arial" w:hAnsi="Arial" w:cs="Arial"/>
                <w:b/>
                <w:bCs/>
                <w:sz w:val="20"/>
                <w:szCs w:val="20"/>
              </w:rPr>
            </w:pPr>
            <w:r w:rsidRPr="00B92CD9">
              <w:rPr>
                <w:rFonts w:ascii="Arial" w:hAnsi="Arial" w:cs="Arial"/>
                <w:b/>
                <w:bCs/>
                <w:sz w:val="20"/>
                <w:szCs w:val="20"/>
              </w:rPr>
              <w:t>Leading nursing care and working in teams</w:t>
            </w:r>
          </w:p>
          <w:p w14:paraId="1FCE9C34" w14:textId="77777777" w:rsidR="00B92CD9" w:rsidRPr="00B92CD9" w:rsidRDefault="00B92CD9" w:rsidP="00B92CD9">
            <w:pPr>
              <w:ind w:left="106"/>
              <w:rPr>
                <w:rFonts w:ascii="Arial" w:hAnsi="Arial" w:cs="Arial"/>
                <w:sz w:val="20"/>
                <w:szCs w:val="20"/>
              </w:rPr>
            </w:pPr>
          </w:p>
        </w:tc>
        <w:tc>
          <w:tcPr>
            <w:tcW w:w="1605" w:type="dxa"/>
            <w:tcBorders>
              <w:top w:val="single" w:sz="4" w:space="0" w:color="000000"/>
              <w:left w:val="single" w:sz="4" w:space="0" w:color="000000"/>
              <w:bottom w:val="single" w:sz="4" w:space="0" w:color="000000"/>
              <w:right w:val="single" w:sz="12" w:space="0" w:color="000000"/>
            </w:tcBorders>
            <w:vAlign w:val="center"/>
          </w:tcPr>
          <w:p w14:paraId="544B37ED" w14:textId="77777777" w:rsidR="00B92CD9" w:rsidRPr="00B92CD9" w:rsidRDefault="00B92CD9"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64AD7269" w14:textId="77777777" w:rsidR="00B92CD9" w:rsidRPr="00B92CD9" w:rsidRDefault="00B92CD9"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6D0B14E3" w14:textId="77777777" w:rsidR="00B92CD9" w:rsidRPr="00B92CD9" w:rsidRDefault="00B92CD9" w:rsidP="009D7D75">
            <w:pPr>
              <w:ind w:right="57"/>
              <w:jc w:val="center"/>
              <w:rPr>
                <w:rFonts w:ascii="Arial" w:hAnsi="Arial" w:cs="Arial"/>
                <w:sz w:val="20"/>
                <w:szCs w:val="20"/>
              </w:rPr>
            </w:pPr>
          </w:p>
        </w:tc>
      </w:tr>
      <w:tr w:rsidR="00B01C54" w:rsidRPr="00B92CD9" w14:paraId="3A0FEA30"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2A35FD4E"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5.1 Understand the principles of effective leadership, management, group and organisational dynamics and culture and apply these to team working and decision-making </w:t>
            </w:r>
          </w:p>
        </w:tc>
        <w:tc>
          <w:tcPr>
            <w:tcW w:w="1605" w:type="dxa"/>
            <w:tcBorders>
              <w:top w:val="single" w:sz="4" w:space="0" w:color="000000"/>
              <w:left w:val="single" w:sz="4" w:space="0" w:color="000000"/>
              <w:bottom w:val="single" w:sz="4" w:space="0" w:color="000000"/>
              <w:right w:val="single" w:sz="12" w:space="0" w:color="000000"/>
            </w:tcBorders>
            <w:vAlign w:val="center"/>
          </w:tcPr>
          <w:p w14:paraId="744363F6"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585ED146"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488F3C7A" w14:textId="77777777" w:rsidR="00B01C54" w:rsidRPr="00B92CD9" w:rsidRDefault="00B01C54" w:rsidP="009D7D75">
            <w:pPr>
              <w:ind w:right="57"/>
              <w:jc w:val="center"/>
              <w:rPr>
                <w:rFonts w:ascii="Arial" w:hAnsi="Arial" w:cs="Arial"/>
                <w:sz w:val="20"/>
                <w:szCs w:val="20"/>
              </w:rPr>
            </w:pPr>
          </w:p>
        </w:tc>
      </w:tr>
      <w:tr w:rsidR="00B01C54" w:rsidRPr="00B92CD9" w14:paraId="1CB3B313"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0F98136D"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5.2 Understand and apply the principles of human factors, environmental factors and strength-based approaches when working in teams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582DE3DC"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738B4FA7"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427BA69D" w14:textId="77777777" w:rsidR="00B01C54" w:rsidRPr="00B92CD9" w:rsidRDefault="00B01C54" w:rsidP="009D7D75">
            <w:pPr>
              <w:ind w:right="57"/>
              <w:jc w:val="center"/>
              <w:rPr>
                <w:rFonts w:ascii="Arial" w:hAnsi="Arial" w:cs="Arial"/>
                <w:sz w:val="20"/>
                <w:szCs w:val="20"/>
              </w:rPr>
            </w:pPr>
          </w:p>
        </w:tc>
      </w:tr>
      <w:tr w:rsidR="00B01C54" w:rsidRPr="00B92CD9" w14:paraId="76BFFD23"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34E991CE"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5.3 Understand the principles and application of processes for performance management and how these apply to the nursing team </w:t>
            </w:r>
          </w:p>
        </w:tc>
        <w:tc>
          <w:tcPr>
            <w:tcW w:w="1605" w:type="dxa"/>
            <w:tcBorders>
              <w:top w:val="single" w:sz="4" w:space="0" w:color="000000"/>
              <w:left w:val="single" w:sz="4" w:space="0" w:color="000000"/>
              <w:bottom w:val="single" w:sz="4" w:space="0" w:color="000000"/>
              <w:right w:val="single" w:sz="12" w:space="0" w:color="000000"/>
            </w:tcBorders>
            <w:vAlign w:val="center"/>
          </w:tcPr>
          <w:p w14:paraId="7F8B649F"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21A03155"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1991503D" w14:textId="77777777" w:rsidR="00B01C54" w:rsidRPr="00B92CD9" w:rsidRDefault="00B01C54" w:rsidP="009D7D75">
            <w:pPr>
              <w:ind w:right="57"/>
              <w:jc w:val="center"/>
              <w:rPr>
                <w:rFonts w:ascii="Arial" w:hAnsi="Arial" w:cs="Arial"/>
                <w:sz w:val="20"/>
                <w:szCs w:val="20"/>
              </w:rPr>
            </w:pPr>
          </w:p>
        </w:tc>
      </w:tr>
      <w:tr w:rsidR="00B01C54" w:rsidRPr="00B92CD9" w14:paraId="3CDC6D42"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3E5F24C5"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5.4 Demonstrate an understanding of the roles, responsibilities and scope of practice of all members of the nursing and interdisciplinary team and how to make best use of the contributions of others involved in providing care </w:t>
            </w:r>
          </w:p>
        </w:tc>
        <w:tc>
          <w:tcPr>
            <w:tcW w:w="1605" w:type="dxa"/>
            <w:tcBorders>
              <w:top w:val="single" w:sz="4" w:space="0" w:color="000000"/>
              <w:left w:val="single" w:sz="4" w:space="0" w:color="000000"/>
              <w:bottom w:val="single" w:sz="4" w:space="0" w:color="000000"/>
              <w:right w:val="single" w:sz="12" w:space="0" w:color="000000"/>
            </w:tcBorders>
            <w:vAlign w:val="center"/>
          </w:tcPr>
          <w:p w14:paraId="6312798C"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56CDE3D9"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33AADC91" w14:textId="77777777" w:rsidR="00B01C54" w:rsidRPr="00B92CD9" w:rsidRDefault="00B01C54" w:rsidP="009D7D75">
            <w:pPr>
              <w:ind w:right="57"/>
              <w:jc w:val="center"/>
              <w:rPr>
                <w:rFonts w:ascii="Arial" w:hAnsi="Arial" w:cs="Arial"/>
                <w:sz w:val="20"/>
                <w:szCs w:val="20"/>
              </w:rPr>
            </w:pPr>
          </w:p>
        </w:tc>
      </w:tr>
      <w:tr w:rsidR="00B01C54" w:rsidRPr="00B92CD9" w14:paraId="52EEB440"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6F585ADC"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5.5 Safely and effectively lead and manage the nursing care of a group of people, demonstrating appropriate prioritisation, delegation and assignment of care responsibilities to others involved in providing care </w:t>
            </w:r>
          </w:p>
        </w:tc>
        <w:tc>
          <w:tcPr>
            <w:tcW w:w="1605" w:type="dxa"/>
            <w:tcBorders>
              <w:top w:val="single" w:sz="4" w:space="0" w:color="000000"/>
              <w:left w:val="single" w:sz="4" w:space="0" w:color="000000"/>
              <w:bottom w:val="single" w:sz="4" w:space="0" w:color="000000"/>
              <w:right w:val="single" w:sz="12" w:space="0" w:color="000000"/>
            </w:tcBorders>
            <w:vAlign w:val="center"/>
          </w:tcPr>
          <w:p w14:paraId="2BA29A9E"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18125A12"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131620A2" w14:textId="77777777" w:rsidR="00B01C54" w:rsidRPr="00B92CD9" w:rsidRDefault="00B01C54" w:rsidP="009D7D75">
            <w:pPr>
              <w:ind w:right="57"/>
              <w:jc w:val="center"/>
              <w:rPr>
                <w:rFonts w:ascii="Arial" w:hAnsi="Arial" w:cs="Arial"/>
                <w:sz w:val="20"/>
                <w:szCs w:val="20"/>
              </w:rPr>
            </w:pPr>
          </w:p>
        </w:tc>
      </w:tr>
      <w:tr w:rsidR="00B01C54" w:rsidRPr="00B92CD9" w14:paraId="70EAB236"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2A85ED71"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5.6 Exhibit leadership potential by demonstrating an ability to guide, support and motivate individuals and interact confidently with other members of the care team </w:t>
            </w:r>
          </w:p>
        </w:tc>
        <w:tc>
          <w:tcPr>
            <w:tcW w:w="1605" w:type="dxa"/>
            <w:tcBorders>
              <w:top w:val="single" w:sz="4" w:space="0" w:color="000000"/>
              <w:left w:val="single" w:sz="4" w:space="0" w:color="000000"/>
              <w:bottom w:val="single" w:sz="4" w:space="0" w:color="000000"/>
              <w:right w:val="single" w:sz="12" w:space="0" w:color="000000"/>
            </w:tcBorders>
            <w:vAlign w:val="center"/>
          </w:tcPr>
          <w:p w14:paraId="6EF2DAFE"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75C84565"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1F1B2F1A" w14:textId="77777777" w:rsidR="00B01C54" w:rsidRPr="00B92CD9" w:rsidRDefault="00B01C54" w:rsidP="009D7D75">
            <w:pPr>
              <w:ind w:right="57"/>
              <w:jc w:val="center"/>
              <w:rPr>
                <w:rFonts w:ascii="Arial" w:hAnsi="Arial" w:cs="Arial"/>
                <w:sz w:val="20"/>
                <w:szCs w:val="20"/>
              </w:rPr>
            </w:pPr>
          </w:p>
        </w:tc>
      </w:tr>
      <w:tr w:rsidR="00B01C54" w:rsidRPr="00B92CD9" w14:paraId="39B36CED"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76C3C38A"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5.7 Demonstrate the ability to monitor and evaluate the quality of care delivered by others in the team and lay carers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4F318423"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39A7080F"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57ECFD04" w14:textId="77777777" w:rsidR="00B01C54" w:rsidRPr="00B92CD9" w:rsidRDefault="00B01C54" w:rsidP="009D7D75">
            <w:pPr>
              <w:ind w:right="57"/>
              <w:jc w:val="center"/>
              <w:rPr>
                <w:rFonts w:ascii="Arial" w:hAnsi="Arial" w:cs="Arial"/>
                <w:sz w:val="20"/>
                <w:szCs w:val="20"/>
              </w:rPr>
            </w:pPr>
          </w:p>
        </w:tc>
      </w:tr>
      <w:tr w:rsidR="00B01C54" w:rsidRPr="00B92CD9" w14:paraId="0ED796AA"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33669E35" w14:textId="77777777" w:rsidR="00B01C54" w:rsidRPr="00B92CD9" w:rsidRDefault="00B01C54" w:rsidP="009D7D75">
            <w:pPr>
              <w:ind w:right="23"/>
              <w:rPr>
                <w:rFonts w:ascii="Arial" w:hAnsi="Arial" w:cs="Arial"/>
                <w:sz w:val="20"/>
                <w:szCs w:val="20"/>
              </w:rPr>
            </w:pPr>
            <w:r w:rsidRPr="00B92CD9">
              <w:rPr>
                <w:rFonts w:ascii="Arial" w:hAnsi="Arial" w:cs="Arial"/>
                <w:sz w:val="20"/>
                <w:szCs w:val="20"/>
              </w:rPr>
              <w:lastRenderedPageBreak/>
              <w:t xml:space="preserve">5.8 Support and supervise students in the delivery of nursing care, promoting reflection and providing constructive feedback, and evaluating and documenting their performance </w:t>
            </w:r>
          </w:p>
        </w:tc>
        <w:tc>
          <w:tcPr>
            <w:tcW w:w="1605" w:type="dxa"/>
            <w:tcBorders>
              <w:top w:val="single" w:sz="4" w:space="0" w:color="000000"/>
              <w:left w:val="single" w:sz="4" w:space="0" w:color="000000"/>
              <w:bottom w:val="single" w:sz="4" w:space="0" w:color="000000"/>
              <w:right w:val="single" w:sz="12" w:space="0" w:color="000000"/>
            </w:tcBorders>
            <w:vAlign w:val="center"/>
          </w:tcPr>
          <w:p w14:paraId="02D0367E"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08C72E15"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5C3F98D9" w14:textId="77777777" w:rsidR="00B01C54" w:rsidRPr="00B92CD9" w:rsidRDefault="00B01C54" w:rsidP="009D7D75">
            <w:pPr>
              <w:ind w:right="57"/>
              <w:jc w:val="center"/>
              <w:rPr>
                <w:rFonts w:ascii="Arial" w:hAnsi="Arial" w:cs="Arial"/>
                <w:sz w:val="20"/>
                <w:szCs w:val="20"/>
              </w:rPr>
            </w:pPr>
          </w:p>
        </w:tc>
      </w:tr>
      <w:tr w:rsidR="00B01C54" w:rsidRPr="00B92CD9" w14:paraId="253E1301"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7FBBBA24"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5.9 Demonstrate the ability to challenge and provide constructive feedback about care delivered by others in the team, and support them to identify and agree individual learning needs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5FE0F4BB"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54199B4D"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7567ABFE" w14:textId="77777777" w:rsidR="00B01C54" w:rsidRPr="00B92CD9" w:rsidRDefault="00B01C54" w:rsidP="009D7D75">
            <w:pPr>
              <w:ind w:right="57"/>
              <w:jc w:val="center"/>
              <w:rPr>
                <w:rFonts w:ascii="Arial" w:hAnsi="Arial" w:cs="Arial"/>
                <w:sz w:val="20"/>
                <w:szCs w:val="20"/>
              </w:rPr>
            </w:pPr>
          </w:p>
        </w:tc>
      </w:tr>
      <w:tr w:rsidR="00B01C54" w:rsidRPr="00B92CD9" w14:paraId="508D07DF"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596BDE36"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5.10 Contribute to supervision and team reflection activities to promote improvements in practice and services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1A389716"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0808D5D3"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55FFC748" w14:textId="77777777" w:rsidR="00B01C54" w:rsidRPr="00B92CD9" w:rsidRDefault="00B01C54" w:rsidP="009D7D75">
            <w:pPr>
              <w:ind w:right="57"/>
              <w:jc w:val="center"/>
              <w:rPr>
                <w:rFonts w:ascii="Arial" w:hAnsi="Arial" w:cs="Arial"/>
                <w:sz w:val="20"/>
                <w:szCs w:val="20"/>
              </w:rPr>
            </w:pPr>
          </w:p>
        </w:tc>
      </w:tr>
      <w:tr w:rsidR="00B01C54" w:rsidRPr="00B92CD9" w14:paraId="04494005"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4D73D35F" w14:textId="77777777" w:rsidR="00B01C54" w:rsidRPr="00B92CD9" w:rsidRDefault="00B01C54" w:rsidP="009D7D75">
            <w:pPr>
              <w:ind w:right="37"/>
              <w:rPr>
                <w:rFonts w:ascii="Arial" w:hAnsi="Arial" w:cs="Arial"/>
                <w:sz w:val="20"/>
                <w:szCs w:val="20"/>
              </w:rPr>
            </w:pPr>
            <w:r w:rsidRPr="00B92CD9">
              <w:rPr>
                <w:rFonts w:ascii="Arial" w:hAnsi="Arial" w:cs="Arial"/>
                <w:sz w:val="20"/>
                <w:szCs w:val="20"/>
              </w:rPr>
              <w:t>5.11 Effectively and responsibly use a range of digital technologies to access, input, and share and apply information and data within teams and between agencies.</w:t>
            </w:r>
          </w:p>
        </w:tc>
        <w:tc>
          <w:tcPr>
            <w:tcW w:w="1605" w:type="dxa"/>
            <w:tcBorders>
              <w:top w:val="single" w:sz="4" w:space="0" w:color="000000"/>
              <w:left w:val="single" w:sz="4" w:space="0" w:color="000000"/>
              <w:bottom w:val="single" w:sz="4" w:space="0" w:color="000000"/>
              <w:right w:val="single" w:sz="12" w:space="0" w:color="000000"/>
            </w:tcBorders>
            <w:vAlign w:val="center"/>
          </w:tcPr>
          <w:p w14:paraId="6F80C9C9"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3ACA21E6"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77835463" w14:textId="77777777" w:rsidR="00B01C54" w:rsidRPr="00B92CD9" w:rsidRDefault="00B01C54" w:rsidP="009D7D75">
            <w:pPr>
              <w:ind w:right="57"/>
              <w:jc w:val="center"/>
              <w:rPr>
                <w:rFonts w:ascii="Arial" w:hAnsi="Arial" w:cs="Arial"/>
                <w:sz w:val="20"/>
                <w:szCs w:val="20"/>
              </w:rPr>
            </w:pPr>
          </w:p>
        </w:tc>
      </w:tr>
      <w:tr w:rsidR="00B01C54" w:rsidRPr="00B92CD9" w14:paraId="418E7B34"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0929C295" w14:textId="77777777" w:rsidR="00B01C54" w:rsidRPr="00B92CD9" w:rsidRDefault="00B01C54" w:rsidP="009D7D75">
            <w:pPr>
              <w:ind w:right="37"/>
              <w:rPr>
                <w:rFonts w:ascii="Arial" w:hAnsi="Arial" w:cs="Arial"/>
                <w:sz w:val="20"/>
                <w:szCs w:val="20"/>
              </w:rPr>
            </w:pPr>
            <w:r w:rsidRPr="00B92CD9">
              <w:rPr>
                <w:rFonts w:ascii="Arial" w:hAnsi="Arial" w:cs="Arial"/>
                <w:sz w:val="20"/>
                <w:szCs w:val="20"/>
              </w:rPr>
              <w:t>5.12 Understand the mechanisms that can be used to influence organisational change and public policy, demonstrating the development of political awareness and skills</w:t>
            </w:r>
          </w:p>
        </w:tc>
        <w:tc>
          <w:tcPr>
            <w:tcW w:w="1605" w:type="dxa"/>
            <w:tcBorders>
              <w:top w:val="single" w:sz="4" w:space="0" w:color="000000"/>
              <w:left w:val="single" w:sz="4" w:space="0" w:color="000000"/>
              <w:bottom w:val="single" w:sz="4" w:space="0" w:color="000000"/>
              <w:right w:val="single" w:sz="12" w:space="0" w:color="000000"/>
            </w:tcBorders>
            <w:vAlign w:val="center"/>
          </w:tcPr>
          <w:p w14:paraId="221A7B8A"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6D021374"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03B13D6F" w14:textId="77777777" w:rsidR="00B01C54" w:rsidRPr="00B92CD9" w:rsidRDefault="00B01C54" w:rsidP="009D7D75">
            <w:pPr>
              <w:ind w:right="57"/>
              <w:jc w:val="center"/>
              <w:rPr>
                <w:rFonts w:ascii="Arial" w:hAnsi="Arial" w:cs="Arial"/>
                <w:sz w:val="20"/>
                <w:szCs w:val="20"/>
              </w:rPr>
            </w:pPr>
          </w:p>
        </w:tc>
      </w:tr>
      <w:tr w:rsidR="00B92CD9" w:rsidRPr="00B92CD9" w14:paraId="4A97D4CE"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1219565B" w14:textId="77777777" w:rsidR="00B92CD9" w:rsidRPr="00B92CD9" w:rsidRDefault="00B92CD9" w:rsidP="00B92CD9">
            <w:pPr>
              <w:rPr>
                <w:rFonts w:ascii="Arial" w:hAnsi="Arial" w:cs="Arial"/>
                <w:b/>
                <w:bCs/>
                <w:sz w:val="20"/>
                <w:szCs w:val="20"/>
              </w:rPr>
            </w:pPr>
            <w:r w:rsidRPr="00B92CD9">
              <w:rPr>
                <w:rFonts w:ascii="Arial" w:hAnsi="Arial" w:cs="Arial"/>
                <w:b/>
                <w:bCs/>
                <w:sz w:val="20"/>
                <w:szCs w:val="20"/>
              </w:rPr>
              <w:t xml:space="preserve">Platform 6  </w:t>
            </w:r>
          </w:p>
          <w:p w14:paraId="71129A14" w14:textId="77777777" w:rsidR="00B92CD9" w:rsidRDefault="00B92CD9" w:rsidP="00B92CD9">
            <w:pPr>
              <w:rPr>
                <w:rFonts w:ascii="Arial" w:hAnsi="Arial" w:cs="Arial"/>
                <w:b/>
                <w:bCs/>
                <w:sz w:val="20"/>
                <w:szCs w:val="20"/>
              </w:rPr>
            </w:pPr>
            <w:r w:rsidRPr="00B92CD9">
              <w:rPr>
                <w:rFonts w:ascii="Arial" w:hAnsi="Arial" w:cs="Arial"/>
                <w:b/>
                <w:bCs/>
                <w:sz w:val="20"/>
                <w:szCs w:val="20"/>
              </w:rPr>
              <w:t>Improving safety and quality of care</w:t>
            </w:r>
          </w:p>
          <w:p w14:paraId="71ADD3DE" w14:textId="77777777" w:rsidR="00B92CD9" w:rsidRPr="00B92CD9" w:rsidRDefault="00B92CD9" w:rsidP="00B92CD9">
            <w:pPr>
              <w:rPr>
                <w:rFonts w:ascii="Arial" w:hAnsi="Arial" w:cs="Arial"/>
                <w:sz w:val="20"/>
                <w:szCs w:val="20"/>
              </w:rPr>
            </w:pPr>
          </w:p>
        </w:tc>
        <w:tc>
          <w:tcPr>
            <w:tcW w:w="1605" w:type="dxa"/>
            <w:tcBorders>
              <w:top w:val="single" w:sz="4" w:space="0" w:color="000000"/>
              <w:left w:val="single" w:sz="4" w:space="0" w:color="000000"/>
              <w:bottom w:val="single" w:sz="4" w:space="0" w:color="000000"/>
              <w:right w:val="single" w:sz="12" w:space="0" w:color="000000"/>
            </w:tcBorders>
            <w:vAlign w:val="center"/>
          </w:tcPr>
          <w:p w14:paraId="34A5ED5A" w14:textId="77777777" w:rsidR="00B92CD9" w:rsidRPr="00B92CD9" w:rsidRDefault="00B92CD9"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5C8F595B" w14:textId="77777777" w:rsidR="00B92CD9" w:rsidRPr="00B92CD9" w:rsidRDefault="00B92CD9"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0263D2BA" w14:textId="77777777" w:rsidR="00B92CD9" w:rsidRPr="00B92CD9" w:rsidRDefault="00B92CD9" w:rsidP="009D7D75">
            <w:pPr>
              <w:ind w:right="57"/>
              <w:jc w:val="center"/>
              <w:rPr>
                <w:rFonts w:ascii="Arial" w:hAnsi="Arial" w:cs="Arial"/>
                <w:sz w:val="20"/>
                <w:szCs w:val="20"/>
              </w:rPr>
            </w:pPr>
          </w:p>
        </w:tc>
      </w:tr>
      <w:tr w:rsidR="00B01C54" w:rsidRPr="00B92CD9" w14:paraId="1503D7A8"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3DCBB543"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6.1 Understand and apply the principles of health and safety legislation and regulations and maintain safe work and care environments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4AF58E53"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4961EED4"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4D140B57" w14:textId="77777777" w:rsidR="00B01C54" w:rsidRPr="00B92CD9" w:rsidRDefault="00B01C54" w:rsidP="009D7D75">
            <w:pPr>
              <w:ind w:right="57"/>
              <w:jc w:val="center"/>
              <w:rPr>
                <w:rFonts w:ascii="Arial" w:hAnsi="Arial" w:cs="Arial"/>
                <w:sz w:val="20"/>
                <w:szCs w:val="20"/>
              </w:rPr>
            </w:pPr>
          </w:p>
        </w:tc>
      </w:tr>
      <w:tr w:rsidR="00B01C54" w:rsidRPr="00B92CD9" w14:paraId="22BEAF23"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4F7513B5"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6.2 Understand the relationship between safe staffing levels, appropriate skills mix, safety and quality of care, recognising risks to public protection and quality of care, escalating </w:t>
            </w:r>
          </w:p>
          <w:p w14:paraId="5981F220"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concerns appropriately </w:t>
            </w:r>
          </w:p>
        </w:tc>
        <w:tc>
          <w:tcPr>
            <w:tcW w:w="1605" w:type="dxa"/>
            <w:tcBorders>
              <w:top w:val="single" w:sz="4" w:space="0" w:color="000000"/>
              <w:left w:val="single" w:sz="4" w:space="0" w:color="000000"/>
              <w:bottom w:val="single" w:sz="4" w:space="0" w:color="000000"/>
              <w:right w:val="single" w:sz="12" w:space="0" w:color="000000"/>
            </w:tcBorders>
            <w:vAlign w:val="center"/>
          </w:tcPr>
          <w:p w14:paraId="69329AA0"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5562E6A2"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4E36AE04" w14:textId="77777777" w:rsidR="00B01C54" w:rsidRPr="00B92CD9" w:rsidRDefault="00B01C54" w:rsidP="009D7D75">
            <w:pPr>
              <w:ind w:right="57"/>
              <w:jc w:val="center"/>
              <w:rPr>
                <w:rFonts w:ascii="Arial" w:hAnsi="Arial" w:cs="Arial"/>
                <w:sz w:val="20"/>
                <w:szCs w:val="20"/>
              </w:rPr>
            </w:pPr>
          </w:p>
        </w:tc>
      </w:tr>
      <w:tr w:rsidR="00B01C54" w:rsidRPr="00B92CD9" w14:paraId="37542624"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0851A9D6"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6.3 Comply with local and national frameworks, legislation and regulations for assessing, managing and reporting risks, ensuring the appropriate action is taken </w:t>
            </w:r>
          </w:p>
        </w:tc>
        <w:tc>
          <w:tcPr>
            <w:tcW w:w="1605" w:type="dxa"/>
            <w:tcBorders>
              <w:top w:val="single" w:sz="4" w:space="0" w:color="000000"/>
              <w:left w:val="single" w:sz="4" w:space="0" w:color="000000"/>
              <w:bottom w:val="single" w:sz="4" w:space="0" w:color="000000"/>
              <w:right w:val="single" w:sz="12" w:space="0" w:color="000000"/>
            </w:tcBorders>
            <w:vAlign w:val="center"/>
          </w:tcPr>
          <w:p w14:paraId="3FED1B3C"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063A91E2"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0FFB50B7" w14:textId="77777777" w:rsidR="00B01C54" w:rsidRPr="00B92CD9" w:rsidRDefault="00B01C54" w:rsidP="009D7D75">
            <w:pPr>
              <w:ind w:right="57"/>
              <w:jc w:val="center"/>
              <w:rPr>
                <w:rFonts w:ascii="Arial" w:hAnsi="Arial" w:cs="Arial"/>
                <w:sz w:val="20"/>
                <w:szCs w:val="20"/>
              </w:rPr>
            </w:pPr>
          </w:p>
        </w:tc>
      </w:tr>
      <w:tr w:rsidR="00B01C54" w:rsidRPr="00B92CD9" w14:paraId="2AB60A15"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32480C9E"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6.4 Demonstrate an understanding of the principles of improvement methodologies, participate in all stages of audit activity and identify appropriate quality improvement strategies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1118E590"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032B88D4"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382CD361" w14:textId="77777777" w:rsidR="00B01C54" w:rsidRPr="00B92CD9" w:rsidRDefault="00B01C54" w:rsidP="009D7D75">
            <w:pPr>
              <w:ind w:right="57"/>
              <w:jc w:val="center"/>
              <w:rPr>
                <w:rFonts w:ascii="Arial" w:hAnsi="Arial" w:cs="Arial"/>
                <w:sz w:val="20"/>
                <w:szCs w:val="20"/>
              </w:rPr>
            </w:pPr>
          </w:p>
        </w:tc>
      </w:tr>
      <w:tr w:rsidR="00B01C54" w:rsidRPr="00B92CD9" w14:paraId="77C43FCD"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24AD89F1"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6.5 Demonstrate the ability to accurately undertake risk assessments in a range of care settings, using a range of contemporary assessment and improvement tools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3091B2E0"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60880A6C"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5E04C346" w14:textId="77777777" w:rsidR="00B01C54" w:rsidRPr="00B92CD9" w:rsidRDefault="00B01C54" w:rsidP="009D7D75">
            <w:pPr>
              <w:ind w:right="57"/>
              <w:jc w:val="center"/>
              <w:rPr>
                <w:rFonts w:ascii="Arial" w:hAnsi="Arial" w:cs="Arial"/>
                <w:sz w:val="20"/>
                <w:szCs w:val="20"/>
              </w:rPr>
            </w:pPr>
          </w:p>
        </w:tc>
      </w:tr>
      <w:tr w:rsidR="00B01C54" w:rsidRPr="00B92CD9" w14:paraId="75549EFD"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3ED0807A" w14:textId="77777777" w:rsidR="00B01C54" w:rsidRPr="00B92CD9" w:rsidRDefault="00B01C54" w:rsidP="009D7D75">
            <w:pPr>
              <w:ind w:right="32"/>
              <w:rPr>
                <w:rFonts w:ascii="Arial" w:hAnsi="Arial" w:cs="Arial"/>
                <w:sz w:val="20"/>
                <w:szCs w:val="20"/>
              </w:rPr>
            </w:pPr>
            <w:r w:rsidRPr="00B92CD9">
              <w:rPr>
                <w:rFonts w:ascii="Arial" w:hAnsi="Arial" w:cs="Arial"/>
                <w:sz w:val="20"/>
                <w:szCs w:val="20"/>
              </w:rPr>
              <w:lastRenderedPageBreak/>
              <w:t xml:space="preserve">6.6 Identify the need to make improvements and proactively respond to potential hazards that may affect the safety of people </w:t>
            </w:r>
          </w:p>
        </w:tc>
        <w:tc>
          <w:tcPr>
            <w:tcW w:w="1605" w:type="dxa"/>
            <w:tcBorders>
              <w:top w:val="single" w:sz="4" w:space="0" w:color="000000"/>
              <w:left w:val="single" w:sz="4" w:space="0" w:color="000000"/>
              <w:bottom w:val="single" w:sz="4" w:space="0" w:color="000000"/>
              <w:right w:val="single" w:sz="12" w:space="0" w:color="000000"/>
            </w:tcBorders>
            <w:vAlign w:val="center"/>
          </w:tcPr>
          <w:p w14:paraId="5FDD9C77"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53C85A65"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4840B460" w14:textId="77777777" w:rsidR="00B01C54" w:rsidRPr="00B92CD9" w:rsidRDefault="00B01C54" w:rsidP="009D7D75">
            <w:pPr>
              <w:ind w:right="57"/>
              <w:jc w:val="center"/>
              <w:rPr>
                <w:rFonts w:ascii="Arial" w:hAnsi="Arial" w:cs="Arial"/>
                <w:sz w:val="20"/>
                <w:szCs w:val="20"/>
              </w:rPr>
            </w:pPr>
          </w:p>
        </w:tc>
      </w:tr>
      <w:tr w:rsidR="00B01C54" w:rsidRPr="00B92CD9" w14:paraId="583986C7"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4A644120" w14:textId="77777777" w:rsidR="00B01C54" w:rsidRPr="00B92CD9" w:rsidRDefault="00B01C54" w:rsidP="009D7D75">
            <w:pPr>
              <w:ind w:right="49"/>
              <w:rPr>
                <w:rFonts w:ascii="Arial" w:hAnsi="Arial" w:cs="Arial"/>
                <w:sz w:val="20"/>
                <w:szCs w:val="20"/>
              </w:rPr>
            </w:pPr>
            <w:r w:rsidRPr="00B92CD9">
              <w:rPr>
                <w:rFonts w:ascii="Arial" w:hAnsi="Arial" w:cs="Arial"/>
                <w:sz w:val="20"/>
                <w:szCs w:val="20"/>
              </w:rPr>
              <w:t xml:space="preserve">6.7 Understand how the quality and effectiveness of nursing care can be evaluated in practice, and demonstrate how to use service delivery evaluation and audit findings to bring about continuous improvement </w:t>
            </w:r>
          </w:p>
        </w:tc>
        <w:tc>
          <w:tcPr>
            <w:tcW w:w="1605" w:type="dxa"/>
            <w:tcBorders>
              <w:top w:val="single" w:sz="4" w:space="0" w:color="000000"/>
              <w:left w:val="single" w:sz="4" w:space="0" w:color="000000"/>
              <w:bottom w:val="single" w:sz="4" w:space="0" w:color="000000"/>
              <w:right w:val="single" w:sz="12" w:space="0" w:color="000000"/>
            </w:tcBorders>
            <w:vAlign w:val="center"/>
          </w:tcPr>
          <w:p w14:paraId="03235427"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7D600261"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67483581" w14:textId="77777777" w:rsidR="00B01C54" w:rsidRPr="00B92CD9" w:rsidRDefault="00B01C54" w:rsidP="009D7D75">
            <w:pPr>
              <w:ind w:right="57"/>
              <w:jc w:val="center"/>
              <w:rPr>
                <w:rFonts w:ascii="Arial" w:hAnsi="Arial" w:cs="Arial"/>
                <w:sz w:val="20"/>
                <w:szCs w:val="20"/>
              </w:rPr>
            </w:pPr>
          </w:p>
        </w:tc>
      </w:tr>
      <w:tr w:rsidR="00B01C54" w:rsidRPr="00B92CD9" w14:paraId="73F10DD4"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31F4763B"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6.8 Demonstrate an understanding of how to identify, report and critically reflect on near misses, critical incidents, major incidents and serious adverse events in order to learn from them and influence their future practice </w:t>
            </w:r>
          </w:p>
        </w:tc>
        <w:tc>
          <w:tcPr>
            <w:tcW w:w="1605" w:type="dxa"/>
            <w:tcBorders>
              <w:top w:val="single" w:sz="4" w:space="0" w:color="000000"/>
              <w:left w:val="single" w:sz="4" w:space="0" w:color="000000"/>
              <w:bottom w:val="single" w:sz="4" w:space="0" w:color="000000"/>
              <w:right w:val="single" w:sz="12" w:space="0" w:color="000000"/>
            </w:tcBorders>
            <w:vAlign w:val="center"/>
          </w:tcPr>
          <w:p w14:paraId="0A688B88"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67BD8891"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6D2D0A4D" w14:textId="77777777" w:rsidR="00B01C54" w:rsidRPr="00B92CD9" w:rsidRDefault="00B01C54" w:rsidP="009D7D75">
            <w:pPr>
              <w:ind w:right="57"/>
              <w:jc w:val="center"/>
              <w:rPr>
                <w:rFonts w:ascii="Arial" w:hAnsi="Arial" w:cs="Arial"/>
                <w:sz w:val="20"/>
                <w:szCs w:val="20"/>
              </w:rPr>
            </w:pPr>
          </w:p>
        </w:tc>
      </w:tr>
      <w:tr w:rsidR="00B01C54" w:rsidRPr="00B92CD9" w14:paraId="4DE184CB"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01AC608D" w14:textId="77777777" w:rsidR="00B01C54" w:rsidRPr="00B92CD9" w:rsidRDefault="00B01C54" w:rsidP="009D7D75">
            <w:pPr>
              <w:ind w:right="53"/>
              <w:rPr>
                <w:rFonts w:ascii="Arial" w:hAnsi="Arial" w:cs="Arial"/>
                <w:sz w:val="20"/>
                <w:szCs w:val="20"/>
              </w:rPr>
            </w:pPr>
            <w:r w:rsidRPr="00B92CD9">
              <w:rPr>
                <w:rFonts w:ascii="Arial" w:hAnsi="Arial" w:cs="Arial"/>
                <w:sz w:val="20"/>
                <w:szCs w:val="20"/>
              </w:rPr>
              <w:t xml:space="preserve">6.9 Work with people, their families, carers and colleagues to develop effective improvement strategies for quality and safety, sharing feedback and learning from positive outcomes and experiences, mistakes and adverse outcomes and experiences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4D00AF4E"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2E521204"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1D89E34B" w14:textId="77777777" w:rsidR="00B01C54" w:rsidRPr="00B92CD9" w:rsidRDefault="00B01C54" w:rsidP="009D7D75">
            <w:pPr>
              <w:ind w:right="57"/>
              <w:jc w:val="center"/>
              <w:rPr>
                <w:rFonts w:ascii="Arial" w:hAnsi="Arial" w:cs="Arial"/>
                <w:sz w:val="20"/>
                <w:szCs w:val="20"/>
              </w:rPr>
            </w:pPr>
          </w:p>
        </w:tc>
      </w:tr>
      <w:tr w:rsidR="00B01C54" w:rsidRPr="00B92CD9" w14:paraId="32F03EF9"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5FB043B3"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6.10 Apply an understanding of the differences between risk aversion and risk management and how to avoid compromising quality of care and health outcomes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08220FB5"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1DC158E4"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1D7BD6E8" w14:textId="77777777" w:rsidR="00B01C54" w:rsidRPr="00B92CD9" w:rsidRDefault="00B01C54" w:rsidP="009D7D75">
            <w:pPr>
              <w:ind w:right="57"/>
              <w:jc w:val="center"/>
              <w:rPr>
                <w:rFonts w:ascii="Arial" w:hAnsi="Arial" w:cs="Arial"/>
                <w:sz w:val="20"/>
                <w:szCs w:val="20"/>
              </w:rPr>
            </w:pPr>
          </w:p>
        </w:tc>
      </w:tr>
      <w:tr w:rsidR="00B01C54" w:rsidRPr="00B92CD9" w14:paraId="02365741"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45ACB53E" w14:textId="77777777" w:rsidR="00B01C54" w:rsidRPr="00B92CD9" w:rsidRDefault="00B01C54" w:rsidP="00C13A5E">
            <w:pPr>
              <w:ind w:right="134"/>
              <w:rPr>
                <w:rFonts w:ascii="Arial" w:hAnsi="Arial" w:cs="Arial"/>
                <w:sz w:val="20"/>
                <w:szCs w:val="20"/>
              </w:rPr>
            </w:pPr>
            <w:r w:rsidRPr="00B92CD9">
              <w:rPr>
                <w:rFonts w:ascii="Arial" w:hAnsi="Arial" w:cs="Arial"/>
                <w:sz w:val="20"/>
                <w:szCs w:val="20"/>
              </w:rPr>
              <w:t xml:space="preserve">6.11 Acknowledge the need to accept and manage uncertainty, and demonstrate an understanding of strategies that develop resilience in self and others, and </w:t>
            </w:r>
          </w:p>
        </w:tc>
        <w:tc>
          <w:tcPr>
            <w:tcW w:w="1605" w:type="dxa"/>
            <w:tcBorders>
              <w:top w:val="single" w:sz="4" w:space="0" w:color="000000"/>
              <w:left w:val="single" w:sz="4" w:space="0" w:color="000000"/>
              <w:bottom w:val="single" w:sz="4" w:space="0" w:color="000000"/>
              <w:right w:val="single" w:sz="12" w:space="0" w:color="000000"/>
            </w:tcBorders>
            <w:vAlign w:val="center"/>
          </w:tcPr>
          <w:p w14:paraId="0DB1DCC0"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7B6E6153"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5498BA77" w14:textId="77777777" w:rsidR="00B01C54" w:rsidRPr="00B92CD9" w:rsidRDefault="00B01C54" w:rsidP="009D7D75">
            <w:pPr>
              <w:ind w:right="57"/>
              <w:jc w:val="center"/>
              <w:rPr>
                <w:rFonts w:ascii="Arial" w:hAnsi="Arial" w:cs="Arial"/>
                <w:sz w:val="20"/>
                <w:szCs w:val="20"/>
              </w:rPr>
            </w:pPr>
          </w:p>
        </w:tc>
      </w:tr>
      <w:tr w:rsidR="00B01C54" w:rsidRPr="00B92CD9" w14:paraId="0249C36A"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79BDFAED" w14:textId="77777777" w:rsidR="00B01C54" w:rsidRPr="00B92CD9" w:rsidRDefault="00B01C54" w:rsidP="009D7D75">
            <w:pPr>
              <w:ind w:right="37"/>
              <w:rPr>
                <w:rFonts w:ascii="Arial" w:hAnsi="Arial" w:cs="Arial"/>
                <w:sz w:val="20"/>
                <w:szCs w:val="20"/>
              </w:rPr>
            </w:pPr>
            <w:r w:rsidRPr="00B92CD9">
              <w:rPr>
                <w:rFonts w:ascii="Arial" w:hAnsi="Arial" w:cs="Arial"/>
                <w:sz w:val="20"/>
                <w:szCs w:val="20"/>
              </w:rPr>
              <w:t>6.12 Understand the role of registered nurses and other health and care professionals at different levels of experience and seniority when managing and prioritising actions and care in the event of a major incident</w:t>
            </w:r>
          </w:p>
        </w:tc>
        <w:tc>
          <w:tcPr>
            <w:tcW w:w="1605" w:type="dxa"/>
            <w:tcBorders>
              <w:top w:val="single" w:sz="4" w:space="0" w:color="000000"/>
              <w:left w:val="single" w:sz="4" w:space="0" w:color="000000"/>
              <w:bottom w:val="single" w:sz="4" w:space="0" w:color="000000"/>
              <w:right w:val="single" w:sz="12" w:space="0" w:color="000000"/>
            </w:tcBorders>
            <w:vAlign w:val="center"/>
          </w:tcPr>
          <w:p w14:paraId="08505DA6"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0E2563FA"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4B7929EA" w14:textId="77777777" w:rsidR="00B01C54" w:rsidRPr="00B92CD9" w:rsidRDefault="00B01C54" w:rsidP="009D7D75">
            <w:pPr>
              <w:ind w:right="57"/>
              <w:jc w:val="center"/>
              <w:rPr>
                <w:rFonts w:ascii="Arial" w:hAnsi="Arial" w:cs="Arial"/>
                <w:sz w:val="20"/>
                <w:szCs w:val="20"/>
              </w:rPr>
            </w:pPr>
          </w:p>
        </w:tc>
      </w:tr>
      <w:tr w:rsidR="00B92CD9" w:rsidRPr="00B92CD9" w14:paraId="58FBA2F0"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62DA5EF8" w14:textId="77777777" w:rsidR="00B92CD9" w:rsidRDefault="00B92CD9" w:rsidP="009D7D75">
            <w:pPr>
              <w:ind w:right="37"/>
              <w:rPr>
                <w:rFonts w:ascii="Arial" w:hAnsi="Arial" w:cs="Arial"/>
                <w:b/>
                <w:bCs/>
                <w:sz w:val="20"/>
                <w:szCs w:val="20"/>
              </w:rPr>
            </w:pPr>
            <w:r w:rsidRPr="00B92CD9">
              <w:rPr>
                <w:rFonts w:ascii="Arial" w:hAnsi="Arial" w:cs="Arial"/>
                <w:b/>
                <w:bCs/>
                <w:sz w:val="20"/>
                <w:szCs w:val="20"/>
              </w:rPr>
              <w:t>Platform 7 Coordinate care</w:t>
            </w:r>
          </w:p>
          <w:p w14:paraId="6E7A4967" w14:textId="77777777" w:rsidR="00B92CD9" w:rsidRPr="00B92CD9" w:rsidRDefault="00B92CD9" w:rsidP="009D7D75">
            <w:pPr>
              <w:ind w:right="37"/>
              <w:rPr>
                <w:rFonts w:ascii="Arial" w:hAnsi="Arial" w:cs="Arial"/>
                <w:b/>
                <w:bCs/>
                <w:sz w:val="20"/>
                <w:szCs w:val="20"/>
              </w:rPr>
            </w:pPr>
          </w:p>
        </w:tc>
        <w:tc>
          <w:tcPr>
            <w:tcW w:w="1605" w:type="dxa"/>
            <w:tcBorders>
              <w:top w:val="single" w:sz="4" w:space="0" w:color="000000"/>
              <w:left w:val="single" w:sz="4" w:space="0" w:color="000000"/>
              <w:bottom w:val="single" w:sz="4" w:space="0" w:color="000000"/>
              <w:right w:val="single" w:sz="12" w:space="0" w:color="000000"/>
            </w:tcBorders>
            <w:vAlign w:val="center"/>
          </w:tcPr>
          <w:p w14:paraId="645EE82E" w14:textId="77777777" w:rsidR="00B92CD9" w:rsidRPr="00B92CD9" w:rsidRDefault="00B92CD9"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27FE1EFA" w14:textId="77777777" w:rsidR="00B92CD9" w:rsidRPr="00B92CD9" w:rsidRDefault="00B92CD9"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5AF736BC" w14:textId="77777777" w:rsidR="00B92CD9" w:rsidRPr="00B92CD9" w:rsidRDefault="00B92CD9" w:rsidP="009D7D75">
            <w:pPr>
              <w:ind w:right="57"/>
              <w:jc w:val="center"/>
              <w:rPr>
                <w:rFonts w:ascii="Arial" w:hAnsi="Arial" w:cs="Arial"/>
                <w:sz w:val="20"/>
                <w:szCs w:val="20"/>
              </w:rPr>
            </w:pPr>
          </w:p>
        </w:tc>
      </w:tr>
      <w:tr w:rsidR="00B01C54" w:rsidRPr="00B92CD9" w14:paraId="77426EE7"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48A6A675" w14:textId="77777777" w:rsidR="00B01C54" w:rsidRPr="00B92CD9" w:rsidRDefault="00B01C54" w:rsidP="009D7D75">
            <w:pPr>
              <w:ind w:right="37"/>
              <w:rPr>
                <w:rFonts w:ascii="Arial" w:hAnsi="Arial" w:cs="Arial"/>
                <w:sz w:val="20"/>
                <w:szCs w:val="20"/>
              </w:rPr>
            </w:pPr>
            <w:r w:rsidRPr="00B92CD9">
              <w:rPr>
                <w:rFonts w:ascii="Arial" w:hAnsi="Arial" w:cs="Arial"/>
                <w:sz w:val="20"/>
                <w:szCs w:val="20"/>
              </w:rPr>
              <w:t>7.1 Understand and apply the principles of partnership, collaboration and interagency working across all relevant sectors</w:t>
            </w:r>
          </w:p>
        </w:tc>
        <w:tc>
          <w:tcPr>
            <w:tcW w:w="1605" w:type="dxa"/>
            <w:tcBorders>
              <w:top w:val="single" w:sz="4" w:space="0" w:color="000000"/>
              <w:left w:val="single" w:sz="4" w:space="0" w:color="000000"/>
              <w:bottom w:val="single" w:sz="4" w:space="0" w:color="000000"/>
              <w:right w:val="single" w:sz="12" w:space="0" w:color="000000"/>
            </w:tcBorders>
            <w:vAlign w:val="center"/>
          </w:tcPr>
          <w:p w14:paraId="3C4CA51B"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6366C50A"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78A1EE5D" w14:textId="77777777" w:rsidR="00B01C54" w:rsidRPr="00B92CD9" w:rsidRDefault="00B01C54" w:rsidP="009D7D75">
            <w:pPr>
              <w:ind w:right="57"/>
              <w:jc w:val="center"/>
              <w:rPr>
                <w:rFonts w:ascii="Arial" w:hAnsi="Arial" w:cs="Arial"/>
                <w:sz w:val="20"/>
                <w:szCs w:val="20"/>
              </w:rPr>
            </w:pPr>
          </w:p>
        </w:tc>
      </w:tr>
      <w:tr w:rsidR="00B01C54" w:rsidRPr="00B92CD9" w14:paraId="4FC74509"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4AA57D57" w14:textId="77777777" w:rsidR="00B01C54" w:rsidRPr="00B92CD9" w:rsidRDefault="00B01C54" w:rsidP="009D7D75">
            <w:pPr>
              <w:ind w:right="37"/>
              <w:rPr>
                <w:rFonts w:ascii="Arial" w:hAnsi="Arial" w:cs="Arial"/>
                <w:sz w:val="20"/>
                <w:szCs w:val="20"/>
              </w:rPr>
            </w:pPr>
            <w:r w:rsidRPr="00B92CD9">
              <w:rPr>
                <w:rFonts w:ascii="Arial" w:hAnsi="Arial" w:cs="Arial"/>
                <w:sz w:val="20"/>
                <w:szCs w:val="20"/>
              </w:rPr>
              <w:t>7.2 Understand health legislation and current health and social care policies, and the mechanisms involved in influencing policy development and change, differentiating where appropriate between the devolved legislatures of the United Kingdom</w:t>
            </w:r>
          </w:p>
        </w:tc>
        <w:tc>
          <w:tcPr>
            <w:tcW w:w="1605" w:type="dxa"/>
            <w:tcBorders>
              <w:top w:val="single" w:sz="4" w:space="0" w:color="000000"/>
              <w:left w:val="single" w:sz="4" w:space="0" w:color="000000"/>
              <w:bottom w:val="single" w:sz="4" w:space="0" w:color="000000"/>
              <w:right w:val="single" w:sz="12" w:space="0" w:color="000000"/>
            </w:tcBorders>
            <w:vAlign w:val="center"/>
          </w:tcPr>
          <w:p w14:paraId="49C66253"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5AB6DD52"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34558475" w14:textId="77777777" w:rsidR="00B01C54" w:rsidRPr="00B92CD9" w:rsidRDefault="00B01C54" w:rsidP="009D7D75">
            <w:pPr>
              <w:ind w:right="57"/>
              <w:jc w:val="center"/>
              <w:rPr>
                <w:rFonts w:ascii="Arial" w:hAnsi="Arial" w:cs="Arial"/>
                <w:sz w:val="20"/>
                <w:szCs w:val="20"/>
              </w:rPr>
            </w:pPr>
          </w:p>
        </w:tc>
      </w:tr>
      <w:tr w:rsidR="00B01C54" w:rsidRPr="00B92CD9" w14:paraId="4FD92516"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2AB03D84" w14:textId="77777777" w:rsidR="00B01C54" w:rsidRPr="00B92CD9" w:rsidRDefault="00B01C54" w:rsidP="009D7D75">
            <w:pPr>
              <w:rPr>
                <w:rFonts w:ascii="Arial" w:hAnsi="Arial" w:cs="Arial"/>
                <w:sz w:val="20"/>
                <w:szCs w:val="20"/>
              </w:rPr>
            </w:pPr>
            <w:r w:rsidRPr="00B92CD9">
              <w:rPr>
                <w:rFonts w:ascii="Arial" w:hAnsi="Arial" w:cs="Arial"/>
                <w:sz w:val="20"/>
                <w:szCs w:val="20"/>
              </w:rPr>
              <w:lastRenderedPageBreak/>
              <w:t xml:space="preserve">7.3 Understand the principles of health economics and their relevance to resource allocation in health and social care organisations and other agencies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4634C339"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71324C7A"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31ACDE4E" w14:textId="77777777" w:rsidR="00B01C54" w:rsidRPr="00B92CD9" w:rsidRDefault="00B01C54" w:rsidP="009D7D75">
            <w:pPr>
              <w:ind w:right="57"/>
              <w:jc w:val="center"/>
              <w:rPr>
                <w:rFonts w:ascii="Arial" w:hAnsi="Arial" w:cs="Arial"/>
                <w:sz w:val="20"/>
                <w:szCs w:val="20"/>
              </w:rPr>
            </w:pPr>
          </w:p>
        </w:tc>
      </w:tr>
      <w:tr w:rsidR="00B01C54" w:rsidRPr="00B92CD9" w14:paraId="1945EC97"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58709329"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7.4 Identify the implications of current health policy and future policy changes for nursing and other professions and understand the impact of policy changes on the delivery and coordination of care </w:t>
            </w:r>
          </w:p>
        </w:tc>
        <w:tc>
          <w:tcPr>
            <w:tcW w:w="1605" w:type="dxa"/>
            <w:tcBorders>
              <w:top w:val="single" w:sz="4" w:space="0" w:color="000000"/>
              <w:left w:val="single" w:sz="4" w:space="0" w:color="000000"/>
              <w:bottom w:val="single" w:sz="4" w:space="0" w:color="000000"/>
              <w:right w:val="single" w:sz="12" w:space="0" w:color="000000"/>
            </w:tcBorders>
            <w:vAlign w:val="center"/>
          </w:tcPr>
          <w:p w14:paraId="71CA6163"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7C06F677"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322A3BD3" w14:textId="77777777" w:rsidR="00B01C54" w:rsidRPr="00B92CD9" w:rsidRDefault="00B01C54" w:rsidP="009D7D75">
            <w:pPr>
              <w:ind w:right="57"/>
              <w:jc w:val="center"/>
              <w:rPr>
                <w:rFonts w:ascii="Arial" w:hAnsi="Arial" w:cs="Arial"/>
                <w:sz w:val="20"/>
                <w:szCs w:val="20"/>
              </w:rPr>
            </w:pPr>
          </w:p>
        </w:tc>
      </w:tr>
      <w:tr w:rsidR="00B01C54" w:rsidRPr="00B92CD9" w14:paraId="29E1924B"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2A9215A7"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7.5 Understand and recognise the need to respond to the challenges of providing safe, effective and person-centred nursing care for people who have co-morbidities and complex  care needs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4155755E"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06847EDA"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240333A9" w14:textId="77777777" w:rsidR="00B01C54" w:rsidRPr="00B92CD9" w:rsidRDefault="00B01C54" w:rsidP="009D7D75">
            <w:pPr>
              <w:ind w:right="57"/>
              <w:jc w:val="center"/>
              <w:rPr>
                <w:rFonts w:ascii="Arial" w:hAnsi="Arial" w:cs="Arial"/>
                <w:sz w:val="20"/>
                <w:szCs w:val="20"/>
              </w:rPr>
            </w:pPr>
          </w:p>
        </w:tc>
      </w:tr>
      <w:tr w:rsidR="00B01C54" w:rsidRPr="00B92CD9" w14:paraId="037F7BF0"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4DB60E0E"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7.6 Demonstrate an understanding of the complexities of providing mental, cognitive, behavioural and physical care services across a wide range of integrated care settings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5C45FB83"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03CEB4EC"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2BFF7D87" w14:textId="77777777" w:rsidR="00B01C54" w:rsidRPr="00B92CD9" w:rsidRDefault="00B01C54" w:rsidP="009D7D75">
            <w:pPr>
              <w:ind w:right="57"/>
              <w:jc w:val="center"/>
              <w:rPr>
                <w:rFonts w:ascii="Arial" w:hAnsi="Arial" w:cs="Arial"/>
                <w:sz w:val="20"/>
                <w:szCs w:val="20"/>
              </w:rPr>
            </w:pPr>
          </w:p>
        </w:tc>
      </w:tr>
      <w:tr w:rsidR="00B01C54" w:rsidRPr="00B92CD9" w14:paraId="520EABAA"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4CC25C23"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7.7 Understand how to monitor and evaluate the quality of people’s experience of complex care </w:t>
            </w:r>
          </w:p>
        </w:tc>
        <w:tc>
          <w:tcPr>
            <w:tcW w:w="1605" w:type="dxa"/>
            <w:tcBorders>
              <w:top w:val="single" w:sz="4" w:space="0" w:color="000000"/>
              <w:left w:val="single" w:sz="4" w:space="0" w:color="000000"/>
              <w:bottom w:val="single" w:sz="4" w:space="0" w:color="000000"/>
              <w:right w:val="single" w:sz="12" w:space="0" w:color="000000"/>
            </w:tcBorders>
            <w:vAlign w:val="center"/>
          </w:tcPr>
          <w:p w14:paraId="57557C29"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05891BBF"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77FA229C" w14:textId="77777777" w:rsidR="00B01C54" w:rsidRPr="00B92CD9" w:rsidRDefault="00B01C54" w:rsidP="009D7D75">
            <w:pPr>
              <w:ind w:right="57"/>
              <w:jc w:val="center"/>
              <w:rPr>
                <w:rFonts w:ascii="Arial" w:hAnsi="Arial" w:cs="Arial"/>
                <w:sz w:val="20"/>
                <w:szCs w:val="20"/>
              </w:rPr>
            </w:pPr>
          </w:p>
        </w:tc>
      </w:tr>
      <w:tr w:rsidR="00B01C54" w:rsidRPr="00B92CD9" w14:paraId="2167483F"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17DC6F4E"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7.8 Understand the principles and processes involved in supporting people and families with a range of care needs to maintain optimal independence and avoid unnecessary interventions and disruptions to their lives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7EA6AEF1"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5B9248D0"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160037BF" w14:textId="77777777" w:rsidR="00B01C54" w:rsidRPr="00B92CD9" w:rsidRDefault="00B01C54" w:rsidP="009D7D75">
            <w:pPr>
              <w:ind w:right="57"/>
              <w:jc w:val="center"/>
              <w:rPr>
                <w:rFonts w:ascii="Arial" w:hAnsi="Arial" w:cs="Arial"/>
                <w:sz w:val="20"/>
                <w:szCs w:val="20"/>
              </w:rPr>
            </w:pPr>
          </w:p>
        </w:tc>
      </w:tr>
      <w:tr w:rsidR="00B01C54" w:rsidRPr="00B92CD9" w14:paraId="7A709C7D"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124B52A9"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7.9 Facilitate equitable access to healthcare for people who are vulnerable or have a disability, demonstrate the ability to advocate on their behalf when required, and make necessary  reasonable adjustments to the assessment, planning and delivery of their care </w:t>
            </w:r>
          </w:p>
        </w:tc>
        <w:tc>
          <w:tcPr>
            <w:tcW w:w="1605" w:type="dxa"/>
            <w:tcBorders>
              <w:top w:val="single" w:sz="4" w:space="0" w:color="000000"/>
              <w:left w:val="single" w:sz="4" w:space="0" w:color="000000"/>
              <w:bottom w:val="single" w:sz="4" w:space="0" w:color="000000"/>
              <w:right w:val="single" w:sz="12" w:space="0" w:color="000000"/>
            </w:tcBorders>
            <w:vAlign w:val="center"/>
          </w:tcPr>
          <w:p w14:paraId="6EAED297"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43D1E9B6"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66FFB286" w14:textId="77777777" w:rsidR="00B01C54" w:rsidRPr="00B92CD9" w:rsidRDefault="00B01C54" w:rsidP="009D7D75">
            <w:pPr>
              <w:ind w:right="57"/>
              <w:jc w:val="center"/>
              <w:rPr>
                <w:rFonts w:ascii="Arial" w:hAnsi="Arial" w:cs="Arial"/>
                <w:sz w:val="20"/>
                <w:szCs w:val="20"/>
              </w:rPr>
            </w:pPr>
          </w:p>
        </w:tc>
      </w:tr>
      <w:tr w:rsidR="00B01C54" w:rsidRPr="00B92CD9" w14:paraId="5778FE60"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4D305122"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7.10 Understand the principles and processes involved in planning and facilitating the safe discharge and transition of people between caseloads, settings and services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51A56A94"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51F698D0"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7C5156B9" w14:textId="77777777" w:rsidR="00B01C54" w:rsidRPr="00B92CD9" w:rsidRDefault="00B01C54" w:rsidP="009D7D75">
            <w:pPr>
              <w:ind w:right="57"/>
              <w:jc w:val="center"/>
              <w:rPr>
                <w:rFonts w:ascii="Arial" w:hAnsi="Arial" w:cs="Arial"/>
                <w:sz w:val="20"/>
                <w:szCs w:val="20"/>
              </w:rPr>
            </w:pPr>
          </w:p>
        </w:tc>
      </w:tr>
      <w:tr w:rsidR="00B01C54" w:rsidRPr="00B92CD9" w14:paraId="4D8E6B83"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57C39CCA"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7.11 Demonstrate the ability to identify and manage risks and take proactive measures to improve the quality of care and services when needed </w:t>
            </w:r>
          </w:p>
        </w:tc>
        <w:tc>
          <w:tcPr>
            <w:tcW w:w="1605" w:type="dxa"/>
            <w:tcBorders>
              <w:top w:val="single" w:sz="4" w:space="0" w:color="000000"/>
              <w:left w:val="single" w:sz="4" w:space="0" w:color="000000"/>
              <w:bottom w:val="single" w:sz="4" w:space="0" w:color="000000"/>
              <w:right w:val="single" w:sz="12" w:space="0" w:color="000000"/>
            </w:tcBorders>
            <w:vAlign w:val="center"/>
          </w:tcPr>
          <w:p w14:paraId="0662CB27"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17183B83"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17AFC7BD" w14:textId="77777777" w:rsidR="00B01C54" w:rsidRPr="00B92CD9" w:rsidRDefault="00B01C54" w:rsidP="009D7D75">
            <w:pPr>
              <w:ind w:right="57"/>
              <w:jc w:val="center"/>
              <w:rPr>
                <w:rFonts w:ascii="Arial" w:hAnsi="Arial" w:cs="Arial"/>
                <w:sz w:val="20"/>
                <w:szCs w:val="20"/>
              </w:rPr>
            </w:pPr>
          </w:p>
        </w:tc>
      </w:tr>
      <w:tr w:rsidR="00B01C54" w:rsidRPr="00B92CD9" w14:paraId="315F2F5E"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6BBF4FDD"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7.12 Demonstrate an understanding of the processes involved in developing a basic business case for additional care funding by applying knowledge of finance, resources and safe staffing  levels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2567B1DF"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161F70BC"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4F34A307" w14:textId="77777777" w:rsidR="00B01C54" w:rsidRPr="00B92CD9" w:rsidRDefault="00B01C54" w:rsidP="009D7D75">
            <w:pPr>
              <w:ind w:right="57"/>
              <w:jc w:val="center"/>
              <w:rPr>
                <w:rFonts w:ascii="Arial" w:hAnsi="Arial" w:cs="Arial"/>
                <w:sz w:val="20"/>
                <w:szCs w:val="20"/>
              </w:rPr>
            </w:pPr>
          </w:p>
        </w:tc>
      </w:tr>
      <w:tr w:rsidR="00B01C54" w:rsidRPr="00B92CD9" w14:paraId="2678DA48"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2BA8EB3D"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7.13 Demonstrate an understanding of the importance of exercising political awareness throughout their career, to </w:t>
            </w:r>
            <w:r w:rsidRPr="00B92CD9">
              <w:rPr>
                <w:rFonts w:ascii="Arial" w:hAnsi="Arial" w:cs="Arial"/>
                <w:sz w:val="20"/>
                <w:szCs w:val="20"/>
              </w:rPr>
              <w:lastRenderedPageBreak/>
              <w:t>maximise the influence and effect of registered nursing on quality of care, patient safety and cost effectiveness.</w:t>
            </w:r>
          </w:p>
        </w:tc>
        <w:tc>
          <w:tcPr>
            <w:tcW w:w="1605" w:type="dxa"/>
            <w:tcBorders>
              <w:top w:val="single" w:sz="4" w:space="0" w:color="000000"/>
              <w:left w:val="single" w:sz="4" w:space="0" w:color="000000"/>
              <w:bottom w:val="single" w:sz="4" w:space="0" w:color="000000"/>
              <w:right w:val="single" w:sz="12" w:space="0" w:color="000000"/>
            </w:tcBorders>
            <w:vAlign w:val="center"/>
          </w:tcPr>
          <w:p w14:paraId="0A553E95"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034E8F2F"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77D7A243" w14:textId="77777777" w:rsidR="00B01C54" w:rsidRPr="00B92CD9" w:rsidRDefault="00B01C54" w:rsidP="009D7D75">
            <w:pPr>
              <w:ind w:right="57"/>
              <w:jc w:val="center"/>
              <w:rPr>
                <w:rFonts w:ascii="Arial" w:hAnsi="Arial" w:cs="Arial"/>
                <w:sz w:val="20"/>
                <w:szCs w:val="20"/>
              </w:rPr>
            </w:pPr>
          </w:p>
        </w:tc>
      </w:tr>
      <w:tr w:rsidR="00B92CD9" w:rsidRPr="00B92CD9" w14:paraId="0E81D15A"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055AC2F8" w14:textId="77777777" w:rsidR="00B92CD9" w:rsidRPr="00B92CD9" w:rsidRDefault="00B92CD9" w:rsidP="00B92CD9">
            <w:pPr>
              <w:rPr>
                <w:rFonts w:ascii="Arial" w:hAnsi="Arial" w:cs="Arial"/>
                <w:b/>
                <w:bCs/>
                <w:sz w:val="20"/>
                <w:szCs w:val="20"/>
              </w:rPr>
            </w:pPr>
            <w:r w:rsidRPr="00B92CD9">
              <w:rPr>
                <w:rFonts w:ascii="Arial" w:hAnsi="Arial" w:cs="Arial"/>
                <w:b/>
                <w:bCs/>
                <w:sz w:val="20"/>
                <w:szCs w:val="20"/>
              </w:rPr>
              <w:t xml:space="preserve">Annexe A:  </w:t>
            </w:r>
          </w:p>
          <w:p w14:paraId="05F64A29" w14:textId="77777777" w:rsidR="00B92CD9" w:rsidRPr="00B92CD9" w:rsidRDefault="00B92CD9" w:rsidP="00B92CD9">
            <w:pPr>
              <w:rPr>
                <w:rFonts w:ascii="Arial" w:hAnsi="Arial" w:cs="Arial"/>
                <w:b/>
                <w:bCs/>
                <w:sz w:val="20"/>
                <w:szCs w:val="20"/>
              </w:rPr>
            </w:pPr>
            <w:r w:rsidRPr="00B92CD9">
              <w:rPr>
                <w:rFonts w:ascii="Arial" w:hAnsi="Arial" w:cs="Arial"/>
                <w:b/>
                <w:bCs/>
                <w:sz w:val="20"/>
                <w:szCs w:val="20"/>
              </w:rPr>
              <w:t>Communication and relationship management skills.</w:t>
            </w:r>
          </w:p>
          <w:p w14:paraId="5487C4DC" w14:textId="77777777" w:rsidR="00B92CD9" w:rsidRPr="00B92CD9" w:rsidRDefault="00B92CD9" w:rsidP="00B92CD9">
            <w:pPr>
              <w:rPr>
                <w:rFonts w:ascii="Arial" w:hAnsi="Arial" w:cs="Arial"/>
                <w:b/>
                <w:bCs/>
                <w:sz w:val="20"/>
                <w:szCs w:val="20"/>
              </w:rPr>
            </w:pPr>
          </w:p>
          <w:p w14:paraId="77980E13" w14:textId="77777777" w:rsidR="00B92CD9" w:rsidRPr="00B92CD9" w:rsidRDefault="00B92CD9" w:rsidP="00B92CD9">
            <w:pPr>
              <w:rPr>
                <w:rFonts w:ascii="Arial" w:hAnsi="Arial" w:cs="Arial"/>
                <w:b/>
                <w:bCs/>
                <w:sz w:val="20"/>
                <w:szCs w:val="20"/>
              </w:rPr>
            </w:pPr>
            <w:r w:rsidRPr="00B92CD9">
              <w:rPr>
                <w:rFonts w:ascii="Arial" w:hAnsi="Arial" w:cs="Arial"/>
                <w:b/>
                <w:bCs/>
                <w:sz w:val="20"/>
                <w:szCs w:val="20"/>
              </w:rPr>
              <w:t>1.Underpinning communication skills for assessing, planning, providing and managing best practice, evidence-based nursing care</w:t>
            </w:r>
          </w:p>
          <w:p w14:paraId="1F60ED29" w14:textId="77777777" w:rsidR="00B92CD9" w:rsidRPr="00B92CD9" w:rsidRDefault="00B92CD9" w:rsidP="009D7D75">
            <w:pPr>
              <w:rPr>
                <w:rFonts w:ascii="Arial" w:hAnsi="Arial" w:cs="Arial"/>
                <w:sz w:val="20"/>
                <w:szCs w:val="20"/>
              </w:rPr>
            </w:pPr>
          </w:p>
        </w:tc>
        <w:tc>
          <w:tcPr>
            <w:tcW w:w="1605" w:type="dxa"/>
            <w:tcBorders>
              <w:top w:val="single" w:sz="4" w:space="0" w:color="000000"/>
              <w:left w:val="single" w:sz="4" w:space="0" w:color="000000"/>
              <w:bottom w:val="single" w:sz="4" w:space="0" w:color="000000"/>
              <w:right w:val="single" w:sz="12" w:space="0" w:color="000000"/>
            </w:tcBorders>
            <w:vAlign w:val="center"/>
          </w:tcPr>
          <w:p w14:paraId="6476F3EA" w14:textId="77777777" w:rsidR="00B92CD9" w:rsidRPr="00B92CD9" w:rsidRDefault="00B92CD9"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427856C9" w14:textId="77777777" w:rsidR="00B92CD9" w:rsidRPr="00B92CD9" w:rsidRDefault="00B92CD9"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1DA643C0" w14:textId="77777777" w:rsidR="00B92CD9" w:rsidRPr="00B92CD9" w:rsidRDefault="00B92CD9" w:rsidP="009D7D75">
            <w:pPr>
              <w:ind w:right="57"/>
              <w:jc w:val="center"/>
              <w:rPr>
                <w:rFonts w:ascii="Arial" w:hAnsi="Arial" w:cs="Arial"/>
                <w:sz w:val="20"/>
                <w:szCs w:val="20"/>
              </w:rPr>
            </w:pPr>
          </w:p>
        </w:tc>
      </w:tr>
      <w:tr w:rsidR="00B01C54" w:rsidRPr="00B92CD9" w14:paraId="1FDE3E4D"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254930CE"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1.1 actively listen, recognise and respond to verbal and non-verbal cues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03E210C7"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12AA4FC7"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2AC34296" w14:textId="77777777" w:rsidR="00B01C54" w:rsidRPr="00B92CD9" w:rsidRDefault="00B01C54" w:rsidP="009D7D75">
            <w:pPr>
              <w:ind w:right="57"/>
              <w:jc w:val="center"/>
              <w:rPr>
                <w:rFonts w:ascii="Arial" w:hAnsi="Arial" w:cs="Arial"/>
                <w:sz w:val="20"/>
                <w:szCs w:val="20"/>
              </w:rPr>
            </w:pPr>
          </w:p>
        </w:tc>
      </w:tr>
      <w:tr w:rsidR="00B01C54" w:rsidRPr="00B92CD9" w14:paraId="6CFAF7CA"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2C08C03A"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1.2 use prompts and positive verbal and nonverbal reinforcement </w:t>
            </w:r>
          </w:p>
        </w:tc>
        <w:tc>
          <w:tcPr>
            <w:tcW w:w="1605" w:type="dxa"/>
            <w:tcBorders>
              <w:top w:val="single" w:sz="4" w:space="0" w:color="000000"/>
              <w:left w:val="single" w:sz="4" w:space="0" w:color="000000"/>
              <w:bottom w:val="single" w:sz="4" w:space="0" w:color="000000"/>
              <w:right w:val="single" w:sz="12" w:space="0" w:color="000000"/>
            </w:tcBorders>
            <w:vAlign w:val="center"/>
          </w:tcPr>
          <w:p w14:paraId="66C34A02"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6CFB1FDE"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79026C20" w14:textId="77777777" w:rsidR="00B01C54" w:rsidRPr="00B92CD9" w:rsidRDefault="00B01C54" w:rsidP="009D7D75">
            <w:pPr>
              <w:ind w:right="57"/>
              <w:jc w:val="center"/>
              <w:rPr>
                <w:rFonts w:ascii="Arial" w:hAnsi="Arial" w:cs="Arial"/>
                <w:sz w:val="20"/>
                <w:szCs w:val="20"/>
              </w:rPr>
            </w:pPr>
          </w:p>
        </w:tc>
      </w:tr>
      <w:tr w:rsidR="00B01C54" w:rsidRPr="00B92CD9" w14:paraId="345187C1"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7300FD6F"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1.3 use appropriate non-verbal communication including touch, eye contact and personal space </w:t>
            </w:r>
          </w:p>
        </w:tc>
        <w:tc>
          <w:tcPr>
            <w:tcW w:w="1605" w:type="dxa"/>
            <w:tcBorders>
              <w:top w:val="single" w:sz="4" w:space="0" w:color="000000"/>
              <w:left w:val="single" w:sz="4" w:space="0" w:color="000000"/>
              <w:bottom w:val="single" w:sz="4" w:space="0" w:color="000000"/>
              <w:right w:val="single" w:sz="12" w:space="0" w:color="000000"/>
            </w:tcBorders>
            <w:vAlign w:val="center"/>
          </w:tcPr>
          <w:p w14:paraId="080791AD"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256C4130"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450D8FC6" w14:textId="77777777" w:rsidR="00B01C54" w:rsidRPr="00B92CD9" w:rsidRDefault="00B01C54" w:rsidP="009D7D75">
            <w:pPr>
              <w:ind w:right="57"/>
              <w:jc w:val="center"/>
              <w:rPr>
                <w:rFonts w:ascii="Arial" w:hAnsi="Arial" w:cs="Arial"/>
                <w:sz w:val="20"/>
                <w:szCs w:val="20"/>
              </w:rPr>
            </w:pPr>
          </w:p>
        </w:tc>
      </w:tr>
      <w:tr w:rsidR="00B01C54" w:rsidRPr="00B92CD9" w14:paraId="4C43B4AC"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36D1D560"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1.4 make appropriate use of open and closed questioning </w:t>
            </w:r>
          </w:p>
        </w:tc>
        <w:tc>
          <w:tcPr>
            <w:tcW w:w="1605" w:type="dxa"/>
            <w:tcBorders>
              <w:top w:val="single" w:sz="4" w:space="0" w:color="000000"/>
              <w:left w:val="single" w:sz="4" w:space="0" w:color="000000"/>
              <w:bottom w:val="single" w:sz="4" w:space="0" w:color="000000"/>
              <w:right w:val="single" w:sz="12" w:space="0" w:color="000000"/>
            </w:tcBorders>
            <w:vAlign w:val="center"/>
          </w:tcPr>
          <w:p w14:paraId="2AF38AAF"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5C1C2800"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3F376C54" w14:textId="77777777" w:rsidR="00B01C54" w:rsidRPr="00B92CD9" w:rsidRDefault="00B01C54" w:rsidP="009D7D75">
            <w:pPr>
              <w:ind w:right="57"/>
              <w:jc w:val="center"/>
              <w:rPr>
                <w:rFonts w:ascii="Arial" w:hAnsi="Arial" w:cs="Arial"/>
                <w:sz w:val="20"/>
                <w:szCs w:val="20"/>
              </w:rPr>
            </w:pPr>
          </w:p>
        </w:tc>
      </w:tr>
      <w:tr w:rsidR="00B01C54" w:rsidRPr="00B92CD9" w14:paraId="4FC65C04"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5C770260"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1.5 use caring conversation techniques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5CA2F92F"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733E77E2"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3E8A03F3" w14:textId="77777777" w:rsidR="00B01C54" w:rsidRPr="00B92CD9" w:rsidRDefault="00B01C54" w:rsidP="009D7D75">
            <w:pPr>
              <w:ind w:right="57"/>
              <w:jc w:val="center"/>
              <w:rPr>
                <w:rFonts w:ascii="Arial" w:hAnsi="Arial" w:cs="Arial"/>
                <w:sz w:val="20"/>
                <w:szCs w:val="20"/>
              </w:rPr>
            </w:pPr>
          </w:p>
        </w:tc>
      </w:tr>
      <w:tr w:rsidR="00B01C54" w:rsidRPr="00B92CD9" w14:paraId="54177AA8"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07C4DE06"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1.6 check understanding and use clarification techniques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2686341E"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058A35A0"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2237DC9F" w14:textId="77777777" w:rsidR="00B01C54" w:rsidRPr="00B92CD9" w:rsidRDefault="00B01C54" w:rsidP="009D7D75">
            <w:pPr>
              <w:ind w:right="57"/>
              <w:jc w:val="center"/>
              <w:rPr>
                <w:rFonts w:ascii="Arial" w:hAnsi="Arial" w:cs="Arial"/>
                <w:sz w:val="20"/>
                <w:szCs w:val="20"/>
              </w:rPr>
            </w:pPr>
          </w:p>
        </w:tc>
      </w:tr>
      <w:tr w:rsidR="00B01C54" w:rsidRPr="00B92CD9" w14:paraId="3FB73016"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23C95008" w14:textId="77777777" w:rsidR="00B01C54" w:rsidRPr="00B92CD9" w:rsidRDefault="00B01C54" w:rsidP="009D7D75">
            <w:pPr>
              <w:jc w:val="both"/>
              <w:rPr>
                <w:rFonts w:ascii="Arial" w:hAnsi="Arial" w:cs="Arial"/>
                <w:sz w:val="20"/>
                <w:szCs w:val="20"/>
              </w:rPr>
            </w:pPr>
            <w:r w:rsidRPr="00B92CD9">
              <w:rPr>
                <w:rFonts w:ascii="Arial" w:hAnsi="Arial" w:cs="Arial"/>
                <w:sz w:val="20"/>
                <w:szCs w:val="20"/>
              </w:rPr>
              <w:t xml:space="preserve">1.7 be aware of own unconscious bias in communication encounters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7D1003F1"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6A7427DD"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052A381C" w14:textId="77777777" w:rsidR="00B01C54" w:rsidRPr="00B92CD9" w:rsidRDefault="00B01C54" w:rsidP="009D7D75">
            <w:pPr>
              <w:ind w:right="57"/>
              <w:jc w:val="center"/>
              <w:rPr>
                <w:rFonts w:ascii="Arial" w:hAnsi="Arial" w:cs="Arial"/>
                <w:sz w:val="20"/>
                <w:szCs w:val="20"/>
              </w:rPr>
            </w:pPr>
          </w:p>
        </w:tc>
      </w:tr>
      <w:tr w:rsidR="00B01C54" w:rsidRPr="00B92CD9" w14:paraId="47CCA1C5"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71BC9262"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1.8 write accurate, clear, legible records and documentation </w:t>
            </w:r>
          </w:p>
        </w:tc>
        <w:tc>
          <w:tcPr>
            <w:tcW w:w="1605" w:type="dxa"/>
            <w:tcBorders>
              <w:top w:val="single" w:sz="4" w:space="0" w:color="000000"/>
              <w:left w:val="single" w:sz="4" w:space="0" w:color="000000"/>
              <w:bottom w:val="single" w:sz="4" w:space="0" w:color="000000"/>
              <w:right w:val="single" w:sz="12" w:space="0" w:color="000000"/>
            </w:tcBorders>
            <w:vAlign w:val="center"/>
          </w:tcPr>
          <w:p w14:paraId="6A48A3FF"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7FC86B23"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46C3276F" w14:textId="77777777" w:rsidR="00B01C54" w:rsidRPr="00B92CD9" w:rsidRDefault="00B01C54" w:rsidP="009D7D75">
            <w:pPr>
              <w:ind w:right="57"/>
              <w:jc w:val="center"/>
              <w:rPr>
                <w:rFonts w:ascii="Arial" w:hAnsi="Arial" w:cs="Arial"/>
                <w:sz w:val="20"/>
                <w:szCs w:val="20"/>
              </w:rPr>
            </w:pPr>
          </w:p>
        </w:tc>
      </w:tr>
      <w:tr w:rsidR="00B01C54" w:rsidRPr="00B92CD9" w14:paraId="0C5EBDB4"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1066D13F"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1.9 confidently and clearly share and present verbal and written with individuals and groups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537606B9"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71ECC0D2"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22AE1B6C" w14:textId="77777777" w:rsidR="00B01C54" w:rsidRPr="00B92CD9" w:rsidRDefault="00B01C54" w:rsidP="009D7D75">
            <w:pPr>
              <w:ind w:right="57"/>
              <w:jc w:val="center"/>
              <w:rPr>
                <w:rFonts w:ascii="Arial" w:hAnsi="Arial" w:cs="Arial"/>
                <w:sz w:val="20"/>
                <w:szCs w:val="20"/>
              </w:rPr>
            </w:pPr>
          </w:p>
        </w:tc>
      </w:tr>
      <w:tr w:rsidR="00B01C54" w:rsidRPr="00B92CD9" w14:paraId="1B25F388"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29A05019"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1.10 analyse and clearly record and share digital information and data </w:t>
            </w:r>
          </w:p>
        </w:tc>
        <w:tc>
          <w:tcPr>
            <w:tcW w:w="1605" w:type="dxa"/>
            <w:tcBorders>
              <w:top w:val="single" w:sz="4" w:space="0" w:color="000000"/>
              <w:left w:val="single" w:sz="4" w:space="0" w:color="000000"/>
              <w:bottom w:val="single" w:sz="4" w:space="0" w:color="000000"/>
              <w:right w:val="single" w:sz="12" w:space="0" w:color="000000"/>
            </w:tcBorders>
            <w:vAlign w:val="center"/>
          </w:tcPr>
          <w:p w14:paraId="062DA148"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1F91049A"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196A3953" w14:textId="77777777" w:rsidR="00B01C54" w:rsidRPr="00B92CD9" w:rsidRDefault="00B01C54" w:rsidP="009D7D75">
            <w:pPr>
              <w:ind w:right="57"/>
              <w:jc w:val="center"/>
              <w:rPr>
                <w:rFonts w:ascii="Arial" w:hAnsi="Arial" w:cs="Arial"/>
                <w:sz w:val="20"/>
                <w:szCs w:val="20"/>
              </w:rPr>
            </w:pPr>
          </w:p>
        </w:tc>
      </w:tr>
      <w:tr w:rsidR="00B01C54" w:rsidRPr="00B92CD9" w14:paraId="70519CF7"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19FC5BBC"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1.11 provide clear verbal, digital or written information and instructions when delegating or handing over responsibility for care </w:t>
            </w:r>
          </w:p>
        </w:tc>
        <w:tc>
          <w:tcPr>
            <w:tcW w:w="1605" w:type="dxa"/>
            <w:tcBorders>
              <w:top w:val="single" w:sz="4" w:space="0" w:color="000000"/>
              <w:left w:val="single" w:sz="4" w:space="0" w:color="000000"/>
              <w:bottom w:val="single" w:sz="4" w:space="0" w:color="000000"/>
              <w:right w:val="single" w:sz="12" w:space="0" w:color="000000"/>
            </w:tcBorders>
            <w:vAlign w:val="center"/>
          </w:tcPr>
          <w:p w14:paraId="0157FF09"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27DFB78A"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4C90F69C" w14:textId="77777777" w:rsidR="00B01C54" w:rsidRPr="00B92CD9" w:rsidRDefault="00B01C54" w:rsidP="009D7D75">
            <w:pPr>
              <w:ind w:right="57"/>
              <w:jc w:val="center"/>
              <w:rPr>
                <w:rFonts w:ascii="Arial" w:hAnsi="Arial" w:cs="Arial"/>
                <w:sz w:val="20"/>
                <w:szCs w:val="20"/>
              </w:rPr>
            </w:pPr>
          </w:p>
        </w:tc>
      </w:tr>
      <w:tr w:rsidR="00B01C54" w:rsidRPr="00B92CD9" w14:paraId="080552E7"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05FFB39C"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1.12 recognise the need for and facilitate access to translator services and material. </w:t>
            </w:r>
          </w:p>
        </w:tc>
        <w:tc>
          <w:tcPr>
            <w:tcW w:w="1605" w:type="dxa"/>
            <w:tcBorders>
              <w:top w:val="single" w:sz="4" w:space="0" w:color="000000"/>
              <w:left w:val="single" w:sz="4" w:space="0" w:color="000000"/>
              <w:bottom w:val="single" w:sz="4" w:space="0" w:color="000000"/>
              <w:right w:val="single" w:sz="12" w:space="0" w:color="000000"/>
            </w:tcBorders>
            <w:vAlign w:val="center"/>
          </w:tcPr>
          <w:p w14:paraId="3D9A0F29"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5A44672B"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0D36BD35" w14:textId="77777777" w:rsidR="00B01C54" w:rsidRPr="00B92CD9" w:rsidRDefault="00B01C54" w:rsidP="009D7D75">
            <w:pPr>
              <w:ind w:right="57"/>
              <w:jc w:val="center"/>
              <w:rPr>
                <w:rFonts w:ascii="Arial" w:hAnsi="Arial" w:cs="Arial"/>
                <w:sz w:val="20"/>
                <w:szCs w:val="20"/>
              </w:rPr>
            </w:pPr>
          </w:p>
        </w:tc>
      </w:tr>
      <w:tr w:rsidR="00B01C54" w:rsidRPr="00B92CD9" w14:paraId="0307278B"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4F4A27AE" w14:textId="77777777" w:rsidR="00B01C54" w:rsidRPr="00B92CD9" w:rsidRDefault="00B01C54" w:rsidP="009D7D75">
            <w:pPr>
              <w:rPr>
                <w:rFonts w:ascii="Arial" w:hAnsi="Arial" w:cs="Arial"/>
                <w:sz w:val="20"/>
                <w:szCs w:val="20"/>
              </w:rPr>
            </w:pPr>
            <w:r w:rsidRPr="00B92CD9">
              <w:rPr>
                <w:rFonts w:ascii="Arial" w:hAnsi="Arial" w:cs="Arial"/>
                <w:b/>
                <w:bCs/>
                <w:sz w:val="20"/>
                <w:szCs w:val="20"/>
              </w:rPr>
              <w:t>2. Evidence-based, best practice approaches to communication for supporting people of all ages, their families and carers in preventing ill health and in managing their care</w:t>
            </w:r>
          </w:p>
        </w:tc>
        <w:tc>
          <w:tcPr>
            <w:tcW w:w="1605" w:type="dxa"/>
            <w:tcBorders>
              <w:top w:val="single" w:sz="4" w:space="0" w:color="000000"/>
              <w:left w:val="single" w:sz="4" w:space="0" w:color="000000"/>
              <w:bottom w:val="single" w:sz="4" w:space="0" w:color="000000"/>
              <w:right w:val="single" w:sz="12" w:space="0" w:color="000000"/>
            </w:tcBorders>
            <w:vAlign w:val="center"/>
          </w:tcPr>
          <w:p w14:paraId="6AE12E27"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5BB4763E"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35290DE7" w14:textId="77777777" w:rsidR="00B01C54" w:rsidRPr="00B92CD9" w:rsidRDefault="00B01C54" w:rsidP="009D7D75">
            <w:pPr>
              <w:ind w:right="57"/>
              <w:jc w:val="center"/>
              <w:rPr>
                <w:rFonts w:ascii="Arial" w:hAnsi="Arial" w:cs="Arial"/>
                <w:sz w:val="20"/>
                <w:szCs w:val="20"/>
              </w:rPr>
            </w:pPr>
          </w:p>
        </w:tc>
      </w:tr>
      <w:tr w:rsidR="00B01C54" w:rsidRPr="00B92CD9" w14:paraId="4DFD678C"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4484C40E"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2.1 Share information and check understanding about the causes and implications and treatment of a range of common health conditions including anxiety, depression, memory loss, diabetes, dementia, respiratory disease, cardiac disease, </w:t>
            </w:r>
            <w:r w:rsidRPr="00B92CD9">
              <w:rPr>
                <w:rFonts w:ascii="Arial" w:hAnsi="Arial" w:cs="Arial"/>
                <w:sz w:val="20"/>
                <w:szCs w:val="20"/>
              </w:rPr>
              <w:lastRenderedPageBreak/>
              <w:t xml:space="preserve">neurological disease, cancer, skin problems, immune deficiencies, psychosis, stroke and arthritis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34622EA5"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35A44D74"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7B3C28FD" w14:textId="77777777" w:rsidR="00B01C54" w:rsidRPr="00B92CD9" w:rsidRDefault="00B01C54" w:rsidP="009D7D75">
            <w:pPr>
              <w:ind w:right="57"/>
              <w:jc w:val="center"/>
              <w:rPr>
                <w:rFonts w:ascii="Arial" w:hAnsi="Arial" w:cs="Arial"/>
                <w:sz w:val="20"/>
                <w:szCs w:val="20"/>
              </w:rPr>
            </w:pPr>
          </w:p>
        </w:tc>
      </w:tr>
      <w:tr w:rsidR="00B01C54" w:rsidRPr="00B92CD9" w14:paraId="4A70BAC8"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0D7A4698"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2.2 use clear language and appropriate, written materials, making reasonable adjustments where appropriate in order to optimise people’s understanding of what has caused their health condition and the implications of their care and treatment  </w:t>
            </w:r>
          </w:p>
        </w:tc>
        <w:tc>
          <w:tcPr>
            <w:tcW w:w="1605" w:type="dxa"/>
            <w:tcBorders>
              <w:top w:val="single" w:sz="4" w:space="0" w:color="000000"/>
              <w:left w:val="single" w:sz="4" w:space="0" w:color="000000"/>
              <w:bottom w:val="single" w:sz="4" w:space="0" w:color="000000"/>
              <w:right w:val="single" w:sz="12" w:space="0" w:color="000000"/>
            </w:tcBorders>
            <w:vAlign w:val="center"/>
          </w:tcPr>
          <w:p w14:paraId="26F2FBCE"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52B2C55B"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2F4A24C1" w14:textId="77777777" w:rsidR="00B01C54" w:rsidRPr="00B92CD9" w:rsidRDefault="00B01C54" w:rsidP="009D7D75">
            <w:pPr>
              <w:ind w:right="57"/>
              <w:jc w:val="center"/>
              <w:rPr>
                <w:rFonts w:ascii="Arial" w:hAnsi="Arial" w:cs="Arial"/>
                <w:sz w:val="20"/>
                <w:szCs w:val="20"/>
              </w:rPr>
            </w:pPr>
          </w:p>
        </w:tc>
      </w:tr>
      <w:tr w:rsidR="00B01C54" w:rsidRPr="00B92CD9" w14:paraId="4BFA50D2"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61BA6D1C"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2.3 recognise and accommodate sensory impairments during all communications </w:t>
            </w:r>
          </w:p>
          <w:p w14:paraId="47F8BEF0"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 </w:t>
            </w:r>
          </w:p>
        </w:tc>
        <w:tc>
          <w:tcPr>
            <w:tcW w:w="1605" w:type="dxa"/>
            <w:tcBorders>
              <w:top w:val="single" w:sz="4" w:space="0" w:color="000000"/>
              <w:left w:val="single" w:sz="4" w:space="0" w:color="000000"/>
              <w:bottom w:val="single" w:sz="4" w:space="0" w:color="000000"/>
              <w:right w:val="single" w:sz="12" w:space="0" w:color="000000"/>
            </w:tcBorders>
            <w:vAlign w:val="center"/>
          </w:tcPr>
          <w:p w14:paraId="2CC1C904"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21497167"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199032D2" w14:textId="77777777" w:rsidR="00B01C54" w:rsidRPr="00B92CD9" w:rsidRDefault="00B01C54" w:rsidP="009D7D75">
            <w:pPr>
              <w:ind w:right="57"/>
              <w:jc w:val="center"/>
              <w:rPr>
                <w:rFonts w:ascii="Arial" w:hAnsi="Arial" w:cs="Arial"/>
                <w:sz w:val="20"/>
                <w:szCs w:val="20"/>
              </w:rPr>
            </w:pPr>
          </w:p>
        </w:tc>
      </w:tr>
      <w:tr w:rsidR="00B01C54" w:rsidRPr="00B92CD9" w14:paraId="0071FE11"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5CFB5A69" w14:textId="77777777" w:rsidR="00B01C54" w:rsidRPr="00B92CD9" w:rsidRDefault="00B01C54" w:rsidP="009D7D75">
            <w:pPr>
              <w:jc w:val="both"/>
              <w:rPr>
                <w:rFonts w:ascii="Arial" w:hAnsi="Arial" w:cs="Arial"/>
                <w:sz w:val="20"/>
                <w:szCs w:val="20"/>
              </w:rPr>
            </w:pPr>
            <w:r w:rsidRPr="00B92CD9">
              <w:rPr>
                <w:rFonts w:ascii="Arial" w:hAnsi="Arial" w:cs="Arial"/>
                <w:sz w:val="20"/>
                <w:szCs w:val="20"/>
              </w:rPr>
              <w:t xml:space="preserve">2.4 support and manage the use of personal communication aids </w:t>
            </w:r>
          </w:p>
          <w:p w14:paraId="31C84AFB"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 </w:t>
            </w:r>
          </w:p>
        </w:tc>
        <w:tc>
          <w:tcPr>
            <w:tcW w:w="1605" w:type="dxa"/>
            <w:tcBorders>
              <w:top w:val="single" w:sz="4" w:space="0" w:color="000000"/>
              <w:left w:val="single" w:sz="4" w:space="0" w:color="000000"/>
              <w:bottom w:val="single" w:sz="4" w:space="0" w:color="000000"/>
              <w:right w:val="single" w:sz="12" w:space="0" w:color="000000"/>
            </w:tcBorders>
            <w:vAlign w:val="center"/>
          </w:tcPr>
          <w:p w14:paraId="6BF15B0B"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253EA95D"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6FF40BB4" w14:textId="77777777" w:rsidR="00B01C54" w:rsidRPr="00B92CD9" w:rsidRDefault="00B01C54" w:rsidP="009D7D75">
            <w:pPr>
              <w:ind w:right="57"/>
              <w:jc w:val="center"/>
              <w:rPr>
                <w:rFonts w:ascii="Arial" w:hAnsi="Arial" w:cs="Arial"/>
                <w:sz w:val="20"/>
                <w:szCs w:val="20"/>
              </w:rPr>
            </w:pPr>
          </w:p>
        </w:tc>
      </w:tr>
      <w:tr w:rsidR="00B01C54" w:rsidRPr="00B92CD9" w14:paraId="2237E670"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302C8773"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2.5 identify the need for and manage a range of alternative communication techniques  </w:t>
            </w:r>
          </w:p>
          <w:p w14:paraId="3755263D"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 </w:t>
            </w:r>
          </w:p>
        </w:tc>
        <w:tc>
          <w:tcPr>
            <w:tcW w:w="1605" w:type="dxa"/>
            <w:tcBorders>
              <w:top w:val="single" w:sz="4" w:space="0" w:color="000000"/>
              <w:left w:val="single" w:sz="4" w:space="0" w:color="000000"/>
              <w:bottom w:val="single" w:sz="4" w:space="0" w:color="000000"/>
              <w:right w:val="single" w:sz="12" w:space="0" w:color="000000"/>
            </w:tcBorders>
            <w:vAlign w:val="center"/>
          </w:tcPr>
          <w:p w14:paraId="58A8C0DF"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5CFC10EA"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4D21BC0C" w14:textId="77777777" w:rsidR="00B01C54" w:rsidRPr="00B92CD9" w:rsidRDefault="00B01C54" w:rsidP="009D7D75">
            <w:pPr>
              <w:ind w:right="57"/>
              <w:jc w:val="center"/>
              <w:rPr>
                <w:rFonts w:ascii="Arial" w:hAnsi="Arial" w:cs="Arial"/>
                <w:sz w:val="20"/>
                <w:szCs w:val="20"/>
              </w:rPr>
            </w:pPr>
          </w:p>
        </w:tc>
      </w:tr>
      <w:tr w:rsidR="00B01C54" w:rsidRPr="00B92CD9" w14:paraId="74D846F9"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55901481"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2.6 use repetition and positive reinforcement strategies </w:t>
            </w:r>
          </w:p>
          <w:p w14:paraId="136F6D16"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 </w:t>
            </w:r>
          </w:p>
        </w:tc>
        <w:tc>
          <w:tcPr>
            <w:tcW w:w="1605" w:type="dxa"/>
            <w:tcBorders>
              <w:top w:val="single" w:sz="4" w:space="0" w:color="000000"/>
              <w:left w:val="single" w:sz="4" w:space="0" w:color="000000"/>
              <w:bottom w:val="single" w:sz="4" w:space="0" w:color="000000"/>
              <w:right w:val="single" w:sz="12" w:space="0" w:color="000000"/>
            </w:tcBorders>
            <w:vAlign w:val="center"/>
          </w:tcPr>
          <w:p w14:paraId="34B89EC3"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29AF7A67"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4BF799E8" w14:textId="77777777" w:rsidR="00B01C54" w:rsidRPr="00B92CD9" w:rsidRDefault="00B01C54" w:rsidP="009D7D75">
            <w:pPr>
              <w:ind w:right="57"/>
              <w:jc w:val="center"/>
              <w:rPr>
                <w:rFonts w:ascii="Arial" w:hAnsi="Arial" w:cs="Arial"/>
                <w:sz w:val="20"/>
                <w:szCs w:val="20"/>
              </w:rPr>
            </w:pPr>
          </w:p>
        </w:tc>
      </w:tr>
      <w:tr w:rsidR="00B01C54" w:rsidRPr="00B92CD9" w14:paraId="62479F1D"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2827BBAA"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2.7 assess motivation and capacity for behaviour change and clearly explain cause and effect relationships related to common health risk behaviours including smoking, obesity, sexual practice, alcohol and substance use </w:t>
            </w:r>
          </w:p>
        </w:tc>
        <w:tc>
          <w:tcPr>
            <w:tcW w:w="1605" w:type="dxa"/>
            <w:tcBorders>
              <w:top w:val="single" w:sz="4" w:space="0" w:color="000000"/>
              <w:left w:val="single" w:sz="4" w:space="0" w:color="000000"/>
              <w:bottom w:val="single" w:sz="4" w:space="0" w:color="000000"/>
              <w:right w:val="single" w:sz="12" w:space="0" w:color="000000"/>
            </w:tcBorders>
            <w:vAlign w:val="center"/>
          </w:tcPr>
          <w:p w14:paraId="17573051"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06E558D0"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278CDEAF" w14:textId="77777777" w:rsidR="00B01C54" w:rsidRPr="00B92CD9" w:rsidRDefault="00B01C54" w:rsidP="009D7D75">
            <w:pPr>
              <w:ind w:right="57"/>
              <w:jc w:val="center"/>
              <w:rPr>
                <w:rFonts w:ascii="Arial" w:hAnsi="Arial" w:cs="Arial"/>
                <w:sz w:val="20"/>
                <w:szCs w:val="20"/>
              </w:rPr>
            </w:pPr>
          </w:p>
        </w:tc>
      </w:tr>
      <w:tr w:rsidR="00B01C54" w:rsidRPr="00B92CD9" w14:paraId="0E4F8BC3"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70AFF692"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2.8 provide information and explanation to people, families and carers and respond to questions about their treatment and care and possible ways of preventing ill health to enhance understanding  </w:t>
            </w:r>
          </w:p>
        </w:tc>
        <w:tc>
          <w:tcPr>
            <w:tcW w:w="1605" w:type="dxa"/>
            <w:tcBorders>
              <w:top w:val="single" w:sz="4" w:space="0" w:color="000000"/>
              <w:left w:val="single" w:sz="4" w:space="0" w:color="000000"/>
              <w:bottom w:val="single" w:sz="4" w:space="0" w:color="000000"/>
              <w:right w:val="single" w:sz="12" w:space="0" w:color="000000"/>
            </w:tcBorders>
            <w:vAlign w:val="center"/>
          </w:tcPr>
          <w:p w14:paraId="2993337B"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0F2AB3A7"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743AC975" w14:textId="77777777" w:rsidR="00B01C54" w:rsidRPr="00B92CD9" w:rsidRDefault="00B01C54" w:rsidP="009D7D75">
            <w:pPr>
              <w:ind w:right="57"/>
              <w:jc w:val="center"/>
              <w:rPr>
                <w:rFonts w:ascii="Arial" w:hAnsi="Arial" w:cs="Arial"/>
                <w:sz w:val="20"/>
                <w:szCs w:val="20"/>
              </w:rPr>
            </w:pPr>
          </w:p>
        </w:tc>
      </w:tr>
      <w:tr w:rsidR="00B01C54" w:rsidRPr="00B92CD9" w14:paraId="7B571D5F"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1CB16DDE"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2.9 engage in difficult conversations, including breaking bad news and support people who are feeling emotionally or physically vulnerable or in distress, conveying compassion and sensitivity. </w:t>
            </w:r>
          </w:p>
        </w:tc>
        <w:tc>
          <w:tcPr>
            <w:tcW w:w="1605" w:type="dxa"/>
            <w:tcBorders>
              <w:top w:val="single" w:sz="4" w:space="0" w:color="000000"/>
              <w:left w:val="single" w:sz="4" w:space="0" w:color="000000"/>
              <w:bottom w:val="single" w:sz="4" w:space="0" w:color="000000"/>
              <w:right w:val="single" w:sz="12" w:space="0" w:color="000000"/>
            </w:tcBorders>
            <w:vAlign w:val="center"/>
          </w:tcPr>
          <w:p w14:paraId="5DD08FB3"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2525ACC2"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31614314" w14:textId="77777777" w:rsidR="00B01C54" w:rsidRPr="00B92CD9" w:rsidRDefault="00B01C54" w:rsidP="009D7D75">
            <w:pPr>
              <w:ind w:right="57"/>
              <w:jc w:val="center"/>
              <w:rPr>
                <w:rFonts w:ascii="Arial" w:hAnsi="Arial" w:cs="Arial"/>
                <w:sz w:val="20"/>
                <w:szCs w:val="20"/>
              </w:rPr>
            </w:pPr>
          </w:p>
        </w:tc>
      </w:tr>
      <w:tr w:rsidR="00B01C54" w:rsidRPr="00B92CD9" w14:paraId="6DE3FB63"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580EADD0" w14:textId="77777777" w:rsidR="00B01C54" w:rsidRPr="00B92CD9" w:rsidRDefault="00B01C54" w:rsidP="009D7D75">
            <w:pPr>
              <w:rPr>
                <w:rFonts w:ascii="Arial" w:hAnsi="Arial" w:cs="Arial"/>
                <w:sz w:val="20"/>
                <w:szCs w:val="20"/>
              </w:rPr>
            </w:pPr>
            <w:r w:rsidRPr="00B92CD9">
              <w:rPr>
                <w:rFonts w:ascii="Arial" w:hAnsi="Arial" w:cs="Arial"/>
                <w:b/>
                <w:bCs/>
                <w:sz w:val="20"/>
                <w:szCs w:val="20"/>
              </w:rPr>
              <w:t>3. Evidence-based, best practice communication skills and approaches for providing therapeutic interventions</w:t>
            </w:r>
          </w:p>
        </w:tc>
        <w:tc>
          <w:tcPr>
            <w:tcW w:w="1605" w:type="dxa"/>
            <w:tcBorders>
              <w:top w:val="single" w:sz="4" w:space="0" w:color="000000"/>
              <w:left w:val="single" w:sz="4" w:space="0" w:color="000000"/>
              <w:bottom w:val="single" w:sz="4" w:space="0" w:color="000000"/>
              <w:right w:val="single" w:sz="12" w:space="0" w:color="000000"/>
            </w:tcBorders>
            <w:vAlign w:val="center"/>
          </w:tcPr>
          <w:p w14:paraId="462ED868"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0E30F170"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06AB1F7F" w14:textId="77777777" w:rsidR="00B01C54" w:rsidRPr="00B92CD9" w:rsidRDefault="00B01C54" w:rsidP="009D7D75">
            <w:pPr>
              <w:ind w:right="57"/>
              <w:jc w:val="center"/>
              <w:rPr>
                <w:rFonts w:ascii="Arial" w:hAnsi="Arial" w:cs="Arial"/>
                <w:sz w:val="20"/>
                <w:szCs w:val="20"/>
              </w:rPr>
            </w:pPr>
          </w:p>
        </w:tc>
      </w:tr>
      <w:tr w:rsidR="00B01C54" w:rsidRPr="00B92CD9" w14:paraId="4E44CB52"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5E300444"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3.1 motivational interview techniques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732095EB"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442443D1"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3E4A950C" w14:textId="77777777" w:rsidR="00B01C54" w:rsidRPr="00B92CD9" w:rsidRDefault="00B01C54" w:rsidP="009D7D75">
            <w:pPr>
              <w:ind w:right="57"/>
              <w:jc w:val="center"/>
              <w:rPr>
                <w:rFonts w:ascii="Arial" w:hAnsi="Arial" w:cs="Arial"/>
                <w:sz w:val="20"/>
                <w:szCs w:val="20"/>
              </w:rPr>
            </w:pPr>
          </w:p>
        </w:tc>
      </w:tr>
      <w:tr w:rsidR="00B01C54" w:rsidRPr="00B92CD9" w14:paraId="3AF43313"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4038DA16"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3.2 solution focused therapies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60135AE7"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619332BF"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670EB9A1" w14:textId="77777777" w:rsidR="00B01C54" w:rsidRPr="00B92CD9" w:rsidRDefault="00B01C54" w:rsidP="009D7D75">
            <w:pPr>
              <w:ind w:right="57"/>
              <w:jc w:val="center"/>
              <w:rPr>
                <w:rFonts w:ascii="Arial" w:hAnsi="Arial" w:cs="Arial"/>
                <w:sz w:val="20"/>
                <w:szCs w:val="20"/>
              </w:rPr>
            </w:pPr>
          </w:p>
        </w:tc>
      </w:tr>
      <w:tr w:rsidR="00B01C54" w:rsidRPr="00B92CD9" w14:paraId="673E8717"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455834B9"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3.3 reminiscence therapies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63EB685C"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590F7261"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40A3CEBA" w14:textId="77777777" w:rsidR="00B01C54" w:rsidRPr="00B92CD9" w:rsidRDefault="00B01C54" w:rsidP="009D7D75">
            <w:pPr>
              <w:ind w:right="57"/>
              <w:jc w:val="center"/>
              <w:rPr>
                <w:rFonts w:ascii="Arial" w:hAnsi="Arial" w:cs="Arial"/>
                <w:sz w:val="20"/>
                <w:szCs w:val="20"/>
              </w:rPr>
            </w:pPr>
          </w:p>
        </w:tc>
      </w:tr>
      <w:tr w:rsidR="00B01C54" w:rsidRPr="00B92CD9" w14:paraId="219ED299"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64D16F2B"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3.4 talking therapies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51A2C173"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6BE44A24"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2FFD4077" w14:textId="77777777" w:rsidR="00B01C54" w:rsidRPr="00B92CD9" w:rsidRDefault="00B01C54" w:rsidP="009D7D75">
            <w:pPr>
              <w:ind w:right="57"/>
              <w:jc w:val="center"/>
              <w:rPr>
                <w:rFonts w:ascii="Arial" w:hAnsi="Arial" w:cs="Arial"/>
                <w:sz w:val="20"/>
                <w:szCs w:val="20"/>
              </w:rPr>
            </w:pPr>
          </w:p>
        </w:tc>
      </w:tr>
      <w:tr w:rsidR="00B01C54" w:rsidRPr="0029595B" w14:paraId="4D813039"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6502085A" w14:textId="77777777" w:rsidR="00B01C54" w:rsidRPr="00B92CD9" w:rsidRDefault="00B01C54" w:rsidP="009D7D75">
            <w:pPr>
              <w:rPr>
                <w:rFonts w:ascii="Arial" w:hAnsi="Arial" w:cs="Arial"/>
                <w:sz w:val="20"/>
                <w:szCs w:val="20"/>
                <w:lang w:val="fr-FR"/>
              </w:rPr>
            </w:pPr>
            <w:r w:rsidRPr="00B92CD9">
              <w:rPr>
                <w:rFonts w:ascii="Arial" w:hAnsi="Arial" w:cs="Arial"/>
                <w:sz w:val="20"/>
                <w:szCs w:val="20"/>
                <w:lang w:val="fr-FR"/>
              </w:rPr>
              <w:t>3.5 de-</w:t>
            </w:r>
            <w:proofErr w:type="spellStart"/>
            <w:r w:rsidRPr="00B92CD9">
              <w:rPr>
                <w:rFonts w:ascii="Arial" w:hAnsi="Arial" w:cs="Arial"/>
                <w:sz w:val="20"/>
                <w:szCs w:val="20"/>
                <w:lang w:val="fr-FR"/>
              </w:rPr>
              <w:t>escalation</w:t>
            </w:r>
            <w:proofErr w:type="spellEnd"/>
            <w:r w:rsidRPr="00B92CD9">
              <w:rPr>
                <w:rFonts w:ascii="Arial" w:hAnsi="Arial" w:cs="Arial"/>
                <w:sz w:val="20"/>
                <w:szCs w:val="20"/>
                <w:lang w:val="fr-FR"/>
              </w:rPr>
              <w:t xml:space="preserve"> </w:t>
            </w:r>
            <w:proofErr w:type="spellStart"/>
            <w:r w:rsidRPr="00B92CD9">
              <w:rPr>
                <w:rFonts w:ascii="Arial" w:hAnsi="Arial" w:cs="Arial"/>
                <w:sz w:val="20"/>
                <w:szCs w:val="20"/>
                <w:lang w:val="fr-FR"/>
              </w:rPr>
              <w:t>strategies</w:t>
            </w:r>
            <w:proofErr w:type="spellEnd"/>
            <w:r w:rsidRPr="00B92CD9">
              <w:rPr>
                <w:rFonts w:ascii="Arial" w:hAnsi="Arial" w:cs="Arial"/>
                <w:sz w:val="20"/>
                <w:szCs w:val="20"/>
                <w:lang w:val="fr-FR"/>
              </w:rPr>
              <w:t xml:space="preserve"> and techniques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1A075D8F" w14:textId="77777777" w:rsidR="00B01C54" w:rsidRPr="0029595B" w:rsidRDefault="00B01C54" w:rsidP="009D7D75">
            <w:pPr>
              <w:ind w:right="57"/>
              <w:jc w:val="center"/>
              <w:rPr>
                <w:rFonts w:ascii="Arial" w:hAnsi="Arial" w:cs="Arial"/>
                <w:sz w:val="20"/>
                <w:szCs w:val="20"/>
                <w:lang w:val="fr-FR"/>
              </w:rPr>
            </w:pPr>
          </w:p>
        </w:tc>
        <w:tc>
          <w:tcPr>
            <w:tcW w:w="1520" w:type="dxa"/>
            <w:tcBorders>
              <w:top w:val="single" w:sz="4" w:space="0" w:color="000000"/>
              <w:left w:val="single" w:sz="4" w:space="0" w:color="000000"/>
              <w:bottom w:val="single" w:sz="4" w:space="0" w:color="000000"/>
              <w:right w:val="single" w:sz="12" w:space="0" w:color="000000"/>
            </w:tcBorders>
          </w:tcPr>
          <w:p w14:paraId="279CE9E7" w14:textId="77777777" w:rsidR="00B01C54" w:rsidRPr="0029595B" w:rsidRDefault="00B01C54" w:rsidP="009D7D75">
            <w:pPr>
              <w:ind w:right="57"/>
              <w:jc w:val="center"/>
              <w:rPr>
                <w:rFonts w:ascii="Arial" w:hAnsi="Arial" w:cs="Arial"/>
                <w:sz w:val="20"/>
                <w:szCs w:val="20"/>
                <w:lang w:val="fr-FR"/>
              </w:rPr>
            </w:pPr>
          </w:p>
        </w:tc>
        <w:tc>
          <w:tcPr>
            <w:tcW w:w="5851" w:type="dxa"/>
            <w:tcBorders>
              <w:top w:val="single" w:sz="4" w:space="0" w:color="000000"/>
              <w:left w:val="single" w:sz="4" w:space="0" w:color="000000"/>
              <w:bottom w:val="single" w:sz="4" w:space="0" w:color="000000"/>
              <w:right w:val="single" w:sz="12" w:space="0" w:color="000000"/>
            </w:tcBorders>
          </w:tcPr>
          <w:p w14:paraId="49C60A2D" w14:textId="77777777" w:rsidR="00B01C54" w:rsidRPr="0029595B" w:rsidRDefault="00B01C54" w:rsidP="009D7D75">
            <w:pPr>
              <w:ind w:right="57"/>
              <w:jc w:val="center"/>
              <w:rPr>
                <w:rFonts w:ascii="Arial" w:hAnsi="Arial" w:cs="Arial"/>
                <w:sz w:val="20"/>
                <w:szCs w:val="20"/>
                <w:lang w:val="fr-FR"/>
              </w:rPr>
            </w:pPr>
          </w:p>
        </w:tc>
      </w:tr>
      <w:tr w:rsidR="00B01C54" w:rsidRPr="00B92CD9" w14:paraId="243950E3"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7023C64F"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3.6 cognitive behavioural therapy techniques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277BA91B"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4E133392"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51AE3BCF" w14:textId="77777777" w:rsidR="00B01C54" w:rsidRPr="00B92CD9" w:rsidRDefault="00B01C54" w:rsidP="009D7D75">
            <w:pPr>
              <w:ind w:right="57"/>
              <w:jc w:val="center"/>
              <w:rPr>
                <w:rFonts w:ascii="Arial" w:hAnsi="Arial" w:cs="Arial"/>
                <w:sz w:val="20"/>
                <w:szCs w:val="20"/>
              </w:rPr>
            </w:pPr>
          </w:p>
        </w:tc>
      </w:tr>
      <w:tr w:rsidR="00B01C54" w:rsidRPr="00B92CD9" w14:paraId="4FB27AB5"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45E0E264" w14:textId="77777777" w:rsidR="00B01C54" w:rsidRPr="00B92CD9" w:rsidRDefault="00B01C54" w:rsidP="009D7D75">
            <w:pPr>
              <w:rPr>
                <w:rFonts w:ascii="Arial" w:hAnsi="Arial" w:cs="Arial"/>
                <w:sz w:val="20"/>
                <w:szCs w:val="20"/>
              </w:rPr>
            </w:pPr>
            <w:r w:rsidRPr="00B92CD9">
              <w:rPr>
                <w:rFonts w:ascii="Arial" w:hAnsi="Arial" w:cs="Arial"/>
                <w:sz w:val="20"/>
                <w:szCs w:val="20"/>
              </w:rPr>
              <w:lastRenderedPageBreak/>
              <w:t xml:space="preserve">3.7 play therapy </w:t>
            </w:r>
          </w:p>
        </w:tc>
        <w:tc>
          <w:tcPr>
            <w:tcW w:w="1605" w:type="dxa"/>
            <w:tcBorders>
              <w:top w:val="single" w:sz="4" w:space="0" w:color="000000"/>
              <w:left w:val="single" w:sz="4" w:space="0" w:color="000000"/>
              <w:bottom w:val="single" w:sz="4" w:space="0" w:color="000000"/>
              <w:right w:val="single" w:sz="12" w:space="0" w:color="000000"/>
            </w:tcBorders>
            <w:vAlign w:val="center"/>
          </w:tcPr>
          <w:p w14:paraId="5F59EC92"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17D57981"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73A302E2" w14:textId="77777777" w:rsidR="00B01C54" w:rsidRPr="00B92CD9" w:rsidRDefault="00B01C54" w:rsidP="009D7D75">
            <w:pPr>
              <w:ind w:right="57"/>
              <w:jc w:val="center"/>
              <w:rPr>
                <w:rFonts w:ascii="Arial" w:hAnsi="Arial" w:cs="Arial"/>
                <w:sz w:val="20"/>
                <w:szCs w:val="20"/>
              </w:rPr>
            </w:pPr>
          </w:p>
        </w:tc>
      </w:tr>
      <w:tr w:rsidR="00B01C54" w:rsidRPr="00B92CD9" w14:paraId="6AC7012B"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0D1A4D18"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3.8 distraction and diversion therapies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450C554E"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05316509"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52FDB9A0" w14:textId="77777777" w:rsidR="00B01C54" w:rsidRPr="00B92CD9" w:rsidRDefault="00B01C54" w:rsidP="009D7D75">
            <w:pPr>
              <w:ind w:right="57"/>
              <w:jc w:val="center"/>
              <w:rPr>
                <w:rFonts w:ascii="Arial" w:hAnsi="Arial" w:cs="Arial"/>
                <w:sz w:val="20"/>
                <w:szCs w:val="20"/>
              </w:rPr>
            </w:pPr>
          </w:p>
        </w:tc>
      </w:tr>
      <w:tr w:rsidR="00B01C54" w:rsidRPr="00B92CD9" w14:paraId="3C6A81B3"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6F84CADA" w14:textId="77777777" w:rsidR="00B01C54" w:rsidRPr="00B92CD9" w:rsidRDefault="00B01C54" w:rsidP="009D7D75">
            <w:pPr>
              <w:rPr>
                <w:rFonts w:ascii="Arial" w:hAnsi="Arial" w:cs="Arial"/>
                <w:sz w:val="20"/>
                <w:szCs w:val="20"/>
              </w:rPr>
            </w:pPr>
            <w:r w:rsidRPr="00B92CD9">
              <w:rPr>
                <w:rFonts w:ascii="Arial" w:hAnsi="Arial" w:cs="Arial"/>
                <w:sz w:val="20"/>
                <w:szCs w:val="20"/>
              </w:rPr>
              <w:t xml:space="preserve">3.9 positive behaviour support approaches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5466ED54"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0BAB8B28"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4F0636A0" w14:textId="77777777" w:rsidR="00B01C54" w:rsidRPr="00B92CD9" w:rsidRDefault="00B01C54" w:rsidP="009D7D75">
            <w:pPr>
              <w:ind w:right="57"/>
              <w:jc w:val="center"/>
              <w:rPr>
                <w:rFonts w:ascii="Arial" w:hAnsi="Arial" w:cs="Arial"/>
                <w:sz w:val="20"/>
                <w:szCs w:val="20"/>
              </w:rPr>
            </w:pPr>
          </w:p>
        </w:tc>
      </w:tr>
      <w:tr w:rsidR="00B01C54" w:rsidRPr="00B92CD9" w14:paraId="085DBD07"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5CFE873E" w14:textId="77777777" w:rsidR="00B01C54" w:rsidRPr="00B92CD9" w:rsidRDefault="00B01C54" w:rsidP="009D7D75">
            <w:pPr>
              <w:rPr>
                <w:rFonts w:ascii="Arial" w:hAnsi="Arial" w:cs="Arial"/>
                <w:sz w:val="20"/>
                <w:szCs w:val="20"/>
              </w:rPr>
            </w:pPr>
            <w:r w:rsidRPr="00B92CD9">
              <w:rPr>
                <w:rFonts w:ascii="Arial" w:hAnsi="Arial" w:cs="Arial"/>
                <w:b/>
                <w:bCs/>
                <w:sz w:val="20"/>
                <w:szCs w:val="20"/>
              </w:rPr>
              <w:t>4. Evidence-based, best practice communication skills and approaches for working with people in professional teams</w:t>
            </w:r>
          </w:p>
        </w:tc>
        <w:tc>
          <w:tcPr>
            <w:tcW w:w="1605" w:type="dxa"/>
            <w:tcBorders>
              <w:top w:val="single" w:sz="4" w:space="0" w:color="000000"/>
              <w:left w:val="single" w:sz="4" w:space="0" w:color="000000"/>
              <w:bottom w:val="single" w:sz="4" w:space="0" w:color="000000"/>
              <w:right w:val="single" w:sz="12" w:space="0" w:color="000000"/>
            </w:tcBorders>
            <w:vAlign w:val="center"/>
          </w:tcPr>
          <w:p w14:paraId="2B973FD9"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64793801"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196665D8" w14:textId="77777777" w:rsidR="00B01C54" w:rsidRPr="00B92CD9" w:rsidRDefault="00B01C54" w:rsidP="009D7D75">
            <w:pPr>
              <w:ind w:right="57"/>
              <w:jc w:val="center"/>
              <w:rPr>
                <w:rFonts w:ascii="Arial" w:hAnsi="Arial" w:cs="Arial"/>
                <w:sz w:val="20"/>
                <w:szCs w:val="20"/>
              </w:rPr>
            </w:pPr>
          </w:p>
        </w:tc>
      </w:tr>
      <w:tr w:rsidR="00B01C54" w:rsidRPr="00B92CD9" w14:paraId="12408170"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0F2979CE" w14:textId="77777777" w:rsidR="00B01C54" w:rsidRPr="00E04E8D" w:rsidRDefault="00B01C54" w:rsidP="009D7D75">
            <w:pPr>
              <w:rPr>
                <w:rFonts w:ascii="Arial" w:hAnsi="Arial" w:cs="Arial"/>
                <w:b/>
                <w:bCs/>
                <w:sz w:val="20"/>
                <w:szCs w:val="20"/>
              </w:rPr>
            </w:pPr>
            <w:r w:rsidRPr="00E04E8D">
              <w:rPr>
                <w:rFonts w:ascii="Arial" w:hAnsi="Arial" w:cs="Arial"/>
                <w:b/>
                <w:bCs/>
                <w:sz w:val="20"/>
                <w:szCs w:val="20"/>
              </w:rPr>
              <w:t xml:space="preserve">4.1. Demonstrate effective supervision, teaching and performance appraisal through the use of:  </w:t>
            </w:r>
          </w:p>
        </w:tc>
        <w:tc>
          <w:tcPr>
            <w:tcW w:w="1605" w:type="dxa"/>
            <w:tcBorders>
              <w:top w:val="single" w:sz="4" w:space="0" w:color="000000"/>
              <w:left w:val="single" w:sz="4" w:space="0" w:color="000000"/>
              <w:bottom w:val="single" w:sz="4" w:space="0" w:color="000000"/>
              <w:right w:val="single" w:sz="12" w:space="0" w:color="000000"/>
            </w:tcBorders>
            <w:vAlign w:val="center"/>
          </w:tcPr>
          <w:p w14:paraId="45329985"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41385A4F"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29ED5E1F" w14:textId="77777777" w:rsidR="00B01C54" w:rsidRPr="00B92CD9" w:rsidRDefault="00B01C54" w:rsidP="009D7D75">
            <w:pPr>
              <w:ind w:right="57"/>
              <w:jc w:val="center"/>
              <w:rPr>
                <w:rFonts w:ascii="Arial" w:hAnsi="Arial" w:cs="Arial"/>
                <w:sz w:val="20"/>
                <w:szCs w:val="20"/>
              </w:rPr>
            </w:pPr>
          </w:p>
        </w:tc>
      </w:tr>
      <w:tr w:rsidR="00B01C54" w:rsidRPr="00B92CD9" w14:paraId="6FFB7E9B"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4FB265AD" w14:textId="77777777" w:rsidR="00B01C54" w:rsidRPr="00E04E8D" w:rsidRDefault="00B01C54" w:rsidP="009D7D75">
            <w:pPr>
              <w:rPr>
                <w:rFonts w:ascii="Arial" w:hAnsi="Arial" w:cs="Arial"/>
                <w:sz w:val="20"/>
                <w:szCs w:val="20"/>
              </w:rPr>
            </w:pPr>
            <w:r w:rsidRPr="00E04E8D">
              <w:rPr>
                <w:rFonts w:ascii="Arial" w:hAnsi="Arial" w:cs="Arial"/>
                <w:sz w:val="20"/>
                <w:szCs w:val="20"/>
              </w:rPr>
              <w:t xml:space="preserve">4.11 clear instructions and explanations when supervising, teaching or appraising others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09F37C56"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5CF5A497"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56B81B48" w14:textId="77777777" w:rsidR="00B01C54" w:rsidRPr="00B92CD9" w:rsidRDefault="00B01C54" w:rsidP="009D7D75">
            <w:pPr>
              <w:ind w:right="57"/>
              <w:jc w:val="center"/>
              <w:rPr>
                <w:rFonts w:ascii="Arial" w:hAnsi="Arial" w:cs="Arial"/>
                <w:sz w:val="20"/>
                <w:szCs w:val="20"/>
              </w:rPr>
            </w:pPr>
          </w:p>
        </w:tc>
      </w:tr>
      <w:tr w:rsidR="00B01C54" w:rsidRPr="00B92CD9" w14:paraId="732181C7"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1E34FE44" w14:textId="77777777" w:rsidR="00B01C54" w:rsidRPr="00E04E8D" w:rsidRDefault="00B01C54" w:rsidP="009D7D75">
            <w:pPr>
              <w:rPr>
                <w:rFonts w:ascii="Arial" w:hAnsi="Arial" w:cs="Arial"/>
                <w:sz w:val="20"/>
                <w:szCs w:val="20"/>
              </w:rPr>
            </w:pPr>
            <w:r w:rsidRPr="00E04E8D">
              <w:rPr>
                <w:rFonts w:ascii="Arial" w:hAnsi="Arial" w:cs="Arial"/>
                <w:sz w:val="20"/>
                <w:szCs w:val="20"/>
              </w:rPr>
              <w:t xml:space="preserve">4.12 clear instructions and check understanding when delegating care responsibilities to others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720B3737"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335221E2"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70EA99F7" w14:textId="77777777" w:rsidR="00B01C54" w:rsidRPr="00B92CD9" w:rsidRDefault="00B01C54" w:rsidP="009D7D75">
            <w:pPr>
              <w:ind w:right="57"/>
              <w:jc w:val="center"/>
              <w:rPr>
                <w:rFonts w:ascii="Arial" w:hAnsi="Arial" w:cs="Arial"/>
                <w:sz w:val="20"/>
                <w:szCs w:val="20"/>
              </w:rPr>
            </w:pPr>
          </w:p>
        </w:tc>
      </w:tr>
      <w:tr w:rsidR="00B01C54" w:rsidRPr="00B92CD9" w14:paraId="6E574B30"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677CA29B" w14:textId="77777777" w:rsidR="00B01C54" w:rsidRPr="00E04E8D" w:rsidRDefault="00B01C54" w:rsidP="009D7D75">
            <w:pPr>
              <w:rPr>
                <w:rFonts w:ascii="Arial" w:hAnsi="Arial" w:cs="Arial"/>
                <w:sz w:val="20"/>
                <w:szCs w:val="20"/>
              </w:rPr>
            </w:pPr>
            <w:r w:rsidRPr="00E04E8D">
              <w:rPr>
                <w:rFonts w:ascii="Arial" w:hAnsi="Arial" w:cs="Arial"/>
                <w:sz w:val="20"/>
                <w:szCs w:val="20"/>
              </w:rPr>
              <w:t xml:space="preserve">4.13 unambiguous, constructive feedback about strengths and weaknesses and potential for improvement </w:t>
            </w:r>
          </w:p>
        </w:tc>
        <w:tc>
          <w:tcPr>
            <w:tcW w:w="1605" w:type="dxa"/>
            <w:tcBorders>
              <w:top w:val="single" w:sz="4" w:space="0" w:color="000000"/>
              <w:left w:val="single" w:sz="4" w:space="0" w:color="000000"/>
              <w:bottom w:val="single" w:sz="4" w:space="0" w:color="000000"/>
              <w:right w:val="single" w:sz="12" w:space="0" w:color="000000"/>
            </w:tcBorders>
            <w:vAlign w:val="center"/>
          </w:tcPr>
          <w:p w14:paraId="33770321"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77BFD543"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15656819" w14:textId="77777777" w:rsidR="00B01C54" w:rsidRPr="00B92CD9" w:rsidRDefault="00B01C54" w:rsidP="009D7D75">
            <w:pPr>
              <w:ind w:right="57"/>
              <w:jc w:val="center"/>
              <w:rPr>
                <w:rFonts w:ascii="Arial" w:hAnsi="Arial" w:cs="Arial"/>
                <w:sz w:val="20"/>
                <w:szCs w:val="20"/>
              </w:rPr>
            </w:pPr>
          </w:p>
        </w:tc>
      </w:tr>
      <w:tr w:rsidR="00B01C54" w:rsidRPr="00B92CD9" w14:paraId="7803F46F"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25EC74EA" w14:textId="77777777" w:rsidR="00B01C54" w:rsidRPr="00E04E8D" w:rsidRDefault="00B01C54" w:rsidP="009D7D75">
            <w:pPr>
              <w:rPr>
                <w:rFonts w:ascii="Arial" w:hAnsi="Arial" w:cs="Arial"/>
                <w:sz w:val="20"/>
                <w:szCs w:val="20"/>
              </w:rPr>
            </w:pPr>
            <w:r w:rsidRPr="00E04E8D">
              <w:rPr>
                <w:rFonts w:ascii="Arial" w:hAnsi="Arial" w:cs="Arial"/>
                <w:sz w:val="20"/>
                <w:szCs w:val="20"/>
              </w:rPr>
              <w:t xml:space="preserve">4.14 encouragement to colleagues that helps them to reflect on their practice </w:t>
            </w:r>
          </w:p>
        </w:tc>
        <w:tc>
          <w:tcPr>
            <w:tcW w:w="1605" w:type="dxa"/>
            <w:tcBorders>
              <w:top w:val="single" w:sz="4" w:space="0" w:color="000000"/>
              <w:left w:val="single" w:sz="4" w:space="0" w:color="000000"/>
              <w:bottom w:val="single" w:sz="4" w:space="0" w:color="000000"/>
              <w:right w:val="single" w:sz="12" w:space="0" w:color="000000"/>
            </w:tcBorders>
            <w:vAlign w:val="center"/>
          </w:tcPr>
          <w:p w14:paraId="7B4DEDE0"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77ABA567"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0EF56A84" w14:textId="77777777" w:rsidR="00B01C54" w:rsidRPr="00B92CD9" w:rsidRDefault="00B01C54" w:rsidP="009D7D75">
            <w:pPr>
              <w:ind w:right="57"/>
              <w:jc w:val="center"/>
              <w:rPr>
                <w:rFonts w:ascii="Arial" w:hAnsi="Arial" w:cs="Arial"/>
                <w:sz w:val="20"/>
                <w:szCs w:val="20"/>
              </w:rPr>
            </w:pPr>
          </w:p>
        </w:tc>
      </w:tr>
      <w:tr w:rsidR="00B01C54" w:rsidRPr="00B92CD9" w14:paraId="2C979F7A"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4AC54627" w14:textId="77777777" w:rsidR="00B01C54" w:rsidRPr="00E04E8D" w:rsidRDefault="00B01C54" w:rsidP="009D7D75">
            <w:pPr>
              <w:rPr>
                <w:rFonts w:ascii="Arial" w:hAnsi="Arial" w:cs="Arial"/>
                <w:sz w:val="20"/>
                <w:szCs w:val="20"/>
              </w:rPr>
            </w:pPr>
            <w:r w:rsidRPr="00E04E8D">
              <w:rPr>
                <w:rFonts w:ascii="Arial" w:hAnsi="Arial" w:cs="Arial"/>
                <w:sz w:val="20"/>
                <w:szCs w:val="20"/>
              </w:rPr>
              <w:t xml:space="preserve">4.15 unambiguous records of performance </w:t>
            </w:r>
          </w:p>
        </w:tc>
        <w:tc>
          <w:tcPr>
            <w:tcW w:w="1605" w:type="dxa"/>
            <w:tcBorders>
              <w:top w:val="single" w:sz="4" w:space="0" w:color="000000"/>
              <w:left w:val="single" w:sz="4" w:space="0" w:color="000000"/>
              <w:bottom w:val="single" w:sz="4" w:space="0" w:color="000000"/>
              <w:right w:val="single" w:sz="12" w:space="0" w:color="000000"/>
            </w:tcBorders>
            <w:vAlign w:val="center"/>
          </w:tcPr>
          <w:p w14:paraId="0D211B84"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4A294628"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2C755702" w14:textId="77777777" w:rsidR="00B01C54" w:rsidRPr="00B92CD9" w:rsidRDefault="00B01C54" w:rsidP="009D7D75">
            <w:pPr>
              <w:ind w:right="57"/>
              <w:jc w:val="center"/>
              <w:rPr>
                <w:rFonts w:ascii="Arial" w:hAnsi="Arial" w:cs="Arial"/>
                <w:sz w:val="20"/>
                <w:szCs w:val="20"/>
              </w:rPr>
            </w:pPr>
          </w:p>
        </w:tc>
      </w:tr>
      <w:tr w:rsidR="00B01C54" w:rsidRPr="00B92CD9" w14:paraId="4BCDB9D0"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4FCDC431" w14:textId="77777777" w:rsidR="00B01C54" w:rsidRPr="00E04E8D" w:rsidRDefault="00B01C54" w:rsidP="009D7D75">
            <w:pPr>
              <w:rPr>
                <w:rFonts w:ascii="Arial" w:hAnsi="Arial" w:cs="Arial"/>
                <w:b/>
                <w:bCs/>
                <w:sz w:val="20"/>
                <w:szCs w:val="20"/>
              </w:rPr>
            </w:pPr>
            <w:r w:rsidRPr="00E04E8D">
              <w:rPr>
                <w:rFonts w:ascii="Arial" w:hAnsi="Arial" w:cs="Arial"/>
                <w:b/>
                <w:bCs/>
                <w:sz w:val="20"/>
                <w:szCs w:val="20"/>
              </w:rPr>
              <w:t xml:space="preserve">4.2 Demonstrate effective person and team management through the use of: </w:t>
            </w:r>
          </w:p>
        </w:tc>
        <w:tc>
          <w:tcPr>
            <w:tcW w:w="1605" w:type="dxa"/>
            <w:tcBorders>
              <w:top w:val="single" w:sz="4" w:space="0" w:color="000000"/>
              <w:left w:val="single" w:sz="4" w:space="0" w:color="000000"/>
              <w:bottom w:val="single" w:sz="4" w:space="0" w:color="000000"/>
              <w:right w:val="single" w:sz="12" w:space="0" w:color="000000"/>
            </w:tcBorders>
            <w:vAlign w:val="center"/>
          </w:tcPr>
          <w:p w14:paraId="23EC6079"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3E3DBF2D"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61DBE42F" w14:textId="77777777" w:rsidR="00B01C54" w:rsidRPr="00B92CD9" w:rsidRDefault="00B01C54" w:rsidP="009D7D75">
            <w:pPr>
              <w:ind w:right="57"/>
              <w:jc w:val="center"/>
              <w:rPr>
                <w:rFonts w:ascii="Arial" w:hAnsi="Arial" w:cs="Arial"/>
                <w:sz w:val="20"/>
                <w:szCs w:val="20"/>
              </w:rPr>
            </w:pPr>
          </w:p>
        </w:tc>
      </w:tr>
      <w:tr w:rsidR="00B01C54" w:rsidRPr="00B92CD9" w14:paraId="1C732084"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2E5E3921" w14:textId="77777777" w:rsidR="00B01C54" w:rsidRPr="00E04E8D" w:rsidRDefault="00B01C54" w:rsidP="009D7D75">
            <w:pPr>
              <w:rPr>
                <w:rFonts w:ascii="Arial" w:hAnsi="Arial" w:cs="Arial"/>
                <w:sz w:val="20"/>
                <w:szCs w:val="20"/>
              </w:rPr>
            </w:pPr>
            <w:r w:rsidRPr="00E04E8D">
              <w:rPr>
                <w:rFonts w:ascii="Arial" w:hAnsi="Arial" w:cs="Arial"/>
                <w:sz w:val="20"/>
                <w:szCs w:val="20"/>
              </w:rPr>
              <w:t xml:space="preserve">4.2.1strengths based approaches to developing teams and managing change </w:t>
            </w:r>
          </w:p>
        </w:tc>
        <w:tc>
          <w:tcPr>
            <w:tcW w:w="1605" w:type="dxa"/>
            <w:tcBorders>
              <w:top w:val="single" w:sz="4" w:space="0" w:color="000000"/>
              <w:left w:val="single" w:sz="4" w:space="0" w:color="000000"/>
              <w:bottom w:val="single" w:sz="4" w:space="0" w:color="000000"/>
              <w:right w:val="single" w:sz="12" w:space="0" w:color="000000"/>
            </w:tcBorders>
            <w:vAlign w:val="center"/>
          </w:tcPr>
          <w:p w14:paraId="6FC27549"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121A6A9B"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1A78842B" w14:textId="77777777" w:rsidR="00B01C54" w:rsidRPr="00B92CD9" w:rsidRDefault="00B01C54" w:rsidP="009D7D75">
            <w:pPr>
              <w:ind w:right="57"/>
              <w:jc w:val="center"/>
              <w:rPr>
                <w:rFonts w:ascii="Arial" w:hAnsi="Arial" w:cs="Arial"/>
                <w:sz w:val="20"/>
                <w:szCs w:val="20"/>
              </w:rPr>
            </w:pPr>
          </w:p>
        </w:tc>
      </w:tr>
      <w:tr w:rsidR="00B01C54" w:rsidRPr="00B92CD9" w14:paraId="21E2786E"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07B338F4" w14:textId="77777777" w:rsidR="00B01C54" w:rsidRPr="00E04E8D" w:rsidRDefault="00B01C54" w:rsidP="009D7D75">
            <w:pPr>
              <w:rPr>
                <w:rFonts w:ascii="Arial" w:hAnsi="Arial" w:cs="Arial"/>
                <w:sz w:val="20"/>
                <w:szCs w:val="20"/>
              </w:rPr>
            </w:pPr>
            <w:r w:rsidRPr="00E04E8D">
              <w:rPr>
                <w:rFonts w:ascii="Arial" w:hAnsi="Arial" w:cs="Arial"/>
                <w:sz w:val="20"/>
                <w:szCs w:val="20"/>
              </w:rPr>
              <w:t xml:space="preserve">4.2.2 active listening when dealing with team members concerns and anxieties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019CA9AF"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72264529"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413824A4" w14:textId="77777777" w:rsidR="00B01C54" w:rsidRPr="00B92CD9" w:rsidRDefault="00B01C54" w:rsidP="009D7D75">
            <w:pPr>
              <w:ind w:right="57"/>
              <w:jc w:val="center"/>
              <w:rPr>
                <w:rFonts w:ascii="Arial" w:hAnsi="Arial" w:cs="Arial"/>
                <w:sz w:val="20"/>
                <w:szCs w:val="20"/>
              </w:rPr>
            </w:pPr>
          </w:p>
        </w:tc>
      </w:tr>
      <w:tr w:rsidR="00B01C54" w:rsidRPr="00B92CD9" w14:paraId="44E2FC4A"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0832C711" w14:textId="77777777" w:rsidR="00B01C54" w:rsidRPr="00E04E8D" w:rsidRDefault="00B01C54" w:rsidP="009D7D75">
            <w:pPr>
              <w:rPr>
                <w:rFonts w:ascii="Arial" w:hAnsi="Arial" w:cs="Arial"/>
                <w:sz w:val="20"/>
                <w:szCs w:val="20"/>
              </w:rPr>
            </w:pPr>
            <w:r w:rsidRPr="00E04E8D">
              <w:rPr>
                <w:rFonts w:ascii="Arial" w:hAnsi="Arial" w:cs="Arial"/>
                <w:sz w:val="20"/>
                <w:szCs w:val="20"/>
              </w:rPr>
              <w:t xml:space="preserve">4.2.3 a calm presence when dealing with conflict </w:t>
            </w:r>
          </w:p>
        </w:tc>
        <w:tc>
          <w:tcPr>
            <w:tcW w:w="1605" w:type="dxa"/>
            <w:tcBorders>
              <w:top w:val="single" w:sz="4" w:space="0" w:color="000000"/>
              <w:left w:val="single" w:sz="4" w:space="0" w:color="000000"/>
              <w:bottom w:val="single" w:sz="4" w:space="0" w:color="000000"/>
              <w:right w:val="single" w:sz="12" w:space="0" w:color="000000"/>
            </w:tcBorders>
            <w:vAlign w:val="center"/>
          </w:tcPr>
          <w:p w14:paraId="1F0B8602"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1820C25C"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3BCD0FC6" w14:textId="77777777" w:rsidR="00B01C54" w:rsidRPr="00B92CD9" w:rsidRDefault="00B01C54" w:rsidP="009D7D75">
            <w:pPr>
              <w:ind w:right="57"/>
              <w:jc w:val="center"/>
              <w:rPr>
                <w:rFonts w:ascii="Arial" w:hAnsi="Arial" w:cs="Arial"/>
                <w:sz w:val="20"/>
                <w:szCs w:val="20"/>
              </w:rPr>
            </w:pPr>
          </w:p>
        </w:tc>
      </w:tr>
      <w:tr w:rsidR="00B01C54" w:rsidRPr="00B92CD9" w14:paraId="37D937FD"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52F58929" w14:textId="77777777" w:rsidR="00B01C54" w:rsidRPr="00E04E8D" w:rsidRDefault="00B01C54" w:rsidP="009D7D75">
            <w:pPr>
              <w:rPr>
                <w:rFonts w:ascii="Arial" w:hAnsi="Arial" w:cs="Arial"/>
                <w:sz w:val="20"/>
                <w:szCs w:val="20"/>
              </w:rPr>
            </w:pPr>
            <w:r w:rsidRPr="00E04E8D">
              <w:rPr>
                <w:rFonts w:ascii="Arial" w:hAnsi="Arial" w:cs="Arial"/>
                <w:sz w:val="20"/>
                <w:szCs w:val="20"/>
              </w:rPr>
              <w:t xml:space="preserve">4.2.4 appropriate and effective confrontation strategies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309BC169"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6257B8FA"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5A6034DF" w14:textId="77777777" w:rsidR="00B01C54" w:rsidRPr="00B92CD9" w:rsidRDefault="00B01C54" w:rsidP="009D7D75">
            <w:pPr>
              <w:ind w:right="57"/>
              <w:jc w:val="center"/>
              <w:rPr>
                <w:rFonts w:ascii="Arial" w:hAnsi="Arial" w:cs="Arial"/>
                <w:sz w:val="20"/>
                <w:szCs w:val="20"/>
              </w:rPr>
            </w:pPr>
          </w:p>
        </w:tc>
      </w:tr>
      <w:tr w:rsidR="00B01C54" w:rsidRPr="00B92CD9" w14:paraId="4A43A9ED"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2345AABF" w14:textId="77777777" w:rsidR="00B01C54" w:rsidRPr="00E04E8D" w:rsidRDefault="00B01C54" w:rsidP="009D7D75">
            <w:pPr>
              <w:ind w:right="14"/>
              <w:rPr>
                <w:rFonts w:ascii="Arial" w:hAnsi="Arial" w:cs="Arial"/>
                <w:sz w:val="20"/>
                <w:szCs w:val="20"/>
              </w:rPr>
            </w:pPr>
            <w:r w:rsidRPr="00E04E8D">
              <w:rPr>
                <w:rFonts w:ascii="Arial" w:hAnsi="Arial" w:cs="Arial"/>
                <w:sz w:val="20"/>
                <w:szCs w:val="20"/>
              </w:rPr>
              <w:t xml:space="preserve">4.2.5 de-escalation strategies and techniques when dealing with conflict </w:t>
            </w:r>
          </w:p>
        </w:tc>
        <w:tc>
          <w:tcPr>
            <w:tcW w:w="1605" w:type="dxa"/>
            <w:tcBorders>
              <w:top w:val="single" w:sz="4" w:space="0" w:color="000000"/>
              <w:left w:val="single" w:sz="4" w:space="0" w:color="000000"/>
              <w:bottom w:val="single" w:sz="4" w:space="0" w:color="000000"/>
              <w:right w:val="single" w:sz="12" w:space="0" w:color="000000"/>
            </w:tcBorders>
            <w:vAlign w:val="center"/>
          </w:tcPr>
          <w:p w14:paraId="42B41FF4"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133AA0D2"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4B384F36" w14:textId="77777777" w:rsidR="00B01C54" w:rsidRPr="00B92CD9" w:rsidRDefault="00B01C54" w:rsidP="009D7D75">
            <w:pPr>
              <w:ind w:right="57"/>
              <w:jc w:val="center"/>
              <w:rPr>
                <w:rFonts w:ascii="Arial" w:hAnsi="Arial" w:cs="Arial"/>
                <w:sz w:val="20"/>
                <w:szCs w:val="20"/>
              </w:rPr>
            </w:pPr>
          </w:p>
        </w:tc>
      </w:tr>
      <w:tr w:rsidR="00B01C54" w:rsidRPr="00B92CD9" w14:paraId="6C70357D"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20DAC4BD" w14:textId="77777777" w:rsidR="00B01C54" w:rsidRPr="00E04E8D" w:rsidRDefault="00B01C54" w:rsidP="009D7D75">
            <w:pPr>
              <w:rPr>
                <w:rFonts w:ascii="Arial" w:hAnsi="Arial" w:cs="Arial"/>
                <w:b/>
                <w:bCs/>
                <w:sz w:val="20"/>
                <w:szCs w:val="20"/>
              </w:rPr>
            </w:pPr>
            <w:r w:rsidRPr="00E04E8D">
              <w:rPr>
                <w:rFonts w:ascii="Arial" w:hAnsi="Arial" w:cs="Arial"/>
                <w:b/>
                <w:bCs/>
                <w:sz w:val="20"/>
                <w:szCs w:val="20"/>
              </w:rPr>
              <w:t xml:space="preserve">4.2.6 effective co-ordination and navigation skills through: </w:t>
            </w:r>
          </w:p>
        </w:tc>
        <w:tc>
          <w:tcPr>
            <w:tcW w:w="1605" w:type="dxa"/>
            <w:tcBorders>
              <w:top w:val="single" w:sz="4" w:space="0" w:color="000000"/>
              <w:left w:val="single" w:sz="4" w:space="0" w:color="000000"/>
              <w:bottom w:val="single" w:sz="4" w:space="0" w:color="000000"/>
              <w:right w:val="single" w:sz="12" w:space="0" w:color="000000"/>
            </w:tcBorders>
            <w:vAlign w:val="center"/>
          </w:tcPr>
          <w:p w14:paraId="03BA3FC2"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1B2CB8B1"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1DB60F28" w14:textId="77777777" w:rsidR="00B01C54" w:rsidRPr="00B92CD9" w:rsidRDefault="00B01C54" w:rsidP="009D7D75">
            <w:pPr>
              <w:ind w:right="57"/>
              <w:jc w:val="center"/>
              <w:rPr>
                <w:rFonts w:ascii="Arial" w:hAnsi="Arial" w:cs="Arial"/>
                <w:sz w:val="20"/>
                <w:szCs w:val="20"/>
              </w:rPr>
            </w:pPr>
          </w:p>
        </w:tc>
      </w:tr>
      <w:tr w:rsidR="00B01C54" w:rsidRPr="00B92CD9" w14:paraId="0431CFC2"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27C0F2F3" w14:textId="77777777" w:rsidR="00B01C54" w:rsidRPr="00E04E8D" w:rsidRDefault="00B01C54" w:rsidP="009D7D75">
            <w:pPr>
              <w:rPr>
                <w:rFonts w:ascii="Arial" w:hAnsi="Arial" w:cs="Arial"/>
                <w:sz w:val="20"/>
                <w:szCs w:val="20"/>
              </w:rPr>
            </w:pPr>
            <w:r w:rsidRPr="00E04E8D">
              <w:rPr>
                <w:rFonts w:ascii="Arial" w:hAnsi="Arial" w:cs="Arial"/>
                <w:sz w:val="20"/>
                <w:szCs w:val="20"/>
              </w:rPr>
              <w:t xml:space="preserve">4.26.1 appropriate negotiation strategies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3035158B"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7F8830FC"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26CC3C4B" w14:textId="77777777" w:rsidR="00B01C54" w:rsidRPr="00B92CD9" w:rsidRDefault="00B01C54" w:rsidP="009D7D75">
            <w:pPr>
              <w:ind w:right="57"/>
              <w:jc w:val="center"/>
              <w:rPr>
                <w:rFonts w:ascii="Arial" w:hAnsi="Arial" w:cs="Arial"/>
                <w:sz w:val="20"/>
                <w:szCs w:val="20"/>
              </w:rPr>
            </w:pPr>
          </w:p>
        </w:tc>
      </w:tr>
      <w:tr w:rsidR="00B01C54" w:rsidRPr="00B92CD9" w14:paraId="5A33EA82"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05FBF609" w14:textId="77777777" w:rsidR="00B01C54" w:rsidRPr="00E04E8D" w:rsidRDefault="00B01C54" w:rsidP="009D7D75">
            <w:pPr>
              <w:rPr>
                <w:rFonts w:ascii="Arial" w:hAnsi="Arial" w:cs="Arial"/>
                <w:sz w:val="20"/>
                <w:szCs w:val="20"/>
              </w:rPr>
            </w:pPr>
            <w:r w:rsidRPr="00E04E8D">
              <w:rPr>
                <w:rFonts w:ascii="Arial" w:hAnsi="Arial" w:cs="Arial"/>
                <w:sz w:val="20"/>
                <w:szCs w:val="20"/>
              </w:rPr>
              <w:t xml:space="preserve">4.262. appropriate escalation procedures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2E1A5F5C"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44C906B7"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6F138075" w14:textId="77777777" w:rsidR="00B01C54" w:rsidRPr="00B92CD9" w:rsidRDefault="00B01C54" w:rsidP="009D7D75">
            <w:pPr>
              <w:ind w:right="57"/>
              <w:jc w:val="center"/>
              <w:rPr>
                <w:rFonts w:ascii="Arial" w:hAnsi="Arial" w:cs="Arial"/>
                <w:sz w:val="20"/>
                <w:szCs w:val="20"/>
              </w:rPr>
            </w:pPr>
          </w:p>
        </w:tc>
      </w:tr>
      <w:tr w:rsidR="00B01C54" w:rsidRPr="00B92CD9" w14:paraId="7CF7B446"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14B86D8C" w14:textId="77777777" w:rsidR="00B01C54" w:rsidRPr="00E04E8D" w:rsidRDefault="00B01C54" w:rsidP="009D7D75">
            <w:pPr>
              <w:rPr>
                <w:rFonts w:ascii="Arial" w:hAnsi="Arial" w:cs="Arial"/>
                <w:sz w:val="20"/>
                <w:szCs w:val="20"/>
              </w:rPr>
            </w:pPr>
            <w:r w:rsidRPr="00E04E8D">
              <w:rPr>
                <w:rFonts w:ascii="Arial" w:hAnsi="Arial" w:cs="Arial"/>
                <w:sz w:val="20"/>
                <w:szCs w:val="20"/>
              </w:rPr>
              <w:t xml:space="preserve">4.26.3 appropriate approaches to advocacy </w:t>
            </w:r>
          </w:p>
        </w:tc>
        <w:tc>
          <w:tcPr>
            <w:tcW w:w="1605" w:type="dxa"/>
            <w:tcBorders>
              <w:top w:val="single" w:sz="4" w:space="0" w:color="000000"/>
              <w:left w:val="single" w:sz="4" w:space="0" w:color="000000"/>
              <w:bottom w:val="single" w:sz="4" w:space="0" w:color="000000"/>
              <w:right w:val="single" w:sz="12" w:space="0" w:color="000000"/>
            </w:tcBorders>
            <w:vAlign w:val="center"/>
          </w:tcPr>
          <w:p w14:paraId="024F520E"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380B8D6C"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2E3D33C4" w14:textId="77777777" w:rsidR="00B01C54" w:rsidRPr="00B92CD9" w:rsidRDefault="00B01C54" w:rsidP="009D7D75">
            <w:pPr>
              <w:ind w:right="57"/>
              <w:jc w:val="center"/>
              <w:rPr>
                <w:rFonts w:ascii="Arial" w:hAnsi="Arial" w:cs="Arial"/>
                <w:sz w:val="20"/>
                <w:szCs w:val="20"/>
              </w:rPr>
            </w:pPr>
          </w:p>
        </w:tc>
      </w:tr>
      <w:tr w:rsidR="00B01C54" w:rsidRPr="00B92CD9" w14:paraId="16CF895D"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45CBEBF9" w14:textId="77777777" w:rsidR="00B92CD9" w:rsidRDefault="00B92CD9" w:rsidP="009D7D75">
            <w:pPr>
              <w:rPr>
                <w:rFonts w:ascii="Arial" w:hAnsi="Arial" w:cs="Arial"/>
                <w:sz w:val="20"/>
                <w:szCs w:val="20"/>
              </w:rPr>
            </w:pPr>
          </w:p>
          <w:p w14:paraId="3B2883C1" w14:textId="77777777" w:rsidR="00B01C54" w:rsidRPr="00B92CD9" w:rsidRDefault="00B01C54" w:rsidP="009D7D75">
            <w:pPr>
              <w:rPr>
                <w:rFonts w:ascii="Arial" w:hAnsi="Arial" w:cs="Arial"/>
                <w:b/>
                <w:bCs/>
                <w:sz w:val="20"/>
                <w:szCs w:val="20"/>
              </w:rPr>
            </w:pPr>
            <w:r w:rsidRPr="00B92CD9">
              <w:rPr>
                <w:rFonts w:ascii="Arial" w:hAnsi="Arial" w:cs="Arial"/>
                <w:b/>
                <w:bCs/>
                <w:sz w:val="20"/>
                <w:szCs w:val="20"/>
              </w:rPr>
              <w:t>Annexe B: Nursing procedures</w:t>
            </w:r>
          </w:p>
          <w:p w14:paraId="1C5343DB" w14:textId="77777777" w:rsidR="000B3B64" w:rsidRPr="000B3B64" w:rsidRDefault="00B01C54" w:rsidP="009D7D75">
            <w:pPr>
              <w:rPr>
                <w:rFonts w:ascii="Arial" w:hAnsi="Arial" w:cs="Arial"/>
                <w:b/>
                <w:bCs/>
                <w:sz w:val="20"/>
                <w:szCs w:val="20"/>
              </w:rPr>
            </w:pPr>
            <w:r w:rsidRPr="00B92CD9">
              <w:rPr>
                <w:rFonts w:ascii="Arial" w:hAnsi="Arial" w:cs="Arial"/>
                <w:b/>
                <w:bCs/>
                <w:sz w:val="20"/>
                <w:szCs w:val="20"/>
              </w:rPr>
              <w:t>P1 Procedures for assessing needs for person centred, evidence-based care</w:t>
            </w:r>
          </w:p>
        </w:tc>
        <w:tc>
          <w:tcPr>
            <w:tcW w:w="1605" w:type="dxa"/>
            <w:tcBorders>
              <w:top w:val="single" w:sz="4" w:space="0" w:color="000000"/>
              <w:left w:val="single" w:sz="4" w:space="0" w:color="000000"/>
              <w:bottom w:val="single" w:sz="4" w:space="0" w:color="000000"/>
              <w:right w:val="single" w:sz="12" w:space="0" w:color="000000"/>
            </w:tcBorders>
            <w:vAlign w:val="center"/>
          </w:tcPr>
          <w:p w14:paraId="415ED9A3"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6ED01B14"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40ABB870" w14:textId="77777777" w:rsidR="00B01C54" w:rsidRPr="00B92CD9" w:rsidRDefault="00B01C54" w:rsidP="009D7D75">
            <w:pPr>
              <w:ind w:right="57"/>
              <w:jc w:val="center"/>
              <w:rPr>
                <w:rFonts w:ascii="Arial" w:hAnsi="Arial" w:cs="Arial"/>
                <w:sz w:val="20"/>
                <w:szCs w:val="20"/>
              </w:rPr>
            </w:pPr>
          </w:p>
        </w:tc>
      </w:tr>
      <w:tr w:rsidR="00B01C54" w:rsidRPr="00B92CD9" w14:paraId="67454775"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32D5851C" w14:textId="77777777" w:rsidR="00B01C54" w:rsidRPr="00E04E8D" w:rsidRDefault="00B01C54" w:rsidP="009D7D75">
            <w:pPr>
              <w:rPr>
                <w:rFonts w:ascii="Arial" w:hAnsi="Arial" w:cs="Arial"/>
                <w:b/>
                <w:bCs/>
                <w:sz w:val="20"/>
                <w:szCs w:val="20"/>
              </w:rPr>
            </w:pPr>
            <w:r w:rsidRPr="00E04E8D">
              <w:rPr>
                <w:rFonts w:ascii="Arial" w:hAnsi="Arial" w:cs="Arial"/>
                <w:b/>
                <w:bCs/>
                <w:sz w:val="20"/>
                <w:szCs w:val="20"/>
              </w:rPr>
              <w:lastRenderedPageBreak/>
              <w:t>1. Use evidence-based, best practice approaches to take a history, observe, recognise and accurately assess people of all ages</w:t>
            </w:r>
          </w:p>
        </w:tc>
        <w:tc>
          <w:tcPr>
            <w:tcW w:w="1605" w:type="dxa"/>
            <w:tcBorders>
              <w:top w:val="single" w:sz="4" w:space="0" w:color="000000"/>
              <w:left w:val="single" w:sz="4" w:space="0" w:color="000000"/>
              <w:bottom w:val="single" w:sz="4" w:space="0" w:color="000000"/>
              <w:right w:val="single" w:sz="12" w:space="0" w:color="000000"/>
            </w:tcBorders>
            <w:vAlign w:val="center"/>
          </w:tcPr>
          <w:p w14:paraId="44605239"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3E3F2063"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16CA3AFA" w14:textId="77777777" w:rsidR="00B01C54" w:rsidRPr="00B92CD9" w:rsidRDefault="00B01C54" w:rsidP="009D7D75">
            <w:pPr>
              <w:ind w:right="57"/>
              <w:jc w:val="center"/>
              <w:rPr>
                <w:rFonts w:ascii="Arial" w:hAnsi="Arial" w:cs="Arial"/>
                <w:sz w:val="20"/>
                <w:szCs w:val="20"/>
              </w:rPr>
            </w:pPr>
          </w:p>
        </w:tc>
      </w:tr>
      <w:tr w:rsidR="00B01C54" w:rsidRPr="00B92CD9" w14:paraId="3BE9886D"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67D34E02" w14:textId="77777777" w:rsidR="00B01C54" w:rsidRPr="00E04E8D" w:rsidRDefault="00B01C54" w:rsidP="009D7D75">
            <w:pPr>
              <w:rPr>
                <w:rFonts w:ascii="Arial" w:hAnsi="Arial" w:cs="Arial"/>
                <w:b/>
                <w:bCs/>
                <w:sz w:val="20"/>
                <w:szCs w:val="20"/>
              </w:rPr>
            </w:pPr>
            <w:r w:rsidRPr="00E04E8D">
              <w:rPr>
                <w:rFonts w:ascii="Arial" w:hAnsi="Arial" w:cs="Arial"/>
                <w:b/>
                <w:bCs/>
                <w:sz w:val="20"/>
                <w:szCs w:val="20"/>
              </w:rPr>
              <w:t xml:space="preserve">1.1 mental health and wellbeing status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3064A241"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1FB1774D"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763A76B9" w14:textId="77777777" w:rsidR="00B01C54" w:rsidRPr="00B92CD9" w:rsidRDefault="00B01C54" w:rsidP="009D7D75">
            <w:pPr>
              <w:ind w:right="57"/>
              <w:jc w:val="center"/>
              <w:rPr>
                <w:rFonts w:ascii="Arial" w:hAnsi="Arial" w:cs="Arial"/>
                <w:sz w:val="20"/>
                <w:szCs w:val="20"/>
              </w:rPr>
            </w:pPr>
          </w:p>
        </w:tc>
      </w:tr>
      <w:tr w:rsidR="00B01C54" w:rsidRPr="00B92CD9" w14:paraId="68E8CF4A"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092382C3" w14:textId="77777777" w:rsidR="00B01C54" w:rsidRPr="00E04E8D" w:rsidRDefault="00B01C54" w:rsidP="009D7D75">
            <w:pPr>
              <w:rPr>
                <w:rFonts w:ascii="Arial" w:hAnsi="Arial" w:cs="Arial"/>
                <w:sz w:val="20"/>
                <w:szCs w:val="20"/>
              </w:rPr>
            </w:pPr>
            <w:r w:rsidRPr="00E04E8D">
              <w:rPr>
                <w:rFonts w:ascii="Arial" w:hAnsi="Arial" w:cs="Arial"/>
                <w:sz w:val="20"/>
                <w:szCs w:val="20"/>
              </w:rPr>
              <w:t xml:space="preserve">1.11 signs of mental and emotional distress or vulnerability </w:t>
            </w:r>
          </w:p>
        </w:tc>
        <w:tc>
          <w:tcPr>
            <w:tcW w:w="1605" w:type="dxa"/>
            <w:tcBorders>
              <w:top w:val="single" w:sz="4" w:space="0" w:color="000000"/>
              <w:left w:val="single" w:sz="4" w:space="0" w:color="000000"/>
              <w:bottom w:val="single" w:sz="4" w:space="0" w:color="000000"/>
              <w:right w:val="single" w:sz="12" w:space="0" w:color="000000"/>
            </w:tcBorders>
            <w:vAlign w:val="center"/>
          </w:tcPr>
          <w:p w14:paraId="325C190E"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1239F9FE"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553838D3" w14:textId="77777777" w:rsidR="00B01C54" w:rsidRPr="00B92CD9" w:rsidRDefault="00B01C54" w:rsidP="009D7D75">
            <w:pPr>
              <w:ind w:right="57"/>
              <w:jc w:val="center"/>
              <w:rPr>
                <w:rFonts w:ascii="Arial" w:hAnsi="Arial" w:cs="Arial"/>
                <w:sz w:val="20"/>
                <w:szCs w:val="20"/>
              </w:rPr>
            </w:pPr>
          </w:p>
        </w:tc>
      </w:tr>
      <w:tr w:rsidR="00B01C54" w:rsidRPr="00B92CD9" w14:paraId="23415327"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46654584" w14:textId="77777777" w:rsidR="00B01C54" w:rsidRPr="00E04E8D" w:rsidRDefault="00B01C54" w:rsidP="009D7D75">
            <w:pPr>
              <w:rPr>
                <w:rFonts w:ascii="Arial" w:hAnsi="Arial" w:cs="Arial"/>
                <w:sz w:val="20"/>
                <w:szCs w:val="20"/>
              </w:rPr>
            </w:pPr>
            <w:r w:rsidRPr="00E04E8D">
              <w:rPr>
                <w:rFonts w:ascii="Arial" w:hAnsi="Arial" w:cs="Arial"/>
                <w:sz w:val="20"/>
                <w:szCs w:val="20"/>
              </w:rPr>
              <w:t xml:space="preserve">1.12 cognitive health status and wellbeing </w:t>
            </w:r>
          </w:p>
        </w:tc>
        <w:tc>
          <w:tcPr>
            <w:tcW w:w="1605" w:type="dxa"/>
            <w:tcBorders>
              <w:top w:val="single" w:sz="4" w:space="0" w:color="000000"/>
              <w:left w:val="single" w:sz="4" w:space="0" w:color="000000"/>
              <w:bottom w:val="single" w:sz="4" w:space="0" w:color="000000"/>
              <w:right w:val="single" w:sz="12" w:space="0" w:color="000000"/>
            </w:tcBorders>
            <w:vAlign w:val="center"/>
          </w:tcPr>
          <w:p w14:paraId="3628A78E"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50B0BAD1"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26FBC1AA" w14:textId="77777777" w:rsidR="00B01C54" w:rsidRPr="00B92CD9" w:rsidRDefault="00B01C54" w:rsidP="009D7D75">
            <w:pPr>
              <w:ind w:right="57"/>
              <w:jc w:val="center"/>
              <w:rPr>
                <w:rFonts w:ascii="Arial" w:hAnsi="Arial" w:cs="Arial"/>
                <w:sz w:val="20"/>
                <w:szCs w:val="20"/>
              </w:rPr>
            </w:pPr>
          </w:p>
        </w:tc>
      </w:tr>
      <w:tr w:rsidR="00B01C54" w:rsidRPr="00B92CD9" w14:paraId="4BA2D86B"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1C1FC215" w14:textId="77777777" w:rsidR="00B01C54" w:rsidRPr="00E04E8D" w:rsidRDefault="00B01C54" w:rsidP="009D7D75">
            <w:pPr>
              <w:rPr>
                <w:rFonts w:ascii="Arial" w:hAnsi="Arial" w:cs="Arial"/>
                <w:sz w:val="20"/>
                <w:szCs w:val="20"/>
              </w:rPr>
            </w:pPr>
            <w:r w:rsidRPr="00E04E8D">
              <w:rPr>
                <w:rFonts w:ascii="Arial" w:hAnsi="Arial" w:cs="Arial"/>
                <w:sz w:val="20"/>
                <w:szCs w:val="20"/>
              </w:rPr>
              <w:t xml:space="preserve">1.13 signs of cognitive distress and impairment  </w:t>
            </w:r>
          </w:p>
        </w:tc>
        <w:tc>
          <w:tcPr>
            <w:tcW w:w="1605" w:type="dxa"/>
            <w:tcBorders>
              <w:top w:val="single" w:sz="4" w:space="0" w:color="000000"/>
              <w:left w:val="single" w:sz="4" w:space="0" w:color="000000"/>
              <w:bottom w:val="single" w:sz="4" w:space="0" w:color="000000"/>
              <w:right w:val="single" w:sz="12" w:space="0" w:color="000000"/>
            </w:tcBorders>
            <w:vAlign w:val="center"/>
          </w:tcPr>
          <w:p w14:paraId="09655AFA" w14:textId="77777777" w:rsidR="00B01C54" w:rsidRPr="00B92CD9" w:rsidRDefault="00B01C54" w:rsidP="009D7D75">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105FD6E8" w14:textId="77777777" w:rsidR="00B01C54" w:rsidRPr="00B92CD9" w:rsidRDefault="00B01C54" w:rsidP="009D7D75">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47C42A98" w14:textId="77777777" w:rsidR="00B01C54" w:rsidRPr="00B92CD9" w:rsidRDefault="00B01C54" w:rsidP="009D7D75">
            <w:pPr>
              <w:ind w:right="57"/>
              <w:jc w:val="center"/>
              <w:rPr>
                <w:rFonts w:ascii="Arial" w:hAnsi="Arial" w:cs="Arial"/>
                <w:sz w:val="20"/>
                <w:szCs w:val="20"/>
              </w:rPr>
            </w:pPr>
          </w:p>
        </w:tc>
      </w:tr>
      <w:tr w:rsidR="009A49DB" w:rsidRPr="00B92CD9" w14:paraId="7C60282D"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41555A7C" w14:textId="77777777" w:rsidR="009A49DB" w:rsidRPr="00E04E8D" w:rsidRDefault="009A49DB" w:rsidP="009A49DB">
            <w:pPr>
              <w:rPr>
                <w:rFonts w:ascii="Arial" w:hAnsi="Arial" w:cs="Arial"/>
                <w:sz w:val="20"/>
                <w:szCs w:val="20"/>
              </w:rPr>
            </w:pPr>
            <w:r w:rsidRPr="00E04E8D">
              <w:rPr>
                <w:rFonts w:ascii="Arial" w:hAnsi="Arial" w:cs="Arial"/>
                <w:sz w:val="20"/>
                <w:szCs w:val="20"/>
              </w:rPr>
              <w:t xml:space="preserve">1.14 behavioural distress-based needs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027D2A2E"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16C7E61A"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0DD3408D" w14:textId="77777777" w:rsidR="009A49DB" w:rsidRPr="00B92CD9" w:rsidRDefault="009A49DB" w:rsidP="009A49DB">
            <w:pPr>
              <w:ind w:right="57"/>
              <w:jc w:val="center"/>
              <w:rPr>
                <w:rFonts w:ascii="Arial" w:hAnsi="Arial" w:cs="Arial"/>
                <w:sz w:val="20"/>
                <w:szCs w:val="20"/>
              </w:rPr>
            </w:pPr>
          </w:p>
        </w:tc>
      </w:tr>
      <w:tr w:rsidR="009A49DB" w:rsidRPr="00B92CD9" w14:paraId="24A126CD"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0FF24714" w14:textId="77777777" w:rsidR="009A49DB" w:rsidRPr="00E04E8D" w:rsidRDefault="009A49DB" w:rsidP="009A49DB">
            <w:pPr>
              <w:rPr>
                <w:rFonts w:ascii="Arial" w:hAnsi="Arial" w:cs="Arial"/>
                <w:sz w:val="20"/>
                <w:szCs w:val="20"/>
              </w:rPr>
            </w:pPr>
            <w:r w:rsidRPr="00E04E8D">
              <w:rPr>
                <w:rFonts w:ascii="Arial" w:hAnsi="Arial" w:cs="Arial"/>
                <w:sz w:val="20"/>
                <w:szCs w:val="20"/>
              </w:rPr>
              <w:t xml:space="preserve">1.15 signs of mental and emotional distress including agitation, aggression and challenging behaviour  </w:t>
            </w:r>
          </w:p>
        </w:tc>
        <w:tc>
          <w:tcPr>
            <w:tcW w:w="1605" w:type="dxa"/>
            <w:tcBorders>
              <w:top w:val="single" w:sz="4" w:space="0" w:color="000000"/>
              <w:left w:val="single" w:sz="4" w:space="0" w:color="000000"/>
              <w:bottom w:val="single" w:sz="4" w:space="0" w:color="000000"/>
              <w:right w:val="single" w:sz="12" w:space="0" w:color="000000"/>
            </w:tcBorders>
            <w:vAlign w:val="center"/>
          </w:tcPr>
          <w:p w14:paraId="5C9D8023"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2149AF8F"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22E0C98F" w14:textId="77777777" w:rsidR="009A49DB" w:rsidRPr="00B92CD9" w:rsidRDefault="009A49DB" w:rsidP="009A49DB">
            <w:pPr>
              <w:ind w:right="57"/>
              <w:jc w:val="center"/>
              <w:rPr>
                <w:rFonts w:ascii="Arial" w:hAnsi="Arial" w:cs="Arial"/>
                <w:sz w:val="20"/>
                <w:szCs w:val="20"/>
              </w:rPr>
            </w:pPr>
          </w:p>
        </w:tc>
      </w:tr>
      <w:tr w:rsidR="009A49DB" w:rsidRPr="00B92CD9" w14:paraId="53D9E272"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555A549F" w14:textId="77777777" w:rsidR="009A49DB" w:rsidRPr="00E04E8D" w:rsidRDefault="009A49DB" w:rsidP="009A49DB">
            <w:pPr>
              <w:rPr>
                <w:rFonts w:ascii="Arial" w:hAnsi="Arial" w:cs="Arial"/>
                <w:sz w:val="20"/>
                <w:szCs w:val="20"/>
              </w:rPr>
            </w:pPr>
            <w:r w:rsidRPr="00E04E8D">
              <w:rPr>
                <w:rFonts w:ascii="Arial" w:hAnsi="Arial" w:cs="Arial"/>
                <w:sz w:val="20"/>
                <w:szCs w:val="20"/>
              </w:rPr>
              <w:t xml:space="preserve">1.16 signs of self-harm and/or suicidal ideation </w:t>
            </w:r>
          </w:p>
        </w:tc>
        <w:tc>
          <w:tcPr>
            <w:tcW w:w="1605" w:type="dxa"/>
            <w:tcBorders>
              <w:top w:val="single" w:sz="4" w:space="0" w:color="000000"/>
              <w:left w:val="single" w:sz="4" w:space="0" w:color="000000"/>
              <w:bottom w:val="single" w:sz="4" w:space="0" w:color="000000"/>
              <w:right w:val="single" w:sz="12" w:space="0" w:color="000000"/>
            </w:tcBorders>
            <w:vAlign w:val="center"/>
          </w:tcPr>
          <w:p w14:paraId="056D42EA"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4BACB4BE"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3B9EBD88" w14:textId="77777777" w:rsidR="009A49DB" w:rsidRPr="00B92CD9" w:rsidRDefault="009A49DB" w:rsidP="009A49DB">
            <w:pPr>
              <w:ind w:right="57"/>
              <w:jc w:val="center"/>
              <w:rPr>
                <w:rFonts w:ascii="Arial" w:hAnsi="Arial" w:cs="Arial"/>
                <w:sz w:val="20"/>
                <w:szCs w:val="20"/>
              </w:rPr>
            </w:pPr>
          </w:p>
        </w:tc>
      </w:tr>
      <w:tr w:rsidR="009A49DB" w:rsidRPr="00B92CD9" w14:paraId="59EE41A6"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68D119A9" w14:textId="77777777" w:rsidR="009A49DB" w:rsidRPr="00E04E8D" w:rsidRDefault="009A49DB" w:rsidP="009A49DB">
            <w:pPr>
              <w:rPr>
                <w:rFonts w:ascii="Arial" w:hAnsi="Arial" w:cs="Arial"/>
                <w:b/>
                <w:bCs/>
                <w:sz w:val="20"/>
                <w:szCs w:val="20"/>
              </w:rPr>
            </w:pPr>
            <w:r w:rsidRPr="00E04E8D">
              <w:rPr>
                <w:rFonts w:ascii="Arial" w:hAnsi="Arial" w:cs="Arial"/>
                <w:b/>
                <w:bCs/>
                <w:sz w:val="20"/>
                <w:szCs w:val="20"/>
              </w:rPr>
              <w:t xml:space="preserve">1.2 physical health and wellbeing  </w:t>
            </w:r>
          </w:p>
        </w:tc>
        <w:tc>
          <w:tcPr>
            <w:tcW w:w="1605" w:type="dxa"/>
            <w:tcBorders>
              <w:top w:val="single" w:sz="4" w:space="0" w:color="000000"/>
              <w:left w:val="single" w:sz="4" w:space="0" w:color="000000"/>
              <w:bottom w:val="single" w:sz="4" w:space="0" w:color="000000"/>
              <w:right w:val="single" w:sz="12" w:space="0" w:color="000000"/>
            </w:tcBorders>
            <w:vAlign w:val="center"/>
          </w:tcPr>
          <w:p w14:paraId="38D257F7"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788563F6"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3058CE47" w14:textId="77777777" w:rsidR="009A49DB" w:rsidRPr="00B92CD9" w:rsidRDefault="009A49DB" w:rsidP="009A49DB">
            <w:pPr>
              <w:ind w:right="57"/>
              <w:jc w:val="center"/>
              <w:rPr>
                <w:rFonts w:ascii="Arial" w:hAnsi="Arial" w:cs="Arial"/>
                <w:sz w:val="20"/>
                <w:szCs w:val="20"/>
              </w:rPr>
            </w:pPr>
          </w:p>
        </w:tc>
      </w:tr>
      <w:tr w:rsidR="009A49DB" w:rsidRPr="00B92CD9" w14:paraId="3EA7A070"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24595E90" w14:textId="77777777" w:rsidR="009A49DB" w:rsidRPr="00E04E8D" w:rsidRDefault="009A49DB" w:rsidP="009A49DB">
            <w:pPr>
              <w:rPr>
                <w:rFonts w:ascii="Arial" w:hAnsi="Arial" w:cs="Arial"/>
                <w:sz w:val="20"/>
                <w:szCs w:val="20"/>
              </w:rPr>
            </w:pPr>
            <w:r w:rsidRPr="00E04E8D">
              <w:rPr>
                <w:rFonts w:ascii="Arial" w:hAnsi="Arial" w:cs="Arial"/>
                <w:sz w:val="20"/>
                <w:szCs w:val="20"/>
              </w:rPr>
              <w:t xml:space="preserve">1.21 symptoms and signs of physical ill health </w:t>
            </w:r>
          </w:p>
        </w:tc>
        <w:tc>
          <w:tcPr>
            <w:tcW w:w="1605" w:type="dxa"/>
            <w:tcBorders>
              <w:top w:val="single" w:sz="4" w:space="0" w:color="000000"/>
              <w:left w:val="single" w:sz="4" w:space="0" w:color="000000"/>
              <w:bottom w:val="single" w:sz="4" w:space="0" w:color="000000"/>
              <w:right w:val="single" w:sz="12" w:space="0" w:color="000000"/>
            </w:tcBorders>
            <w:vAlign w:val="center"/>
          </w:tcPr>
          <w:p w14:paraId="138D8B50"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38263D1A"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2E02DB66" w14:textId="77777777" w:rsidR="009A49DB" w:rsidRPr="00B92CD9" w:rsidRDefault="009A49DB" w:rsidP="009A49DB">
            <w:pPr>
              <w:ind w:right="57"/>
              <w:jc w:val="center"/>
              <w:rPr>
                <w:rFonts w:ascii="Arial" w:hAnsi="Arial" w:cs="Arial"/>
                <w:sz w:val="20"/>
                <w:szCs w:val="20"/>
              </w:rPr>
            </w:pPr>
          </w:p>
        </w:tc>
      </w:tr>
      <w:tr w:rsidR="009A49DB" w:rsidRPr="00B92CD9" w14:paraId="2ED2ECF6"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3FC2ADFF" w14:textId="77777777" w:rsidR="009A49DB" w:rsidRPr="00E04E8D" w:rsidRDefault="009A49DB" w:rsidP="009A49DB">
            <w:pPr>
              <w:rPr>
                <w:rFonts w:ascii="Arial" w:hAnsi="Arial" w:cs="Arial"/>
                <w:sz w:val="20"/>
                <w:szCs w:val="20"/>
              </w:rPr>
            </w:pPr>
            <w:r w:rsidRPr="00E04E8D">
              <w:rPr>
                <w:rFonts w:ascii="Arial" w:hAnsi="Arial" w:cs="Arial"/>
                <w:sz w:val="20"/>
                <w:szCs w:val="20"/>
              </w:rPr>
              <w:t xml:space="preserve">1.22 symptoms and signs of physical distress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2A99EA27"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6DB89DD3"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5E8BA8AD" w14:textId="77777777" w:rsidR="009A49DB" w:rsidRPr="00B92CD9" w:rsidRDefault="009A49DB" w:rsidP="009A49DB">
            <w:pPr>
              <w:ind w:right="57"/>
              <w:jc w:val="center"/>
              <w:rPr>
                <w:rFonts w:ascii="Arial" w:hAnsi="Arial" w:cs="Arial"/>
                <w:sz w:val="20"/>
                <w:szCs w:val="20"/>
              </w:rPr>
            </w:pPr>
          </w:p>
        </w:tc>
      </w:tr>
      <w:tr w:rsidR="009A49DB" w:rsidRPr="00B92CD9" w14:paraId="67D3C609"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6CD9535C" w14:textId="77777777" w:rsidR="009A49DB" w:rsidRPr="00E04E8D" w:rsidRDefault="009A49DB" w:rsidP="009A49DB">
            <w:pPr>
              <w:rPr>
                <w:rFonts w:ascii="Arial" w:hAnsi="Arial" w:cs="Arial"/>
                <w:sz w:val="20"/>
                <w:szCs w:val="20"/>
              </w:rPr>
            </w:pPr>
            <w:r w:rsidRPr="00E04E8D">
              <w:rPr>
                <w:rFonts w:ascii="Arial" w:hAnsi="Arial" w:cs="Arial"/>
                <w:sz w:val="20"/>
                <w:szCs w:val="20"/>
              </w:rPr>
              <w:t xml:space="preserve">1.23 symptoms and signs of deterioration and </w:t>
            </w:r>
          </w:p>
          <w:p w14:paraId="685FE0E3" w14:textId="77777777" w:rsidR="009A49DB" w:rsidRPr="00E04E8D" w:rsidRDefault="009A49DB" w:rsidP="009A49DB">
            <w:pPr>
              <w:rPr>
                <w:rFonts w:ascii="Arial" w:hAnsi="Arial" w:cs="Arial"/>
                <w:sz w:val="20"/>
                <w:szCs w:val="20"/>
              </w:rPr>
            </w:pPr>
            <w:r w:rsidRPr="00E04E8D">
              <w:rPr>
                <w:rFonts w:ascii="Arial" w:hAnsi="Arial" w:cs="Arial"/>
                <w:sz w:val="20"/>
                <w:szCs w:val="20"/>
              </w:rPr>
              <w:t xml:space="preserve">sepsis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41435708"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4F6E9D54"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61968E08" w14:textId="77777777" w:rsidR="009A49DB" w:rsidRPr="00B92CD9" w:rsidRDefault="009A49DB" w:rsidP="009A49DB">
            <w:pPr>
              <w:ind w:right="57"/>
              <w:jc w:val="center"/>
              <w:rPr>
                <w:rFonts w:ascii="Arial" w:hAnsi="Arial" w:cs="Arial"/>
                <w:sz w:val="20"/>
                <w:szCs w:val="20"/>
              </w:rPr>
            </w:pPr>
          </w:p>
        </w:tc>
      </w:tr>
      <w:tr w:rsidR="009A49DB" w:rsidRPr="00B92CD9" w14:paraId="38C4FCC3"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42612E25" w14:textId="77777777" w:rsidR="009A49DB" w:rsidRPr="00B92CD9" w:rsidRDefault="009A49DB" w:rsidP="009A49DB">
            <w:pPr>
              <w:rPr>
                <w:rFonts w:ascii="Arial" w:hAnsi="Arial" w:cs="Arial"/>
                <w:sz w:val="20"/>
                <w:szCs w:val="20"/>
              </w:rPr>
            </w:pPr>
            <w:r w:rsidRPr="009A49DB">
              <w:rPr>
                <w:rFonts w:ascii="Arial" w:hAnsi="Arial" w:cs="Arial"/>
                <w:b/>
                <w:bCs/>
                <w:sz w:val="20"/>
                <w:szCs w:val="20"/>
              </w:rPr>
              <w:t>2. Use evidence-based, best practice approaches to undertake the following procedures</w:t>
            </w:r>
          </w:p>
        </w:tc>
        <w:tc>
          <w:tcPr>
            <w:tcW w:w="1605" w:type="dxa"/>
            <w:tcBorders>
              <w:top w:val="single" w:sz="4" w:space="0" w:color="000000"/>
              <w:left w:val="single" w:sz="4" w:space="0" w:color="000000"/>
              <w:bottom w:val="single" w:sz="4" w:space="0" w:color="000000"/>
              <w:right w:val="single" w:sz="12" w:space="0" w:color="000000"/>
            </w:tcBorders>
            <w:vAlign w:val="center"/>
          </w:tcPr>
          <w:p w14:paraId="25342A58"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5D4930D5"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5BE3446D" w14:textId="77777777" w:rsidR="009A49DB" w:rsidRPr="00B92CD9" w:rsidRDefault="009A49DB" w:rsidP="009A49DB">
            <w:pPr>
              <w:ind w:right="57"/>
              <w:jc w:val="center"/>
              <w:rPr>
                <w:rFonts w:ascii="Arial" w:hAnsi="Arial" w:cs="Arial"/>
                <w:sz w:val="20"/>
                <w:szCs w:val="20"/>
              </w:rPr>
            </w:pPr>
          </w:p>
        </w:tc>
      </w:tr>
      <w:tr w:rsidR="009A49DB" w:rsidRPr="00B92CD9" w14:paraId="0E1383F7"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7821A5A5"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2.1 take, record and interpret vital signs manually and via technological devices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3DDC9EDB"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53C71166"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16F347BB" w14:textId="77777777" w:rsidR="009A49DB" w:rsidRPr="00B92CD9" w:rsidRDefault="009A49DB" w:rsidP="009A49DB">
            <w:pPr>
              <w:ind w:right="57"/>
              <w:jc w:val="center"/>
              <w:rPr>
                <w:rFonts w:ascii="Arial" w:hAnsi="Arial" w:cs="Arial"/>
                <w:sz w:val="20"/>
                <w:szCs w:val="20"/>
              </w:rPr>
            </w:pPr>
          </w:p>
        </w:tc>
      </w:tr>
      <w:tr w:rsidR="009A49DB" w:rsidRPr="00B92CD9" w14:paraId="30A314C6"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1DBA4298"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2.2 undertake venepuncture and cannulation and blood sampling, interpreting routine blood profiles and venous blood gases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0D998CFA"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56C1F86F"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6A649B34" w14:textId="77777777" w:rsidR="009A49DB" w:rsidRPr="00B92CD9" w:rsidRDefault="009A49DB" w:rsidP="009A49DB">
            <w:pPr>
              <w:ind w:right="57"/>
              <w:jc w:val="center"/>
              <w:rPr>
                <w:rFonts w:ascii="Arial" w:hAnsi="Arial" w:cs="Arial"/>
                <w:sz w:val="20"/>
                <w:szCs w:val="20"/>
              </w:rPr>
            </w:pPr>
          </w:p>
        </w:tc>
      </w:tr>
      <w:tr w:rsidR="009A49DB" w:rsidRPr="00B92CD9" w14:paraId="480502CC"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7B60C592"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2.3 set up, manage routine electrocardiogram (ECG) investigations and interpret normal and commonly encountered abnormal traces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4A88637B"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6D5D3FD2"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2D6648D6" w14:textId="77777777" w:rsidR="009A49DB" w:rsidRPr="00B92CD9" w:rsidRDefault="009A49DB" w:rsidP="009A49DB">
            <w:pPr>
              <w:ind w:right="57"/>
              <w:jc w:val="center"/>
              <w:rPr>
                <w:rFonts w:ascii="Arial" w:hAnsi="Arial" w:cs="Arial"/>
                <w:sz w:val="20"/>
                <w:szCs w:val="20"/>
              </w:rPr>
            </w:pPr>
          </w:p>
        </w:tc>
      </w:tr>
      <w:tr w:rsidR="009A49DB" w:rsidRPr="00B92CD9" w14:paraId="12AE6F5A"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034929C6"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2.4 manage and monitor blood component transfusions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28D4465B"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729BD817"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5FBDE2B0" w14:textId="77777777" w:rsidR="009A49DB" w:rsidRPr="00B92CD9" w:rsidRDefault="009A49DB" w:rsidP="009A49DB">
            <w:pPr>
              <w:ind w:right="57"/>
              <w:jc w:val="center"/>
              <w:rPr>
                <w:rFonts w:ascii="Arial" w:hAnsi="Arial" w:cs="Arial"/>
                <w:sz w:val="20"/>
                <w:szCs w:val="20"/>
              </w:rPr>
            </w:pPr>
          </w:p>
        </w:tc>
      </w:tr>
      <w:tr w:rsidR="009A49DB" w:rsidRPr="00B92CD9" w14:paraId="3987D5CE"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48F29B5F"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2.5 manage and interpret, cardiac monitors, infusion pumps, blood glucose monitors and other monitoring devices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1E3F76E3"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03C0A11C"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0FF15CF5" w14:textId="77777777" w:rsidR="009A49DB" w:rsidRPr="00B92CD9" w:rsidRDefault="009A49DB" w:rsidP="009A49DB">
            <w:pPr>
              <w:ind w:right="57"/>
              <w:jc w:val="center"/>
              <w:rPr>
                <w:rFonts w:ascii="Arial" w:hAnsi="Arial" w:cs="Arial"/>
                <w:sz w:val="20"/>
                <w:szCs w:val="20"/>
              </w:rPr>
            </w:pPr>
          </w:p>
        </w:tc>
      </w:tr>
      <w:tr w:rsidR="009A49DB" w:rsidRPr="00B92CD9" w14:paraId="58A17EB8"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2B221F85"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2.6 accurately measure weight and height, calculate body mass index and recognise healthy range and clinical significance of low/high readings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5720096E"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0316B22E"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18BE53CC" w14:textId="77777777" w:rsidR="009A49DB" w:rsidRPr="00B92CD9" w:rsidRDefault="009A49DB" w:rsidP="009A49DB">
            <w:pPr>
              <w:ind w:right="57"/>
              <w:jc w:val="center"/>
              <w:rPr>
                <w:rFonts w:ascii="Arial" w:hAnsi="Arial" w:cs="Arial"/>
                <w:sz w:val="20"/>
                <w:szCs w:val="20"/>
              </w:rPr>
            </w:pPr>
          </w:p>
        </w:tc>
      </w:tr>
      <w:tr w:rsidR="009A49DB" w:rsidRPr="00B92CD9" w14:paraId="3E0D2983"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46873FDF"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2.7 undertake a whole body systems assessment including respiratory, circulatory, neurological, musculoskeletal, cardiovascular and skin status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4DAA1E7C"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12605809"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151E14B5" w14:textId="77777777" w:rsidR="009A49DB" w:rsidRPr="00B92CD9" w:rsidRDefault="009A49DB" w:rsidP="009A49DB">
            <w:pPr>
              <w:ind w:right="57"/>
              <w:jc w:val="center"/>
              <w:rPr>
                <w:rFonts w:ascii="Arial" w:hAnsi="Arial" w:cs="Arial"/>
                <w:sz w:val="20"/>
                <w:szCs w:val="20"/>
              </w:rPr>
            </w:pPr>
          </w:p>
        </w:tc>
      </w:tr>
      <w:tr w:rsidR="009A49DB" w:rsidRPr="00B92CD9" w14:paraId="331B8FCC"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19FE648D"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2.8 undertake chest auscultation and interpret findings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4F644685"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54F2393A"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6B8A48E6" w14:textId="77777777" w:rsidR="009A49DB" w:rsidRPr="00B92CD9" w:rsidRDefault="009A49DB" w:rsidP="009A49DB">
            <w:pPr>
              <w:ind w:right="57"/>
              <w:jc w:val="center"/>
              <w:rPr>
                <w:rFonts w:ascii="Arial" w:hAnsi="Arial" w:cs="Arial"/>
                <w:sz w:val="20"/>
                <w:szCs w:val="20"/>
              </w:rPr>
            </w:pPr>
          </w:p>
        </w:tc>
      </w:tr>
      <w:tr w:rsidR="009A49DB" w:rsidRPr="00B92CD9" w14:paraId="1F495746"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436862D8" w14:textId="77777777" w:rsidR="009A49DB" w:rsidRPr="00B92CD9" w:rsidRDefault="009A49DB" w:rsidP="009A49DB">
            <w:pPr>
              <w:rPr>
                <w:rFonts w:ascii="Arial" w:hAnsi="Arial" w:cs="Arial"/>
                <w:sz w:val="20"/>
                <w:szCs w:val="20"/>
              </w:rPr>
            </w:pPr>
            <w:r w:rsidRPr="00B92CD9">
              <w:rPr>
                <w:rFonts w:ascii="Arial" w:hAnsi="Arial" w:cs="Arial"/>
                <w:sz w:val="20"/>
                <w:szCs w:val="20"/>
              </w:rPr>
              <w:t>2.9 collect and observe sputum, urine and stool specimens, undertaking routine analysis and interpreting findings</w:t>
            </w:r>
          </w:p>
        </w:tc>
        <w:tc>
          <w:tcPr>
            <w:tcW w:w="1605" w:type="dxa"/>
            <w:tcBorders>
              <w:top w:val="single" w:sz="4" w:space="0" w:color="000000"/>
              <w:left w:val="single" w:sz="4" w:space="0" w:color="000000"/>
              <w:bottom w:val="single" w:sz="4" w:space="0" w:color="000000"/>
              <w:right w:val="single" w:sz="12" w:space="0" w:color="000000"/>
            </w:tcBorders>
            <w:vAlign w:val="center"/>
          </w:tcPr>
          <w:p w14:paraId="16A4DB3A"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4D7B02FB"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032E38E5" w14:textId="77777777" w:rsidR="009A49DB" w:rsidRPr="00B92CD9" w:rsidRDefault="009A49DB" w:rsidP="009A49DB">
            <w:pPr>
              <w:ind w:right="57"/>
              <w:jc w:val="center"/>
              <w:rPr>
                <w:rFonts w:ascii="Arial" w:hAnsi="Arial" w:cs="Arial"/>
                <w:sz w:val="20"/>
                <w:szCs w:val="20"/>
              </w:rPr>
            </w:pPr>
          </w:p>
        </w:tc>
      </w:tr>
      <w:tr w:rsidR="000B3B64" w:rsidRPr="00B92CD9" w14:paraId="334FB04D" w14:textId="77777777" w:rsidTr="006923A9">
        <w:tc>
          <w:tcPr>
            <w:tcW w:w="5620" w:type="dxa"/>
            <w:tcBorders>
              <w:top w:val="single" w:sz="4" w:space="0" w:color="000000"/>
              <w:left w:val="single" w:sz="4" w:space="0" w:color="000000"/>
              <w:bottom w:val="single" w:sz="4" w:space="0" w:color="000000"/>
              <w:right w:val="single" w:sz="4" w:space="0" w:color="000000"/>
            </w:tcBorders>
            <w:shd w:val="clear" w:color="auto" w:fill="auto"/>
          </w:tcPr>
          <w:p w14:paraId="5BA5E71B" w14:textId="77777777" w:rsidR="000B3B64" w:rsidRPr="00B92CD9" w:rsidRDefault="0029595B" w:rsidP="009A49DB">
            <w:pPr>
              <w:rPr>
                <w:rFonts w:ascii="Arial" w:hAnsi="Arial" w:cs="Arial"/>
                <w:sz w:val="20"/>
                <w:szCs w:val="20"/>
              </w:rPr>
            </w:pPr>
            <w:r>
              <w:rPr>
                <w:rFonts w:ascii="Arial" w:hAnsi="Arial" w:cs="Arial"/>
                <w:sz w:val="20"/>
                <w:szCs w:val="20"/>
              </w:rPr>
              <w:lastRenderedPageBreak/>
              <w:t>2.10 measure and interpret blood glucose levels</w:t>
            </w:r>
          </w:p>
        </w:tc>
        <w:tc>
          <w:tcPr>
            <w:tcW w:w="160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069FDD04" w14:textId="77777777" w:rsidR="000B3B64" w:rsidRPr="00B92CD9" w:rsidRDefault="000B3B64"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shd w:val="clear" w:color="auto" w:fill="auto"/>
          </w:tcPr>
          <w:p w14:paraId="3DEE8CA3" w14:textId="77777777" w:rsidR="000B3B64" w:rsidRPr="00B92CD9" w:rsidRDefault="000B3B64"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shd w:val="clear" w:color="auto" w:fill="auto"/>
          </w:tcPr>
          <w:p w14:paraId="03962D2C" w14:textId="77777777" w:rsidR="000B3B64" w:rsidRPr="00B92CD9" w:rsidRDefault="000B3B64" w:rsidP="009A49DB">
            <w:pPr>
              <w:ind w:right="57"/>
              <w:jc w:val="center"/>
              <w:rPr>
                <w:rFonts w:ascii="Arial" w:hAnsi="Arial" w:cs="Arial"/>
                <w:sz w:val="20"/>
                <w:szCs w:val="20"/>
              </w:rPr>
            </w:pPr>
          </w:p>
        </w:tc>
      </w:tr>
      <w:tr w:rsidR="009A49DB" w:rsidRPr="00B92CD9" w14:paraId="4834E935"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132B401C"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2.11 recognise and respond to all signs of abuse </w:t>
            </w:r>
          </w:p>
        </w:tc>
        <w:tc>
          <w:tcPr>
            <w:tcW w:w="1605" w:type="dxa"/>
            <w:tcBorders>
              <w:top w:val="single" w:sz="4" w:space="0" w:color="000000"/>
              <w:left w:val="single" w:sz="4" w:space="0" w:color="000000"/>
              <w:bottom w:val="single" w:sz="4" w:space="0" w:color="000000"/>
              <w:right w:val="single" w:sz="12" w:space="0" w:color="000000"/>
            </w:tcBorders>
            <w:vAlign w:val="center"/>
          </w:tcPr>
          <w:p w14:paraId="7D47263E"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2D9321F2"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0089F97D" w14:textId="77777777" w:rsidR="009A49DB" w:rsidRPr="00B92CD9" w:rsidRDefault="009A49DB" w:rsidP="009A49DB">
            <w:pPr>
              <w:ind w:right="57"/>
              <w:jc w:val="center"/>
              <w:rPr>
                <w:rFonts w:ascii="Arial" w:hAnsi="Arial" w:cs="Arial"/>
                <w:sz w:val="20"/>
                <w:szCs w:val="20"/>
              </w:rPr>
            </w:pPr>
          </w:p>
        </w:tc>
      </w:tr>
      <w:tr w:rsidR="009A49DB" w:rsidRPr="00B92CD9" w14:paraId="21F01F9D"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30E363F5"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2.12 undertake, respond to and interpret neurological observations and assessments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1E7E7ACF"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753A11A4"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4FC3B47E" w14:textId="77777777" w:rsidR="009A49DB" w:rsidRPr="00B92CD9" w:rsidRDefault="009A49DB" w:rsidP="009A49DB">
            <w:pPr>
              <w:ind w:right="57"/>
              <w:jc w:val="center"/>
              <w:rPr>
                <w:rFonts w:ascii="Arial" w:hAnsi="Arial" w:cs="Arial"/>
                <w:sz w:val="20"/>
                <w:szCs w:val="20"/>
              </w:rPr>
            </w:pPr>
          </w:p>
        </w:tc>
      </w:tr>
      <w:tr w:rsidR="009A49DB" w:rsidRPr="00B92CD9" w14:paraId="7996855A"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13F99BB6"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2.13 identify signs of deterioration and sepsis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69D74824"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02F781AC"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6C3648DF" w14:textId="77777777" w:rsidR="009A49DB" w:rsidRPr="00B92CD9" w:rsidRDefault="009A49DB" w:rsidP="009A49DB">
            <w:pPr>
              <w:ind w:right="57"/>
              <w:jc w:val="center"/>
              <w:rPr>
                <w:rFonts w:ascii="Arial" w:hAnsi="Arial" w:cs="Arial"/>
                <w:sz w:val="20"/>
                <w:szCs w:val="20"/>
              </w:rPr>
            </w:pPr>
          </w:p>
        </w:tc>
      </w:tr>
      <w:tr w:rsidR="009A49DB" w:rsidRPr="00B92CD9" w14:paraId="3329B716"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1E86C5A8"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2.14 administer basic mental health first aid </w:t>
            </w:r>
          </w:p>
        </w:tc>
        <w:tc>
          <w:tcPr>
            <w:tcW w:w="1605" w:type="dxa"/>
            <w:tcBorders>
              <w:top w:val="single" w:sz="4" w:space="0" w:color="000000"/>
              <w:left w:val="single" w:sz="4" w:space="0" w:color="000000"/>
              <w:bottom w:val="single" w:sz="4" w:space="0" w:color="000000"/>
              <w:right w:val="single" w:sz="12" w:space="0" w:color="000000"/>
            </w:tcBorders>
            <w:vAlign w:val="center"/>
          </w:tcPr>
          <w:p w14:paraId="33599087"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0E0A645C"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3FB8E4AE" w14:textId="77777777" w:rsidR="009A49DB" w:rsidRPr="00B92CD9" w:rsidRDefault="009A49DB" w:rsidP="009A49DB">
            <w:pPr>
              <w:ind w:right="57"/>
              <w:jc w:val="center"/>
              <w:rPr>
                <w:rFonts w:ascii="Arial" w:hAnsi="Arial" w:cs="Arial"/>
                <w:sz w:val="20"/>
                <w:szCs w:val="20"/>
              </w:rPr>
            </w:pPr>
          </w:p>
        </w:tc>
      </w:tr>
      <w:tr w:rsidR="009A49DB" w:rsidRPr="00B92CD9" w14:paraId="4B7E77A2"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62619298"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2.15 administer basic physical first aid </w:t>
            </w:r>
          </w:p>
        </w:tc>
        <w:tc>
          <w:tcPr>
            <w:tcW w:w="1605" w:type="dxa"/>
            <w:tcBorders>
              <w:top w:val="single" w:sz="4" w:space="0" w:color="000000"/>
              <w:left w:val="single" w:sz="4" w:space="0" w:color="000000"/>
              <w:bottom w:val="single" w:sz="4" w:space="0" w:color="000000"/>
              <w:right w:val="single" w:sz="12" w:space="0" w:color="000000"/>
            </w:tcBorders>
            <w:vAlign w:val="center"/>
          </w:tcPr>
          <w:p w14:paraId="5441B59F"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77E17DE2"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20A7413D" w14:textId="77777777" w:rsidR="009A49DB" w:rsidRPr="00B92CD9" w:rsidRDefault="009A49DB" w:rsidP="009A49DB">
            <w:pPr>
              <w:ind w:right="57"/>
              <w:jc w:val="center"/>
              <w:rPr>
                <w:rFonts w:ascii="Arial" w:hAnsi="Arial" w:cs="Arial"/>
                <w:sz w:val="20"/>
                <w:szCs w:val="20"/>
              </w:rPr>
            </w:pPr>
          </w:p>
        </w:tc>
      </w:tr>
      <w:tr w:rsidR="009A49DB" w:rsidRPr="00B92CD9" w14:paraId="18DA182B"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4DC05DB7"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2.16 recognise and manage seizures, choking and anaphylaxis, providing appropriate basic life support </w:t>
            </w:r>
          </w:p>
        </w:tc>
        <w:tc>
          <w:tcPr>
            <w:tcW w:w="1605" w:type="dxa"/>
            <w:tcBorders>
              <w:top w:val="single" w:sz="4" w:space="0" w:color="000000"/>
              <w:left w:val="single" w:sz="4" w:space="0" w:color="000000"/>
              <w:bottom w:val="single" w:sz="4" w:space="0" w:color="000000"/>
              <w:right w:val="single" w:sz="12" w:space="0" w:color="000000"/>
            </w:tcBorders>
            <w:vAlign w:val="center"/>
          </w:tcPr>
          <w:p w14:paraId="67D8037B"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650A62E4"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5A80C388" w14:textId="77777777" w:rsidR="009A49DB" w:rsidRPr="00B92CD9" w:rsidRDefault="009A49DB" w:rsidP="009A49DB">
            <w:pPr>
              <w:ind w:right="57"/>
              <w:jc w:val="center"/>
              <w:rPr>
                <w:rFonts w:ascii="Arial" w:hAnsi="Arial" w:cs="Arial"/>
                <w:sz w:val="20"/>
                <w:szCs w:val="20"/>
              </w:rPr>
            </w:pPr>
          </w:p>
        </w:tc>
      </w:tr>
      <w:tr w:rsidR="009A49DB" w:rsidRPr="00B92CD9" w14:paraId="45783B3C"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01DDE259" w14:textId="77777777" w:rsidR="009A49DB" w:rsidRPr="00B92CD9" w:rsidRDefault="009A49DB" w:rsidP="009A49DB">
            <w:pPr>
              <w:ind w:right="16"/>
              <w:rPr>
                <w:rFonts w:ascii="Arial" w:hAnsi="Arial" w:cs="Arial"/>
                <w:sz w:val="20"/>
                <w:szCs w:val="20"/>
              </w:rPr>
            </w:pPr>
            <w:r w:rsidRPr="00B92CD9">
              <w:rPr>
                <w:rFonts w:ascii="Arial" w:hAnsi="Arial" w:cs="Arial"/>
                <w:sz w:val="20"/>
                <w:szCs w:val="20"/>
              </w:rPr>
              <w:t xml:space="preserve">2.17 recognise and respond to challenging behaviour, providing appropriate safe holding and restraint </w:t>
            </w:r>
          </w:p>
        </w:tc>
        <w:tc>
          <w:tcPr>
            <w:tcW w:w="1605" w:type="dxa"/>
            <w:tcBorders>
              <w:top w:val="single" w:sz="4" w:space="0" w:color="000000"/>
              <w:left w:val="single" w:sz="4" w:space="0" w:color="000000"/>
              <w:bottom w:val="single" w:sz="4" w:space="0" w:color="000000"/>
              <w:right w:val="single" w:sz="12" w:space="0" w:color="000000"/>
            </w:tcBorders>
            <w:vAlign w:val="center"/>
          </w:tcPr>
          <w:p w14:paraId="384110B4"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332A8EDA"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02B71A4A" w14:textId="77777777" w:rsidR="009A49DB" w:rsidRPr="00B92CD9" w:rsidRDefault="009A49DB" w:rsidP="009A49DB">
            <w:pPr>
              <w:ind w:right="57"/>
              <w:jc w:val="center"/>
              <w:rPr>
                <w:rFonts w:ascii="Arial" w:hAnsi="Arial" w:cs="Arial"/>
                <w:sz w:val="20"/>
                <w:szCs w:val="20"/>
              </w:rPr>
            </w:pPr>
          </w:p>
        </w:tc>
      </w:tr>
      <w:tr w:rsidR="009A49DB" w:rsidRPr="00B92CD9" w14:paraId="130DA8D6"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3085490A" w14:textId="77777777" w:rsidR="00C13A5E" w:rsidRPr="00B92CD9" w:rsidRDefault="009A49DB" w:rsidP="000B3B64">
            <w:pPr>
              <w:rPr>
                <w:rFonts w:ascii="Arial" w:hAnsi="Arial" w:cs="Arial"/>
                <w:sz w:val="20"/>
                <w:szCs w:val="20"/>
              </w:rPr>
            </w:pPr>
            <w:r w:rsidRPr="00C13A5E">
              <w:rPr>
                <w:rFonts w:ascii="Arial" w:hAnsi="Arial" w:cs="Arial"/>
                <w:b/>
                <w:bCs/>
                <w:sz w:val="20"/>
                <w:szCs w:val="20"/>
              </w:rPr>
              <w:t>P2 Procedures for the planning, provision and management of person-centred nursing care</w:t>
            </w:r>
          </w:p>
        </w:tc>
        <w:tc>
          <w:tcPr>
            <w:tcW w:w="1605" w:type="dxa"/>
            <w:tcBorders>
              <w:top w:val="single" w:sz="4" w:space="0" w:color="000000"/>
              <w:left w:val="single" w:sz="4" w:space="0" w:color="000000"/>
              <w:bottom w:val="single" w:sz="4" w:space="0" w:color="000000"/>
              <w:right w:val="single" w:sz="12" w:space="0" w:color="000000"/>
            </w:tcBorders>
            <w:vAlign w:val="center"/>
          </w:tcPr>
          <w:p w14:paraId="044FBFC1"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027C0EA8"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6C4AF7B4" w14:textId="77777777" w:rsidR="009A49DB" w:rsidRPr="00B92CD9" w:rsidRDefault="009A49DB" w:rsidP="009A49DB">
            <w:pPr>
              <w:ind w:right="57"/>
              <w:jc w:val="center"/>
              <w:rPr>
                <w:rFonts w:ascii="Arial" w:hAnsi="Arial" w:cs="Arial"/>
                <w:sz w:val="20"/>
                <w:szCs w:val="20"/>
              </w:rPr>
            </w:pPr>
          </w:p>
        </w:tc>
      </w:tr>
      <w:tr w:rsidR="000B3B64" w:rsidRPr="00B92CD9" w14:paraId="7BC7E690"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0E12C847" w14:textId="77777777" w:rsidR="000B3B64" w:rsidRPr="00C13A5E" w:rsidRDefault="000B3B64" w:rsidP="009A49DB">
            <w:pPr>
              <w:rPr>
                <w:rFonts w:ascii="Arial" w:hAnsi="Arial" w:cs="Arial"/>
                <w:b/>
                <w:bCs/>
                <w:sz w:val="20"/>
                <w:szCs w:val="20"/>
              </w:rPr>
            </w:pPr>
            <w:r w:rsidRPr="00C13A5E">
              <w:rPr>
                <w:rFonts w:ascii="Arial" w:hAnsi="Arial" w:cs="Arial"/>
                <w:b/>
                <w:bCs/>
                <w:sz w:val="20"/>
                <w:szCs w:val="20"/>
              </w:rPr>
              <w:t>3. Use evidence-based, best practice approaches for meeting needs for care and support with rest, sleep, comfort and the maintenance of dignity, accurately assessing the person’s capacity for independence and self-care and initiating appropriate interventions</w:t>
            </w:r>
          </w:p>
        </w:tc>
        <w:tc>
          <w:tcPr>
            <w:tcW w:w="1605" w:type="dxa"/>
            <w:tcBorders>
              <w:top w:val="single" w:sz="4" w:space="0" w:color="000000"/>
              <w:left w:val="single" w:sz="4" w:space="0" w:color="000000"/>
              <w:bottom w:val="single" w:sz="4" w:space="0" w:color="000000"/>
              <w:right w:val="single" w:sz="12" w:space="0" w:color="000000"/>
            </w:tcBorders>
            <w:vAlign w:val="center"/>
          </w:tcPr>
          <w:p w14:paraId="0199F78E" w14:textId="77777777" w:rsidR="000B3B64" w:rsidRPr="00B92CD9" w:rsidRDefault="000B3B64"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0ABAB910" w14:textId="77777777" w:rsidR="000B3B64" w:rsidRPr="00B92CD9" w:rsidRDefault="000B3B64"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385A5050" w14:textId="77777777" w:rsidR="000B3B64" w:rsidRPr="00B92CD9" w:rsidRDefault="000B3B64" w:rsidP="009A49DB">
            <w:pPr>
              <w:ind w:right="57"/>
              <w:jc w:val="center"/>
              <w:rPr>
                <w:rFonts w:ascii="Arial" w:hAnsi="Arial" w:cs="Arial"/>
                <w:sz w:val="20"/>
                <w:szCs w:val="20"/>
              </w:rPr>
            </w:pPr>
          </w:p>
        </w:tc>
      </w:tr>
      <w:tr w:rsidR="009A49DB" w:rsidRPr="00B92CD9" w14:paraId="188A5B49"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3EE50E36"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3.1 observe and assess comfort and pain levels and rest and sleep patterns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745EF6AB"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7A2A0224"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38A12161" w14:textId="77777777" w:rsidR="009A49DB" w:rsidRPr="00B92CD9" w:rsidRDefault="009A49DB" w:rsidP="009A49DB">
            <w:pPr>
              <w:ind w:right="57"/>
              <w:jc w:val="center"/>
              <w:rPr>
                <w:rFonts w:ascii="Arial" w:hAnsi="Arial" w:cs="Arial"/>
                <w:sz w:val="20"/>
                <w:szCs w:val="20"/>
              </w:rPr>
            </w:pPr>
          </w:p>
        </w:tc>
      </w:tr>
      <w:tr w:rsidR="009A49DB" w:rsidRPr="00B92CD9" w14:paraId="7C0CDD81"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0EDCB938"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3.2 use appropriate bed-making techniques including those required for people who are unconscious or who have limited mobility </w:t>
            </w:r>
          </w:p>
        </w:tc>
        <w:tc>
          <w:tcPr>
            <w:tcW w:w="1605" w:type="dxa"/>
            <w:tcBorders>
              <w:top w:val="single" w:sz="4" w:space="0" w:color="000000"/>
              <w:left w:val="single" w:sz="4" w:space="0" w:color="000000"/>
              <w:bottom w:val="single" w:sz="4" w:space="0" w:color="000000"/>
              <w:right w:val="single" w:sz="12" w:space="0" w:color="000000"/>
            </w:tcBorders>
            <w:vAlign w:val="center"/>
          </w:tcPr>
          <w:p w14:paraId="44BA4793"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3958AF04"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1A3EF36A" w14:textId="77777777" w:rsidR="009A49DB" w:rsidRPr="00B92CD9" w:rsidRDefault="009A49DB" w:rsidP="009A49DB">
            <w:pPr>
              <w:ind w:right="57"/>
              <w:jc w:val="center"/>
              <w:rPr>
                <w:rFonts w:ascii="Arial" w:hAnsi="Arial" w:cs="Arial"/>
                <w:sz w:val="20"/>
                <w:szCs w:val="20"/>
              </w:rPr>
            </w:pPr>
          </w:p>
        </w:tc>
      </w:tr>
      <w:tr w:rsidR="009A49DB" w:rsidRPr="00B92CD9" w14:paraId="54EDBED9"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149AA051"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3.3 use appropriate positioning and pressure relieving techniques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0B05000C"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59DF7DD0"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6DEA69E7" w14:textId="77777777" w:rsidR="009A49DB" w:rsidRPr="00B92CD9" w:rsidRDefault="009A49DB" w:rsidP="009A49DB">
            <w:pPr>
              <w:ind w:right="57"/>
              <w:jc w:val="center"/>
              <w:rPr>
                <w:rFonts w:ascii="Arial" w:hAnsi="Arial" w:cs="Arial"/>
                <w:sz w:val="20"/>
                <w:szCs w:val="20"/>
              </w:rPr>
            </w:pPr>
          </w:p>
        </w:tc>
      </w:tr>
      <w:tr w:rsidR="009A49DB" w:rsidRPr="00B92CD9" w14:paraId="055325C7"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3FBF7575"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3.4 take appropriate action to ensure privacy and dignity at all times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2F09CF30"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265E3B6E"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081AC062" w14:textId="77777777" w:rsidR="009A49DB" w:rsidRPr="00B92CD9" w:rsidRDefault="009A49DB" w:rsidP="009A49DB">
            <w:pPr>
              <w:ind w:right="57"/>
              <w:jc w:val="center"/>
              <w:rPr>
                <w:rFonts w:ascii="Arial" w:hAnsi="Arial" w:cs="Arial"/>
                <w:sz w:val="20"/>
                <w:szCs w:val="20"/>
              </w:rPr>
            </w:pPr>
          </w:p>
        </w:tc>
      </w:tr>
      <w:tr w:rsidR="009A49DB" w:rsidRPr="00B92CD9" w14:paraId="730F8726"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61DD0348" w14:textId="77777777" w:rsidR="009A49DB" w:rsidRPr="00B92CD9" w:rsidRDefault="009A49DB" w:rsidP="009A49DB">
            <w:pPr>
              <w:ind w:right="52"/>
              <w:rPr>
                <w:rFonts w:ascii="Arial" w:hAnsi="Arial" w:cs="Arial"/>
                <w:sz w:val="20"/>
                <w:szCs w:val="20"/>
              </w:rPr>
            </w:pPr>
            <w:r w:rsidRPr="00B92CD9">
              <w:rPr>
                <w:rFonts w:ascii="Arial" w:hAnsi="Arial" w:cs="Arial"/>
                <w:sz w:val="20"/>
                <w:szCs w:val="20"/>
              </w:rPr>
              <w:t xml:space="preserve">3.5 take appropriate action to reduce or minimise pain or discomfort </w:t>
            </w:r>
          </w:p>
        </w:tc>
        <w:tc>
          <w:tcPr>
            <w:tcW w:w="1605" w:type="dxa"/>
            <w:tcBorders>
              <w:top w:val="single" w:sz="4" w:space="0" w:color="000000"/>
              <w:left w:val="single" w:sz="4" w:space="0" w:color="000000"/>
              <w:bottom w:val="single" w:sz="4" w:space="0" w:color="000000"/>
              <w:right w:val="single" w:sz="12" w:space="0" w:color="000000"/>
            </w:tcBorders>
            <w:vAlign w:val="center"/>
          </w:tcPr>
          <w:p w14:paraId="76D3BFA3"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346BD24B"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276F4750" w14:textId="77777777" w:rsidR="009A49DB" w:rsidRPr="00B92CD9" w:rsidRDefault="009A49DB" w:rsidP="009A49DB">
            <w:pPr>
              <w:ind w:right="57"/>
              <w:jc w:val="center"/>
              <w:rPr>
                <w:rFonts w:ascii="Arial" w:hAnsi="Arial" w:cs="Arial"/>
                <w:sz w:val="20"/>
                <w:szCs w:val="20"/>
              </w:rPr>
            </w:pPr>
          </w:p>
        </w:tc>
      </w:tr>
      <w:tr w:rsidR="009A49DB" w:rsidRPr="00B92CD9" w14:paraId="1C6D7E8A"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35C0BAC3"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3.6 take appropriate action to reduce fatigue, minimise insomnia and support improved rest and sleep hygiene. </w:t>
            </w:r>
          </w:p>
        </w:tc>
        <w:tc>
          <w:tcPr>
            <w:tcW w:w="1605" w:type="dxa"/>
            <w:tcBorders>
              <w:top w:val="single" w:sz="4" w:space="0" w:color="000000"/>
              <w:left w:val="single" w:sz="4" w:space="0" w:color="000000"/>
              <w:bottom w:val="single" w:sz="4" w:space="0" w:color="000000"/>
              <w:right w:val="single" w:sz="12" w:space="0" w:color="000000"/>
            </w:tcBorders>
            <w:vAlign w:val="center"/>
          </w:tcPr>
          <w:p w14:paraId="3DC98B5B"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77F3E498"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62958072" w14:textId="77777777" w:rsidR="009A49DB" w:rsidRPr="00B92CD9" w:rsidRDefault="009A49DB" w:rsidP="009A49DB">
            <w:pPr>
              <w:ind w:right="57"/>
              <w:jc w:val="center"/>
              <w:rPr>
                <w:rFonts w:ascii="Arial" w:hAnsi="Arial" w:cs="Arial"/>
                <w:sz w:val="20"/>
                <w:szCs w:val="20"/>
              </w:rPr>
            </w:pPr>
          </w:p>
        </w:tc>
      </w:tr>
      <w:tr w:rsidR="009A49DB" w:rsidRPr="00B92CD9" w14:paraId="5D0B0118"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2F9C47E7" w14:textId="77777777" w:rsidR="009A49DB" w:rsidRPr="00B92CD9" w:rsidRDefault="009A49DB" w:rsidP="009A49DB">
            <w:pPr>
              <w:rPr>
                <w:rFonts w:ascii="Arial" w:hAnsi="Arial" w:cs="Arial"/>
                <w:sz w:val="20"/>
                <w:szCs w:val="20"/>
              </w:rPr>
            </w:pPr>
            <w:r w:rsidRPr="009A49DB">
              <w:rPr>
                <w:rFonts w:ascii="Arial" w:hAnsi="Arial" w:cs="Arial"/>
                <w:b/>
                <w:bCs/>
                <w:sz w:val="20"/>
                <w:szCs w:val="20"/>
              </w:rPr>
              <w:t>4. Use evidence-based, best practice approaches for meeting the needs for care and support with hygiene and the maintenance of skin integrity, accurately assessing the person’s capacity for independence and self-care and initiating appropriate interventions</w:t>
            </w:r>
          </w:p>
        </w:tc>
        <w:tc>
          <w:tcPr>
            <w:tcW w:w="1605" w:type="dxa"/>
            <w:tcBorders>
              <w:top w:val="single" w:sz="4" w:space="0" w:color="000000"/>
              <w:left w:val="single" w:sz="4" w:space="0" w:color="000000"/>
              <w:bottom w:val="single" w:sz="4" w:space="0" w:color="000000"/>
              <w:right w:val="single" w:sz="12" w:space="0" w:color="000000"/>
            </w:tcBorders>
            <w:vAlign w:val="center"/>
          </w:tcPr>
          <w:p w14:paraId="197F459B"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429E193C"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463AE90A" w14:textId="77777777" w:rsidR="009A49DB" w:rsidRPr="00B92CD9" w:rsidRDefault="009A49DB" w:rsidP="009A49DB">
            <w:pPr>
              <w:ind w:right="57"/>
              <w:jc w:val="center"/>
              <w:rPr>
                <w:rFonts w:ascii="Arial" w:hAnsi="Arial" w:cs="Arial"/>
                <w:sz w:val="20"/>
                <w:szCs w:val="20"/>
              </w:rPr>
            </w:pPr>
          </w:p>
        </w:tc>
      </w:tr>
      <w:tr w:rsidR="009A49DB" w:rsidRPr="00B92CD9" w14:paraId="28A38CC0"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0A35D51B" w14:textId="77777777" w:rsidR="009A49DB" w:rsidRPr="00B92CD9" w:rsidRDefault="009A49DB" w:rsidP="009A49DB">
            <w:pPr>
              <w:ind w:right="64"/>
              <w:rPr>
                <w:rFonts w:ascii="Arial" w:hAnsi="Arial" w:cs="Arial"/>
                <w:sz w:val="20"/>
                <w:szCs w:val="20"/>
              </w:rPr>
            </w:pPr>
            <w:r w:rsidRPr="00B92CD9">
              <w:rPr>
                <w:rFonts w:ascii="Arial" w:hAnsi="Arial" w:cs="Arial"/>
                <w:sz w:val="20"/>
                <w:szCs w:val="20"/>
              </w:rPr>
              <w:t>4.1 observe, assess and optimise skin and hygiene status and determine the need for support and intervention</w:t>
            </w:r>
          </w:p>
        </w:tc>
        <w:tc>
          <w:tcPr>
            <w:tcW w:w="1605" w:type="dxa"/>
            <w:tcBorders>
              <w:top w:val="single" w:sz="4" w:space="0" w:color="000000"/>
              <w:left w:val="single" w:sz="4" w:space="0" w:color="000000"/>
              <w:bottom w:val="single" w:sz="4" w:space="0" w:color="000000"/>
              <w:right w:val="single" w:sz="12" w:space="0" w:color="000000"/>
            </w:tcBorders>
            <w:vAlign w:val="center"/>
          </w:tcPr>
          <w:p w14:paraId="4E3D290D"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1B5CB310"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4E4E3066" w14:textId="77777777" w:rsidR="009A49DB" w:rsidRPr="00B92CD9" w:rsidRDefault="009A49DB" w:rsidP="009A49DB">
            <w:pPr>
              <w:ind w:right="57"/>
              <w:jc w:val="center"/>
              <w:rPr>
                <w:rFonts w:ascii="Arial" w:hAnsi="Arial" w:cs="Arial"/>
                <w:sz w:val="20"/>
                <w:szCs w:val="20"/>
              </w:rPr>
            </w:pPr>
          </w:p>
        </w:tc>
      </w:tr>
      <w:tr w:rsidR="00C13A5E" w:rsidRPr="00B92CD9" w14:paraId="688FB0AE" w14:textId="77777777" w:rsidTr="006923A9">
        <w:tc>
          <w:tcPr>
            <w:tcW w:w="5620" w:type="dxa"/>
            <w:tcBorders>
              <w:top w:val="single" w:sz="4" w:space="0" w:color="000000"/>
              <w:left w:val="single" w:sz="4" w:space="0" w:color="000000"/>
              <w:bottom w:val="single" w:sz="4" w:space="0" w:color="000000"/>
              <w:right w:val="single" w:sz="4" w:space="0" w:color="000000"/>
            </w:tcBorders>
            <w:shd w:val="clear" w:color="auto" w:fill="auto"/>
          </w:tcPr>
          <w:p w14:paraId="255B7778" w14:textId="77777777" w:rsidR="00C13A5E" w:rsidRPr="00B92CD9" w:rsidRDefault="00856F23" w:rsidP="009A49DB">
            <w:pPr>
              <w:rPr>
                <w:rFonts w:ascii="Arial" w:hAnsi="Arial" w:cs="Arial"/>
                <w:sz w:val="20"/>
                <w:szCs w:val="20"/>
              </w:rPr>
            </w:pPr>
            <w:r>
              <w:rPr>
                <w:rFonts w:ascii="Arial" w:hAnsi="Arial" w:cs="Arial"/>
                <w:sz w:val="20"/>
                <w:szCs w:val="20"/>
              </w:rPr>
              <w:lastRenderedPageBreak/>
              <w:t>4.2 use contemporary approaches to the assessment of skin integrity and use appropriate products to prevent or manage skin breakdown.</w:t>
            </w:r>
          </w:p>
        </w:tc>
        <w:tc>
          <w:tcPr>
            <w:tcW w:w="160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410308A4" w14:textId="77777777" w:rsidR="00C13A5E" w:rsidRPr="00B92CD9" w:rsidRDefault="00C13A5E"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shd w:val="clear" w:color="auto" w:fill="auto"/>
          </w:tcPr>
          <w:p w14:paraId="2C6F5173" w14:textId="77777777" w:rsidR="00C13A5E" w:rsidRPr="00B92CD9" w:rsidRDefault="00C13A5E"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shd w:val="clear" w:color="auto" w:fill="auto"/>
          </w:tcPr>
          <w:p w14:paraId="45946266" w14:textId="77777777" w:rsidR="00C13A5E" w:rsidRPr="00B92CD9" w:rsidRDefault="00C13A5E" w:rsidP="009A49DB">
            <w:pPr>
              <w:ind w:right="57"/>
              <w:jc w:val="center"/>
              <w:rPr>
                <w:rFonts w:ascii="Arial" w:hAnsi="Arial" w:cs="Arial"/>
                <w:sz w:val="20"/>
                <w:szCs w:val="20"/>
              </w:rPr>
            </w:pPr>
          </w:p>
        </w:tc>
      </w:tr>
      <w:tr w:rsidR="009A49DB" w:rsidRPr="00B92CD9" w14:paraId="053C3B32"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6B79E3F1" w14:textId="77777777" w:rsidR="009A49DB" w:rsidRPr="00B92CD9" w:rsidRDefault="009A49DB" w:rsidP="009A49DB">
            <w:pPr>
              <w:rPr>
                <w:rFonts w:ascii="Arial" w:hAnsi="Arial" w:cs="Arial"/>
                <w:sz w:val="20"/>
                <w:szCs w:val="20"/>
              </w:rPr>
            </w:pPr>
            <w:r w:rsidRPr="00B92CD9">
              <w:rPr>
                <w:rFonts w:ascii="Arial" w:hAnsi="Arial" w:cs="Arial"/>
                <w:sz w:val="20"/>
                <w:szCs w:val="20"/>
              </w:rPr>
              <w:t>4.3 assess needs for and provide appropriate assistance with washing, bathing, shaving and dressing</w:t>
            </w:r>
          </w:p>
        </w:tc>
        <w:tc>
          <w:tcPr>
            <w:tcW w:w="1605" w:type="dxa"/>
            <w:tcBorders>
              <w:top w:val="single" w:sz="4" w:space="0" w:color="000000"/>
              <w:left w:val="single" w:sz="4" w:space="0" w:color="000000"/>
              <w:bottom w:val="single" w:sz="4" w:space="0" w:color="000000"/>
              <w:right w:val="single" w:sz="12" w:space="0" w:color="000000"/>
            </w:tcBorders>
            <w:vAlign w:val="center"/>
          </w:tcPr>
          <w:p w14:paraId="3E2A817F"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7FB6C32B"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216A4741" w14:textId="77777777" w:rsidR="009A49DB" w:rsidRPr="00B92CD9" w:rsidRDefault="009A49DB" w:rsidP="009A49DB">
            <w:pPr>
              <w:ind w:right="57"/>
              <w:jc w:val="center"/>
              <w:rPr>
                <w:rFonts w:ascii="Arial" w:hAnsi="Arial" w:cs="Arial"/>
                <w:sz w:val="20"/>
                <w:szCs w:val="20"/>
              </w:rPr>
            </w:pPr>
          </w:p>
        </w:tc>
      </w:tr>
      <w:tr w:rsidR="009A49DB" w:rsidRPr="00B92CD9" w14:paraId="2A5DC150"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72B79194"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4.4 identify and manage skin irritations and rashes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0758BF40"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72AD9DB0"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098765EC" w14:textId="77777777" w:rsidR="009A49DB" w:rsidRPr="00B92CD9" w:rsidRDefault="009A49DB" w:rsidP="009A49DB">
            <w:pPr>
              <w:ind w:right="57"/>
              <w:jc w:val="center"/>
              <w:rPr>
                <w:rFonts w:ascii="Arial" w:hAnsi="Arial" w:cs="Arial"/>
                <w:sz w:val="20"/>
                <w:szCs w:val="20"/>
              </w:rPr>
            </w:pPr>
          </w:p>
        </w:tc>
      </w:tr>
      <w:tr w:rsidR="009A49DB" w:rsidRPr="00B92CD9" w14:paraId="42B1461F"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69CDE4D7" w14:textId="77777777" w:rsidR="009A49DB" w:rsidRPr="00B92CD9" w:rsidRDefault="009A49DB" w:rsidP="009A49DB">
            <w:pPr>
              <w:ind w:right="32"/>
              <w:rPr>
                <w:rFonts w:ascii="Arial" w:hAnsi="Arial" w:cs="Arial"/>
                <w:sz w:val="20"/>
                <w:szCs w:val="20"/>
              </w:rPr>
            </w:pPr>
            <w:r w:rsidRPr="00B92CD9">
              <w:rPr>
                <w:rFonts w:ascii="Arial" w:hAnsi="Arial" w:cs="Arial"/>
                <w:sz w:val="20"/>
                <w:szCs w:val="20"/>
              </w:rPr>
              <w:t xml:space="preserve">4.5 assess needs for and provide appropriate oral, dental, eye and nail care and decide when an onward referral is needed  </w:t>
            </w:r>
          </w:p>
        </w:tc>
        <w:tc>
          <w:tcPr>
            <w:tcW w:w="1605" w:type="dxa"/>
            <w:tcBorders>
              <w:top w:val="single" w:sz="4" w:space="0" w:color="000000"/>
              <w:left w:val="single" w:sz="4" w:space="0" w:color="000000"/>
              <w:bottom w:val="single" w:sz="4" w:space="0" w:color="000000"/>
              <w:right w:val="single" w:sz="12" w:space="0" w:color="000000"/>
            </w:tcBorders>
            <w:vAlign w:val="center"/>
          </w:tcPr>
          <w:p w14:paraId="1AD0F096"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5CAA7438"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12397E5C" w14:textId="77777777" w:rsidR="009A49DB" w:rsidRPr="00B92CD9" w:rsidRDefault="009A49DB" w:rsidP="009A49DB">
            <w:pPr>
              <w:ind w:right="57"/>
              <w:jc w:val="center"/>
              <w:rPr>
                <w:rFonts w:ascii="Arial" w:hAnsi="Arial" w:cs="Arial"/>
                <w:sz w:val="20"/>
                <w:szCs w:val="20"/>
              </w:rPr>
            </w:pPr>
          </w:p>
        </w:tc>
      </w:tr>
      <w:tr w:rsidR="009A49DB" w:rsidRPr="00B92CD9" w14:paraId="501BE8C8"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25DBDDAB"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4.6 use aseptic techniques when undertaking wound care including dressings, pressure bandaging, suture removal, and vacuum closures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7ED3AAC1"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194AB2D0"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61BAA369" w14:textId="77777777" w:rsidR="009A49DB" w:rsidRPr="00B92CD9" w:rsidRDefault="009A49DB" w:rsidP="009A49DB">
            <w:pPr>
              <w:ind w:right="57"/>
              <w:jc w:val="center"/>
              <w:rPr>
                <w:rFonts w:ascii="Arial" w:hAnsi="Arial" w:cs="Arial"/>
                <w:sz w:val="20"/>
                <w:szCs w:val="20"/>
              </w:rPr>
            </w:pPr>
          </w:p>
        </w:tc>
      </w:tr>
      <w:tr w:rsidR="009A49DB" w:rsidRPr="00B92CD9" w14:paraId="2D1FA077"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59BE213D" w14:textId="77777777" w:rsidR="009A49DB" w:rsidRPr="00B92CD9" w:rsidRDefault="009A49DB" w:rsidP="009A49DB">
            <w:pPr>
              <w:ind w:right="3"/>
              <w:rPr>
                <w:rFonts w:ascii="Arial" w:hAnsi="Arial" w:cs="Arial"/>
                <w:sz w:val="20"/>
                <w:szCs w:val="20"/>
              </w:rPr>
            </w:pPr>
            <w:r w:rsidRPr="00B92CD9">
              <w:rPr>
                <w:rFonts w:ascii="Arial" w:hAnsi="Arial" w:cs="Arial"/>
                <w:sz w:val="20"/>
                <w:szCs w:val="20"/>
              </w:rPr>
              <w:t xml:space="preserve">4.7 use aseptic techniques when managing wound and drainage processes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6E0E002B"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2A2957C0"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0F182A68" w14:textId="77777777" w:rsidR="009A49DB" w:rsidRPr="00B92CD9" w:rsidRDefault="009A49DB" w:rsidP="009A49DB">
            <w:pPr>
              <w:ind w:right="57"/>
              <w:jc w:val="center"/>
              <w:rPr>
                <w:rFonts w:ascii="Arial" w:hAnsi="Arial" w:cs="Arial"/>
                <w:sz w:val="20"/>
                <w:szCs w:val="20"/>
              </w:rPr>
            </w:pPr>
          </w:p>
        </w:tc>
      </w:tr>
      <w:tr w:rsidR="009A49DB" w:rsidRPr="00B92CD9" w14:paraId="3FBC4FA1"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315BB00D"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4.8 assess, respond and effectively manage pyrexia and hypothermia. </w:t>
            </w:r>
          </w:p>
        </w:tc>
        <w:tc>
          <w:tcPr>
            <w:tcW w:w="1605" w:type="dxa"/>
            <w:tcBorders>
              <w:top w:val="single" w:sz="4" w:space="0" w:color="000000"/>
              <w:left w:val="single" w:sz="4" w:space="0" w:color="000000"/>
              <w:bottom w:val="single" w:sz="4" w:space="0" w:color="000000"/>
              <w:right w:val="single" w:sz="12" w:space="0" w:color="000000"/>
            </w:tcBorders>
            <w:vAlign w:val="center"/>
          </w:tcPr>
          <w:p w14:paraId="257DACC1"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61592D45"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352AA302" w14:textId="77777777" w:rsidR="009A49DB" w:rsidRPr="00B92CD9" w:rsidRDefault="009A49DB" w:rsidP="009A49DB">
            <w:pPr>
              <w:ind w:right="57"/>
              <w:jc w:val="center"/>
              <w:rPr>
                <w:rFonts w:ascii="Arial" w:hAnsi="Arial" w:cs="Arial"/>
                <w:sz w:val="20"/>
                <w:szCs w:val="20"/>
              </w:rPr>
            </w:pPr>
          </w:p>
        </w:tc>
      </w:tr>
      <w:tr w:rsidR="009A49DB" w:rsidRPr="00B92CD9" w14:paraId="02BC3364"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3647AD67" w14:textId="77777777" w:rsidR="009A49DB" w:rsidRPr="00B92CD9" w:rsidRDefault="009A49DB" w:rsidP="009A49DB">
            <w:pPr>
              <w:rPr>
                <w:rFonts w:ascii="Arial" w:hAnsi="Arial" w:cs="Arial"/>
                <w:sz w:val="20"/>
                <w:szCs w:val="20"/>
              </w:rPr>
            </w:pPr>
            <w:r w:rsidRPr="009A49DB">
              <w:rPr>
                <w:rFonts w:ascii="Arial" w:hAnsi="Arial" w:cs="Arial"/>
                <w:b/>
                <w:bCs/>
                <w:sz w:val="20"/>
                <w:szCs w:val="20"/>
              </w:rPr>
              <w:t>5. Use evidence-based, best practice approaches for meeting needs for care and support with nutrition and hydration, accurately assessing the person’s capacity for independence and self-care and initiating appropriate interventions</w:t>
            </w:r>
          </w:p>
        </w:tc>
        <w:tc>
          <w:tcPr>
            <w:tcW w:w="1605" w:type="dxa"/>
            <w:tcBorders>
              <w:top w:val="single" w:sz="4" w:space="0" w:color="000000"/>
              <w:left w:val="single" w:sz="4" w:space="0" w:color="000000"/>
              <w:bottom w:val="single" w:sz="4" w:space="0" w:color="000000"/>
              <w:right w:val="single" w:sz="12" w:space="0" w:color="000000"/>
            </w:tcBorders>
            <w:vAlign w:val="center"/>
          </w:tcPr>
          <w:p w14:paraId="76D4210E"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430511B8"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34858E98" w14:textId="77777777" w:rsidR="009A49DB" w:rsidRPr="00B92CD9" w:rsidRDefault="009A49DB" w:rsidP="009A49DB">
            <w:pPr>
              <w:ind w:right="57"/>
              <w:jc w:val="center"/>
              <w:rPr>
                <w:rFonts w:ascii="Arial" w:hAnsi="Arial" w:cs="Arial"/>
                <w:sz w:val="20"/>
                <w:szCs w:val="20"/>
              </w:rPr>
            </w:pPr>
          </w:p>
        </w:tc>
      </w:tr>
      <w:tr w:rsidR="009A49DB" w:rsidRPr="00B92CD9" w14:paraId="2E51AE9F"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090C3276"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5.1 observe, assess and optimise nutrition and hydration status and determine the need for intervention and support </w:t>
            </w:r>
          </w:p>
        </w:tc>
        <w:tc>
          <w:tcPr>
            <w:tcW w:w="1605" w:type="dxa"/>
            <w:tcBorders>
              <w:top w:val="single" w:sz="4" w:space="0" w:color="000000"/>
              <w:left w:val="single" w:sz="4" w:space="0" w:color="000000"/>
              <w:bottom w:val="single" w:sz="4" w:space="0" w:color="000000"/>
              <w:right w:val="single" w:sz="12" w:space="0" w:color="000000"/>
            </w:tcBorders>
            <w:vAlign w:val="center"/>
          </w:tcPr>
          <w:p w14:paraId="33F89603"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629FC3F3"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262D2E30" w14:textId="77777777" w:rsidR="009A49DB" w:rsidRPr="00B92CD9" w:rsidRDefault="009A49DB" w:rsidP="009A49DB">
            <w:pPr>
              <w:ind w:right="57"/>
              <w:jc w:val="center"/>
              <w:rPr>
                <w:rFonts w:ascii="Arial" w:hAnsi="Arial" w:cs="Arial"/>
                <w:sz w:val="20"/>
                <w:szCs w:val="20"/>
              </w:rPr>
            </w:pPr>
          </w:p>
        </w:tc>
      </w:tr>
      <w:tr w:rsidR="009A49DB" w:rsidRPr="00B92CD9" w14:paraId="42C6F408"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0EA4D2AC"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5.2 use contemporary nutritional assessment tools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6432B9D8"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09107780"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57C52FC8" w14:textId="77777777" w:rsidR="009A49DB" w:rsidRPr="00B92CD9" w:rsidRDefault="009A49DB" w:rsidP="009A49DB">
            <w:pPr>
              <w:ind w:right="57"/>
              <w:jc w:val="center"/>
              <w:rPr>
                <w:rFonts w:ascii="Arial" w:hAnsi="Arial" w:cs="Arial"/>
                <w:sz w:val="20"/>
                <w:szCs w:val="20"/>
              </w:rPr>
            </w:pPr>
          </w:p>
        </w:tc>
      </w:tr>
      <w:tr w:rsidR="009A49DB" w:rsidRPr="00B92CD9" w14:paraId="58D8636D"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658CB1B8"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5.3 assist with feeding and drinking and use appropriate feeding and drinking aids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618ABF60"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22DCB66B"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084EF9F8" w14:textId="77777777" w:rsidR="009A49DB" w:rsidRPr="00B92CD9" w:rsidRDefault="009A49DB" w:rsidP="009A49DB">
            <w:pPr>
              <w:ind w:right="57"/>
              <w:jc w:val="center"/>
              <w:rPr>
                <w:rFonts w:ascii="Arial" w:hAnsi="Arial" w:cs="Arial"/>
                <w:sz w:val="20"/>
                <w:szCs w:val="20"/>
              </w:rPr>
            </w:pPr>
          </w:p>
        </w:tc>
      </w:tr>
      <w:tr w:rsidR="009A49DB" w:rsidRPr="00B92CD9" w14:paraId="4F19A83A"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006B3F9E"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5.4 record fluid intake and output and identify, respond to and manage dehydration or fluid retention </w:t>
            </w:r>
          </w:p>
        </w:tc>
        <w:tc>
          <w:tcPr>
            <w:tcW w:w="1605" w:type="dxa"/>
            <w:tcBorders>
              <w:top w:val="single" w:sz="4" w:space="0" w:color="000000"/>
              <w:left w:val="single" w:sz="4" w:space="0" w:color="000000"/>
              <w:bottom w:val="single" w:sz="4" w:space="0" w:color="000000"/>
              <w:right w:val="single" w:sz="12" w:space="0" w:color="000000"/>
            </w:tcBorders>
            <w:vAlign w:val="center"/>
          </w:tcPr>
          <w:p w14:paraId="2D743CE8"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5F516613"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50C5CB6B" w14:textId="77777777" w:rsidR="009A49DB" w:rsidRPr="00B92CD9" w:rsidRDefault="009A49DB" w:rsidP="009A49DB">
            <w:pPr>
              <w:ind w:right="57"/>
              <w:jc w:val="center"/>
              <w:rPr>
                <w:rFonts w:ascii="Arial" w:hAnsi="Arial" w:cs="Arial"/>
                <w:sz w:val="20"/>
                <w:szCs w:val="20"/>
              </w:rPr>
            </w:pPr>
          </w:p>
        </w:tc>
      </w:tr>
      <w:tr w:rsidR="009A49DB" w:rsidRPr="00B92CD9" w14:paraId="254D0F5C"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2657A98A"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5.5 identify, respond to and manage nausea and vomiting </w:t>
            </w:r>
          </w:p>
        </w:tc>
        <w:tc>
          <w:tcPr>
            <w:tcW w:w="1605" w:type="dxa"/>
            <w:tcBorders>
              <w:top w:val="single" w:sz="4" w:space="0" w:color="000000"/>
              <w:left w:val="single" w:sz="4" w:space="0" w:color="000000"/>
              <w:bottom w:val="single" w:sz="4" w:space="0" w:color="000000"/>
              <w:right w:val="single" w:sz="12" w:space="0" w:color="000000"/>
            </w:tcBorders>
            <w:vAlign w:val="center"/>
          </w:tcPr>
          <w:p w14:paraId="0C0FDF43"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57F4D5CB"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66BABF62" w14:textId="77777777" w:rsidR="009A49DB" w:rsidRPr="00B92CD9" w:rsidRDefault="009A49DB" w:rsidP="009A49DB">
            <w:pPr>
              <w:ind w:right="57"/>
              <w:jc w:val="center"/>
              <w:rPr>
                <w:rFonts w:ascii="Arial" w:hAnsi="Arial" w:cs="Arial"/>
                <w:sz w:val="20"/>
                <w:szCs w:val="20"/>
              </w:rPr>
            </w:pPr>
          </w:p>
        </w:tc>
      </w:tr>
      <w:tr w:rsidR="009A49DB" w:rsidRPr="00B92CD9" w14:paraId="1329A006"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18530076"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5.6 insert, manage and remove oral/nasal/gastric tubes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43455FA5"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5773204C"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76AAD7E7" w14:textId="77777777" w:rsidR="009A49DB" w:rsidRPr="00B92CD9" w:rsidRDefault="009A49DB" w:rsidP="009A49DB">
            <w:pPr>
              <w:ind w:right="57"/>
              <w:jc w:val="center"/>
              <w:rPr>
                <w:rFonts w:ascii="Arial" w:hAnsi="Arial" w:cs="Arial"/>
                <w:sz w:val="20"/>
                <w:szCs w:val="20"/>
              </w:rPr>
            </w:pPr>
          </w:p>
        </w:tc>
      </w:tr>
      <w:tr w:rsidR="009A49DB" w:rsidRPr="00B92CD9" w14:paraId="332F8D0C"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3EECB742" w14:textId="77777777" w:rsidR="009A49DB" w:rsidRPr="00B92CD9" w:rsidRDefault="009A49DB" w:rsidP="009A49DB">
            <w:pPr>
              <w:ind w:right="19"/>
              <w:rPr>
                <w:rFonts w:ascii="Arial" w:hAnsi="Arial" w:cs="Arial"/>
                <w:sz w:val="20"/>
                <w:szCs w:val="20"/>
              </w:rPr>
            </w:pPr>
            <w:r w:rsidRPr="00B92CD9">
              <w:rPr>
                <w:rFonts w:ascii="Arial" w:hAnsi="Arial" w:cs="Arial"/>
                <w:sz w:val="20"/>
                <w:szCs w:val="20"/>
              </w:rPr>
              <w:t xml:space="preserve">5.7 manage artificial nutrition and hydration using oral, enteral and parenteral routes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1A3F37D8"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064E1D48"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7DC61564" w14:textId="77777777" w:rsidR="009A49DB" w:rsidRPr="00B92CD9" w:rsidRDefault="009A49DB" w:rsidP="009A49DB">
            <w:pPr>
              <w:ind w:right="57"/>
              <w:jc w:val="center"/>
              <w:rPr>
                <w:rFonts w:ascii="Arial" w:hAnsi="Arial" w:cs="Arial"/>
                <w:sz w:val="20"/>
                <w:szCs w:val="20"/>
              </w:rPr>
            </w:pPr>
          </w:p>
        </w:tc>
      </w:tr>
      <w:tr w:rsidR="009A49DB" w:rsidRPr="00B92CD9" w14:paraId="215003DD"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4242D89B"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5.8 manage the administration of IV fluids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197C8495"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58F70C8A"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18A8DDC1" w14:textId="77777777" w:rsidR="009A49DB" w:rsidRPr="00B92CD9" w:rsidRDefault="009A49DB" w:rsidP="009A49DB">
            <w:pPr>
              <w:ind w:right="57"/>
              <w:jc w:val="center"/>
              <w:rPr>
                <w:rFonts w:ascii="Arial" w:hAnsi="Arial" w:cs="Arial"/>
                <w:sz w:val="20"/>
                <w:szCs w:val="20"/>
              </w:rPr>
            </w:pPr>
          </w:p>
        </w:tc>
      </w:tr>
      <w:tr w:rsidR="009A49DB" w:rsidRPr="00B92CD9" w14:paraId="422E4EBE"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15B10B75"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5.9 manage fluid and nutritional infusion pumps and devices.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441136A2"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6369C85B"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6C382D4A" w14:textId="77777777" w:rsidR="009A49DB" w:rsidRPr="00B92CD9" w:rsidRDefault="009A49DB" w:rsidP="009A49DB">
            <w:pPr>
              <w:ind w:right="57"/>
              <w:jc w:val="center"/>
              <w:rPr>
                <w:rFonts w:ascii="Arial" w:hAnsi="Arial" w:cs="Arial"/>
                <w:sz w:val="20"/>
                <w:szCs w:val="20"/>
              </w:rPr>
            </w:pPr>
          </w:p>
        </w:tc>
      </w:tr>
      <w:tr w:rsidR="009A49DB" w:rsidRPr="00B92CD9" w14:paraId="352022B1"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058FA75E" w14:textId="77777777" w:rsidR="009A49DB" w:rsidRPr="002041EE" w:rsidRDefault="009A49DB" w:rsidP="009A49DB">
            <w:pPr>
              <w:rPr>
                <w:rFonts w:ascii="Arial" w:hAnsi="Arial" w:cs="Arial"/>
                <w:b/>
                <w:bCs/>
                <w:sz w:val="20"/>
                <w:szCs w:val="20"/>
              </w:rPr>
            </w:pPr>
            <w:r w:rsidRPr="002041EE">
              <w:rPr>
                <w:rFonts w:ascii="Arial" w:hAnsi="Arial" w:cs="Arial"/>
                <w:b/>
                <w:bCs/>
                <w:sz w:val="20"/>
                <w:szCs w:val="20"/>
              </w:rPr>
              <w:t xml:space="preserve">6. Use evidence-based, best practice approaches for meeting needs for care and support with bladder and bowel health, accurately assessing the person’s capacity </w:t>
            </w:r>
            <w:r w:rsidRPr="002041EE">
              <w:rPr>
                <w:rFonts w:ascii="Arial" w:hAnsi="Arial" w:cs="Arial"/>
                <w:b/>
                <w:bCs/>
                <w:sz w:val="20"/>
                <w:szCs w:val="20"/>
              </w:rPr>
              <w:lastRenderedPageBreak/>
              <w:t>for independence and self-care and initiating appropriate interventions</w:t>
            </w:r>
          </w:p>
        </w:tc>
        <w:tc>
          <w:tcPr>
            <w:tcW w:w="1605" w:type="dxa"/>
            <w:tcBorders>
              <w:top w:val="single" w:sz="4" w:space="0" w:color="000000"/>
              <w:left w:val="single" w:sz="4" w:space="0" w:color="000000"/>
              <w:bottom w:val="single" w:sz="4" w:space="0" w:color="000000"/>
              <w:right w:val="single" w:sz="12" w:space="0" w:color="000000"/>
            </w:tcBorders>
            <w:vAlign w:val="center"/>
          </w:tcPr>
          <w:p w14:paraId="73147A8A"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73AE0594"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7618EBEF" w14:textId="77777777" w:rsidR="009A49DB" w:rsidRPr="00B92CD9" w:rsidRDefault="009A49DB" w:rsidP="009A49DB">
            <w:pPr>
              <w:ind w:right="57"/>
              <w:jc w:val="center"/>
              <w:rPr>
                <w:rFonts w:ascii="Arial" w:hAnsi="Arial" w:cs="Arial"/>
                <w:sz w:val="20"/>
                <w:szCs w:val="20"/>
              </w:rPr>
            </w:pPr>
          </w:p>
        </w:tc>
      </w:tr>
      <w:tr w:rsidR="009A49DB" w:rsidRPr="00B92CD9" w14:paraId="3E991058"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2CDFA550"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6.1 observe and assess level of urinary and bowel continence to determine the need for support and intervention, assisting with toileting, maintaining dignity and privacy and managing </w:t>
            </w:r>
          </w:p>
          <w:p w14:paraId="1AD5ACB5"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the use of appropriate aids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124F498A"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06C4E5F0"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4AB5E182" w14:textId="77777777" w:rsidR="009A49DB" w:rsidRPr="00B92CD9" w:rsidRDefault="009A49DB" w:rsidP="009A49DB">
            <w:pPr>
              <w:ind w:right="57"/>
              <w:jc w:val="center"/>
              <w:rPr>
                <w:rFonts w:ascii="Arial" w:hAnsi="Arial" w:cs="Arial"/>
                <w:sz w:val="20"/>
                <w:szCs w:val="20"/>
              </w:rPr>
            </w:pPr>
          </w:p>
        </w:tc>
      </w:tr>
      <w:tr w:rsidR="009A49DB" w:rsidRPr="00B92CD9" w14:paraId="076B585B"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1114CAD3"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6.2 select and use appropriate continence products insert, manage and remove catheters </w:t>
            </w:r>
          </w:p>
          <w:p w14:paraId="65B5C5BC" w14:textId="77777777" w:rsidR="009A49DB" w:rsidRPr="00B92CD9" w:rsidRDefault="009A49DB" w:rsidP="009A49DB">
            <w:pPr>
              <w:ind w:right="9"/>
              <w:jc w:val="both"/>
              <w:rPr>
                <w:rFonts w:ascii="Arial" w:hAnsi="Arial" w:cs="Arial"/>
                <w:sz w:val="20"/>
                <w:szCs w:val="20"/>
              </w:rPr>
            </w:pPr>
            <w:r w:rsidRPr="00B92CD9">
              <w:rPr>
                <w:rFonts w:ascii="Arial" w:hAnsi="Arial" w:cs="Arial"/>
                <w:sz w:val="20"/>
                <w:szCs w:val="20"/>
              </w:rPr>
              <w:t xml:space="preserve">for all genders; and assist with self-catheterisation when required  </w:t>
            </w:r>
          </w:p>
        </w:tc>
        <w:tc>
          <w:tcPr>
            <w:tcW w:w="1605" w:type="dxa"/>
            <w:tcBorders>
              <w:top w:val="single" w:sz="4" w:space="0" w:color="000000"/>
              <w:left w:val="single" w:sz="4" w:space="0" w:color="000000"/>
              <w:bottom w:val="single" w:sz="4" w:space="0" w:color="000000"/>
              <w:right w:val="single" w:sz="12" w:space="0" w:color="000000"/>
            </w:tcBorders>
            <w:vAlign w:val="center"/>
          </w:tcPr>
          <w:p w14:paraId="096FA946"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1BBD8C18"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51B427E5" w14:textId="77777777" w:rsidR="009A49DB" w:rsidRPr="00B92CD9" w:rsidRDefault="009A49DB" w:rsidP="009A49DB">
            <w:pPr>
              <w:ind w:right="57"/>
              <w:jc w:val="center"/>
              <w:rPr>
                <w:rFonts w:ascii="Arial" w:hAnsi="Arial" w:cs="Arial"/>
                <w:sz w:val="20"/>
                <w:szCs w:val="20"/>
              </w:rPr>
            </w:pPr>
          </w:p>
        </w:tc>
      </w:tr>
      <w:tr w:rsidR="009A49DB" w:rsidRPr="00B92CD9" w14:paraId="54BA9482"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3C295E92"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6.3 manage bladder drainage </w:t>
            </w:r>
          </w:p>
        </w:tc>
        <w:tc>
          <w:tcPr>
            <w:tcW w:w="1605" w:type="dxa"/>
            <w:tcBorders>
              <w:top w:val="single" w:sz="4" w:space="0" w:color="000000"/>
              <w:left w:val="single" w:sz="4" w:space="0" w:color="000000"/>
              <w:bottom w:val="single" w:sz="4" w:space="0" w:color="000000"/>
              <w:right w:val="single" w:sz="12" w:space="0" w:color="000000"/>
            </w:tcBorders>
            <w:vAlign w:val="center"/>
          </w:tcPr>
          <w:p w14:paraId="1A1DD3C5"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0551E00C"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310CD7AB" w14:textId="77777777" w:rsidR="009A49DB" w:rsidRPr="00B92CD9" w:rsidRDefault="009A49DB" w:rsidP="009A49DB">
            <w:pPr>
              <w:ind w:right="57"/>
              <w:jc w:val="center"/>
              <w:rPr>
                <w:rFonts w:ascii="Arial" w:hAnsi="Arial" w:cs="Arial"/>
                <w:sz w:val="20"/>
                <w:szCs w:val="20"/>
              </w:rPr>
            </w:pPr>
          </w:p>
        </w:tc>
      </w:tr>
      <w:tr w:rsidR="009A49DB" w:rsidRPr="00B92CD9" w14:paraId="5650B320"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14E033D1" w14:textId="77777777" w:rsidR="009A49DB" w:rsidRPr="00B92CD9" w:rsidRDefault="009A49DB" w:rsidP="009A49DB">
            <w:pPr>
              <w:rPr>
                <w:rFonts w:ascii="Arial" w:hAnsi="Arial" w:cs="Arial"/>
                <w:sz w:val="20"/>
                <w:szCs w:val="20"/>
              </w:rPr>
            </w:pPr>
            <w:r w:rsidRPr="00B92CD9">
              <w:rPr>
                <w:rFonts w:ascii="Arial" w:hAnsi="Arial" w:cs="Arial"/>
                <w:sz w:val="20"/>
                <w:szCs w:val="20"/>
              </w:rPr>
              <w:t>6.4 assess bladder and bowel patterns to identify and respond to constipation, diarrhoea and urinary and faecal retention</w:t>
            </w:r>
          </w:p>
        </w:tc>
        <w:tc>
          <w:tcPr>
            <w:tcW w:w="1605" w:type="dxa"/>
            <w:tcBorders>
              <w:top w:val="single" w:sz="4" w:space="0" w:color="000000"/>
              <w:left w:val="single" w:sz="4" w:space="0" w:color="000000"/>
              <w:bottom w:val="single" w:sz="4" w:space="0" w:color="000000"/>
              <w:right w:val="single" w:sz="12" w:space="0" w:color="000000"/>
            </w:tcBorders>
            <w:vAlign w:val="center"/>
          </w:tcPr>
          <w:p w14:paraId="7830A4AD"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7D2A732F"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6091D978" w14:textId="77777777" w:rsidR="009A49DB" w:rsidRPr="00B92CD9" w:rsidRDefault="009A49DB" w:rsidP="009A49DB">
            <w:pPr>
              <w:ind w:right="57"/>
              <w:jc w:val="center"/>
              <w:rPr>
                <w:rFonts w:ascii="Arial" w:hAnsi="Arial" w:cs="Arial"/>
                <w:sz w:val="20"/>
                <w:szCs w:val="20"/>
              </w:rPr>
            </w:pPr>
          </w:p>
        </w:tc>
      </w:tr>
      <w:tr w:rsidR="009A49DB" w:rsidRPr="00B92CD9" w14:paraId="4644DCAD"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70F4A6FE"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6.5 administer enemas and suppositories and undertake rectal examination and manual evacuation when appropriate </w:t>
            </w:r>
          </w:p>
        </w:tc>
        <w:tc>
          <w:tcPr>
            <w:tcW w:w="1605" w:type="dxa"/>
            <w:tcBorders>
              <w:top w:val="single" w:sz="4" w:space="0" w:color="000000"/>
              <w:left w:val="single" w:sz="4" w:space="0" w:color="000000"/>
              <w:bottom w:val="single" w:sz="4" w:space="0" w:color="000000"/>
              <w:right w:val="single" w:sz="12" w:space="0" w:color="000000"/>
            </w:tcBorders>
            <w:vAlign w:val="center"/>
          </w:tcPr>
          <w:p w14:paraId="74B74C57"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36F89F5D"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7B069311" w14:textId="77777777" w:rsidR="009A49DB" w:rsidRPr="00B92CD9" w:rsidRDefault="009A49DB" w:rsidP="009A49DB">
            <w:pPr>
              <w:ind w:right="57"/>
              <w:jc w:val="center"/>
              <w:rPr>
                <w:rFonts w:ascii="Arial" w:hAnsi="Arial" w:cs="Arial"/>
                <w:sz w:val="20"/>
                <w:szCs w:val="20"/>
              </w:rPr>
            </w:pPr>
          </w:p>
        </w:tc>
      </w:tr>
      <w:tr w:rsidR="009A49DB" w:rsidRPr="00B92CD9" w14:paraId="69D15127"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5AD2A918" w14:textId="77777777" w:rsidR="009A49DB" w:rsidRPr="00B92CD9" w:rsidRDefault="009A49DB" w:rsidP="009A49DB">
            <w:pPr>
              <w:rPr>
                <w:rFonts w:ascii="Arial" w:hAnsi="Arial" w:cs="Arial"/>
                <w:sz w:val="20"/>
                <w:szCs w:val="20"/>
              </w:rPr>
            </w:pPr>
            <w:r w:rsidRPr="00B92CD9">
              <w:rPr>
                <w:rFonts w:ascii="Arial" w:hAnsi="Arial" w:cs="Arial"/>
                <w:sz w:val="20"/>
                <w:szCs w:val="20"/>
              </w:rPr>
              <w:t>6.6 undertake stoma care identifying and using appropriate products and approaches</w:t>
            </w:r>
          </w:p>
        </w:tc>
        <w:tc>
          <w:tcPr>
            <w:tcW w:w="1605" w:type="dxa"/>
            <w:tcBorders>
              <w:top w:val="single" w:sz="4" w:space="0" w:color="000000"/>
              <w:left w:val="single" w:sz="4" w:space="0" w:color="000000"/>
              <w:bottom w:val="single" w:sz="4" w:space="0" w:color="000000"/>
              <w:right w:val="single" w:sz="12" w:space="0" w:color="000000"/>
            </w:tcBorders>
            <w:vAlign w:val="center"/>
          </w:tcPr>
          <w:p w14:paraId="5EADEC29"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5149D70E"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18CC1F16" w14:textId="77777777" w:rsidR="009A49DB" w:rsidRPr="00B92CD9" w:rsidRDefault="009A49DB" w:rsidP="009A49DB">
            <w:pPr>
              <w:ind w:right="57"/>
              <w:jc w:val="center"/>
              <w:rPr>
                <w:rFonts w:ascii="Arial" w:hAnsi="Arial" w:cs="Arial"/>
                <w:sz w:val="20"/>
                <w:szCs w:val="20"/>
              </w:rPr>
            </w:pPr>
          </w:p>
        </w:tc>
      </w:tr>
      <w:tr w:rsidR="009A49DB" w:rsidRPr="00B92CD9" w14:paraId="14C1D7C4"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1E232DEC" w14:textId="77777777" w:rsidR="009A49DB" w:rsidRPr="002041EE" w:rsidRDefault="009A49DB" w:rsidP="009A49DB">
            <w:pPr>
              <w:rPr>
                <w:rFonts w:ascii="Arial" w:hAnsi="Arial" w:cs="Arial"/>
                <w:b/>
                <w:bCs/>
                <w:sz w:val="20"/>
                <w:szCs w:val="20"/>
              </w:rPr>
            </w:pPr>
            <w:r w:rsidRPr="002041EE">
              <w:rPr>
                <w:rFonts w:ascii="Arial" w:hAnsi="Arial" w:cs="Arial"/>
                <w:b/>
                <w:bCs/>
                <w:sz w:val="20"/>
                <w:szCs w:val="20"/>
              </w:rPr>
              <w:t>7. Use evidence-based, best practice approaches for meeting needs for care and support with mobility and safety, accurately assessing the person’s capacity for independence and selfcare and initiating appropriate interventions</w:t>
            </w:r>
          </w:p>
        </w:tc>
        <w:tc>
          <w:tcPr>
            <w:tcW w:w="1605" w:type="dxa"/>
            <w:tcBorders>
              <w:top w:val="single" w:sz="4" w:space="0" w:color="000000"/>
              <w:left w:val="single" w:sz="4" w:space="0" w:color="000000"/>
              <w:bottom w:val="single" w:sz="4" w:space="0" w:color="000000"/>
              <w:right w:val="single" w:sz="12" w:space="0" w:color="000000"/>
            </w:tcBorders>
            <w:vAlign w:val="center"/>
          </w:tcPr>
          <w:p w14:paraId="46A567AA"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5286AFAF"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140EBEFE" w14:textId="77777777" w:rsidR="009A49DB" w:rsidRPr="00B92CD9" w:rsidRDefault="009A49DB" w:rsidP="009A49DB">
            <w:pPr>
              <w:ind w:right="57"/>
              <w:jc w:val="center"/>
              <w:rPr>
                <w:rFonts w:ascii="Arial" w:hAnsi="Arial" w:cs="Arial"/>
                <w:sz w:val="20"/>
                <w:szCs w:val="20"/>
              </w:rPr>
            </w:pPr>
          </w:p>
        </w:tc>
      </w:tr>
      <w:tr w:rsidR="009A49DB" w:rsidRPr="00B92CD9" w14:paraId="5F9418F4"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6B7F243C"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7.1 observe and use evidence-based risk assessment tools to determine need for support and intervention to optimise mobility and safety, and to identify and manage risk of falls using best </w:t>
            </w:r>
          </w:p>
          <w:p w14:paraId="079E0E2E"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practice risk assessment approaches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5592C244"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7A339672"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281F9B43" w14:textId="77777777" w:rsidR="009A49DB" w:rsidRPr="00B92CD9" w:rsidRDefault="009A49DB" w:rsidP="009A49DB">
            <w:pPr>
              <w:ind w:right="57"/>
              <w:jc w:val="center"/>
              <w:rPr>
                <w:rFonts w:ascii="Arial" w:hAnsi="Arial" w:cs="Arial"/>
                <w:sz w:val="20"/>
                <w:szCs w:val="20"/>
              </w:rPr>
            </w:pPr>
          </w:p>
        </w:tc>
      </w:tr>
      <w:tr w:rsidR="009A49DB" w:rsidRPr="00B92CD9" w14:paraId="2A99A557"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4F8E2AA5"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7.2 use a range of contemporary moving and handling techniques and mobility aids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1C06EC43"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50A28488"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05C3261C" w14:textId="77777777" w:rsidR="009A49DB" w:rsidRPr="00B92CD9" w:rsidRDefault="009A49DB" w:rsidP="009A49DB">
            <w:pPr>
              <w:ind w:right="57"/>
              <w:jc w:val="center"/>
              <w:rPr>
                <w:rFonts w:ascii="Arial" w:hAnsi="Arial" w:cs="Arial"/>
                <w:sz w:val="20"/>
                <w:szCs w:val="20"/>
              </w:rPr>
            </w:pPr>
          </w:p>
        </w:tc>
      </w:tr>
      <w:tr w:rsidR="009A49DB" w:rsidRPr="00B92CD9" w14:paraId="6A1D428D"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6368B1AD"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7.3 use appropriate moving and handling equipment to support people with impaired mobility </w:t>
            </w:r>
          </w:p>
        </w:tc>
        <w:tc>
          <w:tcPr>
            <w:tcW w:w="1605" w:type="dxa"/>
            <w:tcBorders>
              <w:top w:val="single" w:sz="4" w:space="0" w:color="000000"/>
              <w:left w:val="single" w:sz="4" w:space="0" w:color="000000"/>
              <w:bottom w:val="single" w:sz="4" w:space="0" w:color="000000"/>
              <w:right w:val="single" w:sz="12" w:space="0" w:color="000000"/>
            </w:tcBorders>
            <w:vAlign w:val="center"/>
          </w:tcPr>
          <w:p w14:paraId="42752718"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2369971E"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24D713BF" w14:textId="77777777" w:rsidR="009A49DB" w:rsidRPr="00B92CD9" w:rsidRDefault="009A49DB" w:rsidP="009A49DB">
            <w:pPr>
              <w:ind w:right="57"/>
              <w:jc w:val="center"/>
              <w:rPr>
                <w:rFonts w:ascii="Arial" w:hAnsi="Arial" w:cs="Arial"/>
                <w:sz w:val="20"/>
                <w:szCs w:val="20"/>
              </w:rPr>
            </w:pPr>
          </w:p>
        </w:tc>
      </w:tr>
      <w:tr w:rsidR="009A49DB" w:rsidRPr="00B92CD9" w14:paraId="3EBB8DA4"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7F8F15F4" w14:textId="77777777" w:rsidR="009A49DB" w:rsidRPr="00B92CD9" w:rsidRDefault="009A49DB" w:rsidP="009A49DB">
            <w:pPr>
              <w:ind w:right="25"/>
              <w:rPr>
                <w:rFonts w:ascii="Arial" w:hAnsi="Arial" w:cs="Arial"/>
                <w:sz w:val="20"/>
                <w:szCs w:val="20"/>
              </w:rPr>
            </w:pPr>
            <w:r w:rsidRPr="00B92CD9">
              <w:rPr>
                <w:rFonts w:ascii="Arial" w:hAnsi="Arial" w:cs="Arial"/>
                <w:sz w:val="20"/>
                <w:szCs w:val="20"/>
              </w:rPr>
              <w:t xml:space="preserve">7.4 use appropriate safety techniques and devices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2F4A1FB6"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49AF5C83"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677CEDCC" w14:textId="77777777" w:rsidR="009A49DB" w:rsidRPr="00B92CD9" w:rsidRDefault="009A49DB" w:rsidP="009A49DB">
            <w:pPr>
              <w:ind w:right="57"/>
              <w:jc w:val="center"/>
              <w:rPr>
                <w:rFonts w:ascii="Arial" w:hAnsi="Arial" w:cs="Arial"/>
                <w:sz w:val="20"/>
                <w:szCs w:val="20"/>
              </w:rPr>
            </w:pPr>
          </w:p>
        </w:tc>
      </w:tr>
      <w:tr w:rsidR="009A49DB" w:rsidRPr="00B92CD9" w14:paraId="0518CF1F"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3C35A0F3" w14:textId="77777777" w:rsidR="009A49DB" w:rsidRPr="002041EE" w:rsidRDefault="009A49DB" w:rsidP="009A49DB">
            <w:pPr>
              <w:rPr>
                <w:rFonts w:ascii="Arial" w:hAnsi="Arial" w:cs="Arial"/>
                <w:b/>
                <w:bCs/>
                <w:sz w:val="20"/>
                <w:szCs w:val="20"/>
              </w:rPr>
            </w:pPr>
            <w:r w:rsidRPr="002041EE">
              <w:rPr>
                <w:rFonts w:ascii="Arial" w:hAnsi="Arial" w:cs="Arial"/>
                <w:b/>
                <w:bCs/>
                <w:sz w:val="20"/>
                <w:szCs w:val="20"/>
              </w:rPr>
              <w:t xml:space="preserve">8. Use evidence-based, best practice approaches for meeting needs for respiratory care and support, accurately assessing the person’s capacity for </w:t>
            </w:r>
            <w:r w:rsidRPr="002041EE">
              <w:rPr>
                <w:rFonts w:ascii="Arial" w:hAnsi="Arial" w:cs="Arial"/>
                <w:b/>
                <w:bCs/>
                <w:sz w:val="20"/>
                <w:szCs w:val="20"/>
              </w:rPr>
              <w:lastRenderedPageBreak/>
              <w:t>independence and self-care and initiating appropriate interventions</w:t>
            </w:r>
          </w:p>
        </w:tc>
        <w:tc>
          <w:tcPr>
            <w:tcW w:w="1605" w:type="dxa"/>
            <w:tcBorders>
              <w:top w:val="single" w:sz="4" w:space="0" w:color="000000"/>
              <w:left w:val="single" w:sz="4" w:space="0" w:color="000000"/>
              <w:bottom w:val="single" w:sz="4" w:space="0" w:color="000000"/>
              <w:right w:val="single" w:sz="12" w:space="0" w:color="000000"/>
            </w:tcBorders>
            <w:vAlign w:val="center"/>
          </w:tcPr>
          <w:p w14:paraId="706C51FB"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069203DF"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2AAB34E4" w14:textId="77777777" w:rsidR="009A49DB" w:rsidRPr="00B92CD9" w:rsidRDefault="009A49DB" w:rsidP="009A49DB">
            <w:pPr>
              <w:ind w:right="57"/>
              <w:jc w:val="center"/>
              <w:rPr>
                <w:rFonts w:ascii="Arial" w:hAnsi="Arial" w:cs="Arial"/>
                <w:sz w:val="20"/>
                <w:szCs w:val="20"/>
              </w:rPr>
            </w:pPr>
          </w:p>
        </w:tc>
      </w:tr>
      <w:tr w:rsidR="009A49DB" w:rsidRPr="00B92CD9" w14:paraId="7F4BD037"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23CE85E5"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8.1 observe and assess the need for intervention and respond to restlessness, agitation and breathlessness using appropriate intervention </w:t>
            </w:r>
          </w:p>
        </w:tc>
        <w:tc>
          <w:tcPr>
            <w:tcW w:w="1605" w:type="dxa"/>
            <w:tcBorders>
              <w:top w:val="single" w:sz="4" w:space="0" w:color="000000"/>
              <w:left w:val="single" w:sz="4" w:space="0" w:color="000000"/>
              <w:bottom w:val="single" w:sz="4" w:space="0" w:color="000000"/>
              <w:right w:val="single" w:sz="12" w:space="0" w:color="000000"/>
            </w:tcBorders>
            <w:vAlign w:val="center"/>
          </w:tcPr>
          <w:p w14:paraId="44F36D6B"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49B989CC"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6DE82E79" w14:textId="77777777" w:rsidR="009A49DB" w:rsidRPr="00B92CD9" w:rsidRDefault="009A49DB" w:rsidP="009A49DB">
            <w:pPr>
              <w:ind w:right="57"/>
              <w:jc w:val="center"/>
              <w:rPr>
                <w:rFonts w:ascii="Arial" w:hAnsi="Arial" w:cs="Arial"/>
                <w:sz w:val="20"/>
                <w:szCs w:val="20"/>
              </w:rPr>
            </w:pPr>
          </w:p>
        </w:tc>
      </w:tr>
      <w:tr w:rsidR="009A49DB" w:rsidRPr="00B92CD9" w14:paraId="4DC4A273"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1A7FBC5A"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8.2 manage the administration of oxygen using a range of routes and best practice approaches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3169919A"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3A0390AB"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35D1D427" w14:textId="77777777" w:rsidR="009A49DB" w:rsidRPr="00B92CD9" w:rsidRDefault="009A49DB" w:rsidP="009A49DB">
            <w:pPr>
              <w:ind w:right="57"/>
              <w:jc w:val="center"/>
              <w:rPr>
                <w:rFonts w:ascii="Arial" w:hAnsi="Arial" w:cs="Arial"/>
                <w:sz w:val="20"/>
                <w:szCs w:val="20"/>
              </w:rPr>
            </w:pPr>
          </w:p>
        </w:tc>
      </w:tr>
      <w:tr w:rsidR="009A49DB" w:rsidRPr="00B92CD9" w14:paraId="393BB647"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0B98FE28"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8.3 take and interpret peak flow and oximetry measurements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075AF8FC"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480E94B8"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726C2105" w14:textId="77777777" w:rsidR="009A49DB" w:rsidRPr="00B92CD9" w:rsidRDefault="009A49DB" w:rsidP="009A49DB">
            <w:pPr>
              <w:ind w:right="57"/>
              <w:jc w:val="center"/>
              <w:rPr>
                <w:rFonts w:ascii="Arial" w:hAnsi="Arial" w:cs="Arial"/>
                <w:sz w:val="20"/>
                <w:szCs w:val="20"/>
              </w:rPr>
            </w:pPr>
          </w:p>
        </w:tc>
      </w:tr>
      <w:tr w:rsidR="009A49DB" w:rsidRPr="00B92CD9" w14:paraId="098CF094"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42CC8634"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8.4 use appropriate nasal and oral suctioning techniques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3B454C83"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6C950C56"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2D073BC6" w14:textId="77777777" w:rsidR="009A49DB" w:rsidRPr="00B92CD9" w:rsidRDefault="009A49DB" w:rsidP="009A49DB">
            <w:pPr>
              <w:ind w:right="57"/>
              <w:jc w:val="center"/>
              <w:rPr>
                <w:rFonts w:ascii="Arial" w:hAnsi="Arial" w:cs="Arial"/>
                <w:sz w:val="20"/>
                <w:szCs w:val="20"/>
              </w:rPr>
            </w:pPr>
          </w:p>
        </w:tc>
      </w:tr>
      <w:tr w:rsidR="009A49DB" w:rsidRPr="00B92CD9" w14:paraId="33690284"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7EF6027A"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8.5 manage inhalation, humidifier and nebuliser devices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3ECA02AC"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66D5602A"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22D729BD" w14:textId="77777777" w:rsidR="009A49DB" w:rsidRPr="00B92CD9" w:rsidRDefault="009A49DB" w:rsidP="009A49DB">
            <w:pPr>
              <w:ind w:right="57"/>
              <w:jc w:val="center"/>
              <w:rPr>
                <w:rFonts w:ascii="Arial" w:hAnsi="Arial" w:cs="Arial"/>
                <w:sz w:val="20"/>
                <w:szCs w:val="20"/>
              </w:rPr>
            </w:pPr>
          </w:p>
        </w:tc>
      </w:tr>
      <w:tr w:rsidR="009A49DB" w:rsidRPr="00B92CD9" w14:paraId="7396E337"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5E924709"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8.6 manage airway and respiratory processes and equipment  </w:t>
            </w:r>
          </w:p>
        </w:tc>
        <w:tc>
          <w:tcPr>
            <w:tcW w:w="1605" w:type="dxa"/>
            <w:tcBorders>
              <w:top w:val="single" w:sz="4" w:space="0" w:color="000000"/>
              <w:left w:val="single" w:sz="4" w:space="0" w:color="000000"/>
              <w:bottom w:val="single" w:sz="4" w:space="0" w:color="000000"/>
              <w:right w:val="single" w:sz="12" w:space="0" w:color="000000"/>
            </w:tcBorders>
            <w:vAlign w:val="center"/>
          </w:tcPr>
          <w:p w14:paraId="2CBC103E"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45C7EA8C"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217DD667" w14:textId="77777777" w:rsidR="009A49DB" w:rsidRPr="00B92CD9" w:rsidRDefault="009A49DB" w:rsidP="009A49DB">
            <w:pPr>
              <w:ind w:right="57"/>
              <w:jc w:val="center"/>
              <w:rPr>
                <w:rFonts w:ascii="Arial" w:hAnsi="Arial" w:cs="Arial"/>
                <w:sz w:val="20"/>
                <w:szCs w:val="20"/>
              </w:rPr>
            </w:pPr>
          </w:p>
        </w:tc>
      </w:tr>
      <w:tr w:rsidR="009A49DB" w:rsidRPr="00B92CD9" w14:paraId="63CD2933"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7E979EDA" w14:textId="77777777" w:rsidR="009A49DB" w:rsidRPr="002041EE" w:rsidRDefault="009A49DB" w:rsidP="009A49DB">
            <w:pPr>
              <w:rPr>
                <w:rFonts w:ascii="Arial" w:hAnsi="Arial" w:cs="Arial"/>
                <w:b/>
                <w:bCs/>
                <w:sz w:val="20"/>
                <w:szCs w:val="20"/>
              </w:rPr>
            </w:pPr>
            <w:r w:rsidRPr="002041EE">
              <w:rPr>
                <w:rFonts w:ascii="Arial" w:hAnsi="Arial" w:cs="Arial"/>
                <w:b/>
                <w:bCs/>
                <w:sz w:val="20"/>
                <w:szCs w:val="20"/>
              </w:rPr>
              <w:t>9. Use evidence-based, best practice approaches for meeting needs for care and support with the prevention and management of infection, accurately assessing the person’s capacity for independence and self-care and initiating appropriate interventions</w:t>
            </w:r>
          </w:p>
        </w:tc>
        <w:tc>
          <w:tcPr>
            <w:tcW w:w="1605" w:type="dxa"/>
            <w:tcBorders>
              <w:top w:val="single" w:sz="4" w:space="0" w:color="000000"/>
              <w:left w:val="single" w:sz="4" w:space="0" w:color="000000"/>
              <w:bottom w:val="single" w:sz="4" w:space="0" w:color="000000"/>
              <w:right w:val="single" w:sz="12" w:space="0" w:color="000000"/>
            </w:tcBorders>
            <w:vAlign w:val="center"/>
          </w:tcPr>
          <w:p w14:paraId="19B6045D"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76D21E4D"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75E16ADA" w14:textId="77777777" w:rsidR="009A49DB" w:rsidRPr="00B92CD9" w:rsidRDefault="009A49DB" w:rsidP="009A49DB">
            <w:pPr>
              <w:ind w:right="57"/>
              <w:jc w:val="center"/>
              <w:rPr>
                <w:rFonts w:ascii="Arial" w:hAnsi="Arial" w:cs="Arial"/>
                <w:sz w:val="20"/>
                <w:szCs w:val="20"/>
              </w:rPr>
            </w:pPr>
          </w:p>
        </w:tc>
      </w:tr>
      <w:tr w:rsidR="009A49DB" w:rsidRPr="00B92CD9" w14:paraId="613C190A"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50B27B0B" w14:textId="77777777" w:rsidR="009A49DB" w:rsidRPr="00B92CD9" w:rsidRDefault="009A49DB" w:rsidP="009A49DB">
            <w:pPr>
              <w:rPr>
                <w:rFonts w:ascii="Arial" w:hAnsi="Arial" w:cs="Arial"/>
                <w:sz w:val="20"/>
                <w:szCs w:val="20"/>
              </w:rPr>
            </w:pPr>
            <w:r w:rsidRPr="00B92CD9">
              <w:rPr>
                <w:rFonts w:ascii="Arial" w:hAnsi="Arial" w:cs="Arial"/>
                <w:sz w:val="20"/>
                <w:szCs w:val="20"/>
              </w:rPr>
              <w:t>9.1 observe, assess and respond rapidly to potential infection risks using best practice guidelines</w:t>
            </w:r>
          </w:p>
        </w:tc>
        <w:tc>
          <w:tcPr>
            <w:tcW w:w="1605" w:type="dxa"/>
            <w:tcBorders>
              <w:top w:val="single" w:sz="4" w:space="0" w:color="000000"/>
              <w:left w:val="single" w:sz="4" w:space="0" w:color="000000"/>
              <w:bottom w:val="single" w:sz="4" w:space="0" w:color="000000"/>
              <w:right w:val="single" w:sz="12" w:space="0" w:color="000000"/>
            </w:tcBorders>
            <w:vAlign w:val="center"/>
          </w:tcPr>
          <w:p w14:paraId="6A2735F3"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7D4DAD20"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27F79C83" w14:textId="77777777" w:rsidR="009A49DB" w:rsidRPr="00B92CD9" w:rsidRDefault="009A49DB" w:rsidP="009A49DB">
            <w:pPr>
              <w:ind w:right="57"/>
              <w:jc w:val="center"/>
              <w:rPr>
                <w:rFonts w:ascii="Arial" w:hAnsi="Arial" w:cs="Arial"/>
                <w:sz w:val="20"/>
                <w:szCs w:val="20"/>
              </w:rPr>
            </w:pPr>
          </w:p>
        </w:tc>
      </w:tr>
      <w:tr w:rsidR="009A49DB" w:rsidRPr="00B92CD9" w14:paraId="7D130FCD"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59999176"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9.2 use standard precautions protocols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736E4D3B"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6995C9D1"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326C3AA8" w14:textId="77777777" w:rsidR="009A49DB" w:rsidRPr="00B92CD9" w:rsidRDefault="009A49DB" w:rsidP="009A49DB">
            <w:pPr>
              <w:ind w:right="57"/>
              <w:jc w:val="center"/>
              <w:rPr>
                <w:rFonts w:ascii="Arial" w:hAnsi="Arial" w:cs="Arial"/>
                <w:sz w:val="20"/>
                <w:szCs w:val="20"/>
              </w:rPr>
            </w:pPr>
          </w:p>
        </w:tc>
      </w:tr>
      <w:tr w:rsidR="009A49DB" w:rsidRPr="00B92CD9" w14:paraId="7FD66FF9"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5F522455"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9.3 use effective aseptic, non-touch techniques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6D48AA44"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17B8E74B"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2B8DF400" w14:textId="77777777" w:rsidR="009A49DB" w:rsidRPr="00B92CD9" w:rsidRDefault="009A49DB" w:rsidP="009A49DB">
            <w:pPr>
              <w:ind w:right="57"/>
              <w:jc w:val="center"/>
              <w:rPr>
                <w:rFonts w:ascii="Arial" w:hAnsi="Arial" w:cs="Arial"/>
                <w:sz w:val="20"/>
                <w:szCs w:val="20"/>
              </w:rPr>
            </w:pPr>
          </w:p>
        </w:tc>
      </w:tr>
      <w:tr w:rsidR="009A49DB" w:rsidRPr="00B92CD9" w14:paraId="0BE04F90"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6092AAB3"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9.4 use appropriate personal protection equipment </w:t>
            </w:r>
          </w:p>
        </w:tc>
        <w:tc>
          <w:tcPr>
            <w:tcW w:w="1605" w:type="dxa"/>
            <w:tcBorders>
              <w:top w:val="single" w:sz="4" w:space="0" w:color="000000"/>
              <w:left w:val="single" w:sz="4" w:space="0" w:color="000000"/>
              <w:bottom w:val="single" w:sz="4" w:space="0" w:color="000000"/>
              <w:right w:val="single" w:sz="12" w:space="0" w:color="000000"/>
            </w:tcBorders>
            <w:vAlign w:val="center"/>
          </w:tcPr>
          <w:p w14:paraId="75AB8FFB"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51BF9328"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3D7D52DA" w14:textId="77777777" w:rsidR="009A49DB" w:rsidRPr="00B92CD9" w:rsidRDefault="009A49DB" w:rsidP="009A49DB">
            <w:pPr>
              <w:ind w:right="57"/>
              <w:jc w:val="center"/>
              <w:rPr>
                <w:rFonts w:ascii="Arial" w:hAnsi="Arial" w:cs="Arial"/>
                <w:sz w:val="20"/>
                <w:szCs w:val="20"/>
              </w:rPr>
            </w:pPr>
          </w:p>
        </w:tc>
      </w:tr>
      <w:tr w:rsidR="009A49DB" w:rsidRPr="00B92CD9" w14:paraId="11FC70A1"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3758FD09"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9.5 implement isolation procedures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6BF0252C"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76CF0031"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7E4757B3" w14:textId="77777777" w:rsidR="009A49DB" w:rsidRPr="00B92CD9" w:rsidRDefault="009A49DB" w:rsidP="009A49DB">
            <w:pPr>
              <w:ind w:right="57"/>
              <w:jc w:val="center"/>
              <w:rPr>
                <w:rFonts w:ascii="Arial" w:hAnsi="Arial" w:cs="Arial"/>
                <w:sz w:val="20"/>
                <w:szCs w:val="20"/>
              </w:rPr>
            </w:pPr>
          </w:p>
        </w:tc>
      </w:tr>
      <w:tr w:rsidR="009A49DB" w:rsidRPr="00B92CD9" w14:paraId="5F849863"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1C799B0B"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9.6 use evidence-based hand hygiene techniques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003DC493"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5CAAEB21"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240B45E1" w14:textId="77777777" w:rsidR="009A49DB" w:rsidRPr="00B92CD9" w:rsidRDefault="009A49DB" w:rsidP="009A49DB">
            <w:pPr>
              <w:ind w:right="57"/>
              <w:jc w:val="center"/>
              <w:rPr>
                <w:rFonts w:ascii="Arial" w:hAnsi="Arial" w:cs="Arial"/>
                <w:sz w:val="20"/>
                <w:szCs w:val="20"/>
              </w:rPr>
            </w:pPr>
          </w:p>
        </w:tc>
      </w:tr>
      <w:tr w:rsidR="009A49DB" w:rsidRPr="00B92CD9" w14:paraId="3F1606A3"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7CD6EB06"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9.7 safely decontaminate equipment and environment </w:t>
            </w:r>
          </w:p>
        </w:tc>
        <w:tc>
          <w:tcPr>
            <w:tcW w:w="1605" w:type="dxa"/>
            <w:tcBorders>
              <w:top w:val="single" w:sz="4" w:space="0" w:color="000000"/>
              <w:left w:val="single" w:sz="4" w:space="0" w:color="000000"/>
              <w:bottom w:val="single" w:sz="4" w:space="0" w:color="000000"/>
              <w:right w:val="single" w:sz="12" w:space="0" w:color="000000"/>
            </w:tcBorders>
            <w:vAlign w:val="center"/>
          </w:tcPr>
          <w:p w14:paraId="5C0335F2"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02396CFE"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70170B36" w14:textId="77777777" w:rsidR="009A49DB" w:rsidRPr="00B92CD9" w:rsidRDefault="009A49DB" w:rsidP="009A49DB">
            <w:pPr>
              <w:ind w:right="57"/>
              <w:jc w:val="center"/>
              <w:rPr>
                <w:rFonts w:ascii="Arial" w:hAnsi="Arial" w:cs="Arial"/>
                <w:sz w:val="20"/>
                <w:szCs w:val="20"/>
              </w:rPr>
            </w:pPr>
          </w:p>
        </w:tc>
      </w:tr>
      <w:tr w:rsidR="009A49DB" w:rsidRPr="00B92CD9" w14:paraId="2EE7200F"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4B097AE6"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9.8 safely use and dispose of waste, laundry and sharps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45BCA1AC"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70930E56"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5499E4B0" w14:textId="77777777" w:rsidR="009A49DB" w:rsidRPr="00B92CD9" w:rsidRDefault="009A49DB" w:rsidP="009A49DB">
            <w:pPr>
              <w:ind w:right="57"/>
              <w:jc w:val="center"/>
              <w:rPr>
                <w:rFonts w:ascii="Arial" w:hAnsi="Arial" w:cs="Arial"/>
                <w:sz w:val="20"/>
                <w:szCs w:val="20"/>
              </w:rPr>
            </w:pPr>
          </w:p>
        </w:tc>
      </w:tr>
      <w:tr w:rsidR="009A49DB" w:rsidRPr="00B92CD9" w14:paraId="4B62094C"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73C5BD68"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9.9 safely assess and manage invasive medical devices and lines.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04003672"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17356A0A"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7731C511" w14:textId="77777777" w:rsidR="009A49DB" w:rsidRPr="00B92CD9" w:rsidRDefault="009A49DB" w:rsidP="009A49DB">
            <w:pPr>
              <w:ind w:right="57"/>
              <w:jc w:val="center"/>
              <w:rPr>
                <w:rFonts w:ascii="Arial" w:hAnsi="Arial" w:cs="Arial"/>
                <w:sz w:val="20"/>
                <w:szCs w:val="20"/>
              </w:rPr>
            </w:pPr>
          </w:p>
        </w:tc>
      </w:tr>
      <w:tr w:rsidR="009A49DB" w:rsidRPr="00B92CD9" w14:paraId="09453041"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0B0B86A6" w14:textId="77777777" w:rsidR="009A49DB" w:rsidRPr="002041EE" w:rsidRDefault="009A49DB" w:rsidP="009A49DB">
            <w:pPr>
              <w:rPr>
                <w:rFonts w:ascii="Arial" w:hAnsi="Arial" w:cs="Arial"/>
                <w:b/>
                <w:bCs/>
                <w:sz w:val="20"/>
                <w:szCs w:val="20"/>
              </w:rPr>
            </w:pPr>
            <w:r w:rsidRPr="002041EE">
              <w:rPr>
                <w:rFonts w:ascii="Arial" w:hAnsi="Arial" w:cs="Arial"/>
                <w:b/>
                <w:bCs/>
                <w:sz w:val="20"/>
                <w:szCs w:val="20"/>
              </w:rPr>
              <w:t>10</w:t>
            </w:r>
            <w:r w:rsidR="000B3B64">
              <w:rPr>
                <w:rFonts w:ascii="Arial" w:hAnsi="Arial" w:cs="Arial"/>
                <w:b/>
                <w:bCs/>
                <w:sz w:val="20"/>
                <w:szCs w:val="20"/>
              </w:rPr>
              <w:t>.</w:t>
            </w:r>
            <w:r w:rsidRPr="002041EE">
              <w:rPr>
                <w:rFonts w:ascii="Arial" w:hAnsi="Arial" w:cs="Arial"/>
                <w:b/>
                <w:bCs/>
                <w:sz w:val="20"/>
                <w:szCs w:val="20"/>
              </w:rPr>
              <w:t xml:space="preserve"> Use evidence-based, best practice approaches for meeting needs for care and support at the end of life, accurately assessing the person’s capacity for independence and self-care and initiating appropriate interventions</w:t>
            </w:r>
          </w:p>
        </w:tc>
        <w:tc>
          <w:tcPr>
            <w:tcW w:w="1605" w:type="dxa"/>
            <w:tcBorders>
              <w:top w:val="single" w:sz="4" w:space="0" w:color="000000"/>
              <w:left w:val="single" w:sz="4" w:space="0" w:color="000000"/>
              <w:bottom w:val="single" w:sz="4" w:space="0" w:color="000000"/>
              <w:right w:val="single" w:sz="12" w:space="0" w:color="000000"/>
            </w:tcBorders>
            <w:vAlign w:val="center"/>
          </w:tcPr>
          <w:p w14:paraId="54394035"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33610A0C"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2CCB2B34" w14:textId="77777777" w:rsidR="009A49DB" w:rsidRPr="00B92CD9" w:rsidRDefault="009A49DB" w:rsidP="009A49DB">
            <w:pPr>
              <w:ind w:right="57"/>
              <w:jc w:val="center"/>
              <w:rPr>
                <w:rFonts w:ascii="Arial" w:hAnsi="Arial" w:cs="Arial"/>
                <w:sz w:val="20"/>
                <w:szCs w:val="20"/>
              </w:rPr>
            </w:pPr>
          </w:p>
        </w:tc>
      </w:tr>
      <w:tr w:rsidR="009A49DB" w:rsidRPr="00B92CD9" w14:paraId="0DB26D5A"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3E58D03B"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10.1 observe and assess the need for intervention for people, families and carers, identify, assess and respond appropriately to uncontrolled symptoms and signs of distress including pain, nausea, thirst, </w:t>
            </w:r>
          </w:p>
          <w:p w14:paraId="70393E1F" w14:textId="77777777" w:rsidR="009A49DB" w:rsidRPr="00B92CD9" w:rsidRDefault="009A49DB" w:rsidP="009A49DB">
            <w:pPr>
              <w:rPr>
                <w:rFonts w:ascii="Arial" w:hAnsi="Arial" w:cs="Arial"/>
                <w:sz w:val="20"/>
                <w:szCs w:val="20"/>
              </w:rPr>
            </w:pPr>
            <w:r w:rsidRPr="00B92CD9">
              <w:rPr>
                <w:rFonts w:ascii="Arial" w:hAnsi="Arial" w:cs="Arial"/>
                <w:sz w:val="20"/>
                <w:szCs w:val="20"/>
              </w:rPr>
              <w:t>constipation, restlessness, agitation, anxiety and depression</w:t>
            </w:r>
          </w:p>
        </w:tc>
        <w:tc>
          <w:tcPr>
            <w:tcW w:w="1605" w:type="dxa"/>
            <w:tcBorders>
              <w:top w:val="single" w:sz="4" w:space="0" w:color="000000"/>
              <w:left w:val="single" w:sz="4" w:space="0" w:color="000000"/>
              <w:bottom w:val="single" w:sz="4" w:space="0" w:color="000000"/>
              <w:right w:val="single" w:sz="12" w:space="0" w:color="000000"/>
            </w:tcBorders>
            <w:vAlign w:val="center"/>
          </w:tcPr>
          <w:p w14:paraId="5F113188"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31A61B6E"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4C770973" w14:textId="77777777" w:rsidR="009A49DB" w:rsidRPr="00B92CD9" w:rsidRDefault="009A49DB" w:rsidP="009A49DB">
            <w:pPr>
              <w:ind w:right="57"/>
              <w:jc w:val="center"/>
              <w:rPr>
                <w:rFonts w:ascii="Arial" w:hAnsi="Arial" w:cs="Arial"/>
                <w:sz w:val="20"/>
                <w:szCs w:val="20"/>
              </w:rPr>
            </w:pPr>
          </w:p>
        </w:tc>
      </w:tr>
      <w:tr w:rsidR="009A49DB" w:rsidRPr="00B92CD9" w14:paraId="6F4737E3"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1119D0BE" w14:textId="77777777" w:rsidR="009A49DB" w:rsidRPr="00B92CD9" w:rsidRDefault="009A49DB" w:rsidP="009A49DB">
            <w:pPr>
              <w:rPr>
                <w:rFonts w:ascii="Arial" w:hAnsi="Arial" w:cs="Arial"/>
                <w:sz w:val="20"/>
                <w:szCs w:val="20"/>
              </w:rPr>
            </w:pPr>
            <w:r w:rsidRPr="00B92CD9">
              <w:rPr>
                <w:rFonts w:ascii="Arial" w:hAnsi="Arial" w:cs="Arial"/>
                <w:sz w:val="20"/>
                <w:szCs w:val="20"/>
              </w:rPr>
              <w:lastRenderedPageBreak/>
              <w:t>10.2 manage and monitor effectiveness of symptom relief medication, infusion pumps and other devices</w:t>
            </w:r>
          </w:p>
        </w:tc>
        <w:tc>
          <w:tcPr>
            <w:tcW w:w="1605" w:type="dxa"/>
            <w:tcBorders>
              <w:top w:val="single" w:sz="4" w:space="0" w:color="000000"/>
              <w:left w:val="single" w:sz="4" w:space="0" w:color="000000"/>
              <w:bottom w:val="single" w:sz="4" w:space="0" w:color="000000"/>
              <w:right w:val="single" w:sz="12" w:space="0" w:color="000000"/>
            </w:tcBorders>
            <w:vAlign w:val="center"/>
          </w:tcPr>
          <w:p w14:paraId="2669C199"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4234C361"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7D382DEF" w14:textId="77777777" w:rsidR="009A49DB" w:rsidRPr="00B92CD9" w:rsidRDefault="009A49DB" w:rsidP="009A49DB">
            <w:pPr>
              <w:ind w:right="57"/>
              <w:jc w:val="center"/>
              <w:rPr>
                <w:rFonts w:ascii="Arial" w:hAnsi="Arial" w:cs="Arial"/>
                <w:sz w:val="20"/>
                <w:szCs w:val="20"/>
              </w:rPr>
            </w:pPr>
          </w:p>
        </w:tc>
      </w:tr>
      <w:tr w:rsidR="009A49DB" w:rsidRPr="00B92CD9" w14:paraId="52156B32"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1A37E84B"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10.3 assess and review preferences and care priorities of the dying person and their family and carers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6DD73D37"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75545B1E"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40387CB8" w14:textId="77777777" w:rsidR="009A49DB" w:rsidRPr="00B92CD9" w:rsidRDefault="009A49DB" w:rsidP="009A49DB">
            <w:pPr>
              <w:ind w:right="57"/>
              <w:jc w:val="center"/>
              <w:rPr>
                <w:rFonts w:ascii="Arial" w:hAnsi="Arial" w:cs="Arial"/>
                <w:sz w:val="20"/>
                <w:szCs w:val="20"/>
              </w:rPr>
            </w:pPr>
          </w:p>
        </w:tc>
      </w:tr>
      <w:tr w:rsidR="009A49DB" w:rsidRPr="00B92CD9" w14:paraId="2DE827DC"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1ABE3A87"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10.4 understand and apply organ and tissue donation protocols, advanced planning decisions, living wills and health and lasting powers of attorney for health </w:t>
            </w:r>
          </w:p>
        </w:tc>
        <w:tc>
          <w:tcPr>
            <w:tcW w:w="1605" w:type="dxa"/>
            <w:tcBorders>
              <w:top w:val="single" w:sz="4" w:space="0" w:color="000000"/>
              <w:left w:val="single" w:sz="4" w:space="0" w:color="000000"/>
              <w:bottom w:val="single" w:sz="4" w:space="0" w:color="000000"/>
              <w:right w:val="single" w:sz="12" w:space="0" w:color="000000"/>
            </w:tcBorders>
            <w:vAlign w:val="center"/>
          </w:tcPr>
          <w:p w14:paraId="0ED80CF6"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1175EA86"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73B2D026" w14:textId="77777777" w:rsidR="009A49DB" w:rsidRPr="00B92CD9" w:rsidRDefault="009A49DB" w:rsidP="009A49DB">
            <w:pPr>
              <w:ind w:right="57"/>
              <w:jc w:val="center"/>
              <w:rPr>
                <w:rFonts w:ascii="Arial" w:hAnsi="Arial" w:cs="Arial"/>
                <w:sz w:val="20"/>
                <w:szCs w:val="20"/>
              </w:rPr>
            </w:pPr>
          </w:p>
        </w:tc>
      </w:tr>
      <w:tr w:rsidR="009A49DB" w:rsidRPr="00B92CD9" w14:paraId="270F0140"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3E4DE5AF" w14:textId="77777777" w:rsidR="009A49DB" w:rsidRPr="00B92CD9" w:rsidRDefault="009A49DB" w:rsidP="009A49DB">
            <w:pPr>
              <w:ind w:right="52"/>
              <w:rPr>
                <w:rFonts w:ascii="Arial" w:hAnsi="Arial" w:cs="Arial"/>
                <w:sz w:val="20"/>
                <w:szCs w:val="20"/>
              </w:rPr>
            </w:pPr>
            <w:r w:rsidRPr="00B92CD9">
              <w:rPr>
                <w:rFonts w:ascii="Arial" w:hAnsi="Arial" w:cs="Arial"/>
                <w:sz w:val="20"/>
                <w:szCs w:val="20"/>
              </w:rPr>
              <w:t xml:space="preserve">10.5 understand and apply DNACPR (do not attempt cardiopulmonary resuscitation) decisions and verification of expected death </w:t>
            </w:r>
          </w:p>
        </w:tc>
        <w:tc>
          <w:tcPr>
            <w:tcW w:w="1605" w:type="dxa"/>
            <w:tcBorders>
              <w:top w:val="single" w:sz="4" w:space="0" w:color="000000"/>
              <w:left w:val="single" w:sz="4" w:space="0" w:color="000000"/>
              <w:bottom w:val="single" w:sz="4" w:space="0" w:color="000000"/>
              <w:right w:val="single" w:sz="12" w:space="0" w:color="000000"/>
            </w:tcBorders>
            <w:vAlign w:val="center"/>
          </w:tcPr>
          <w:p w14:paraId="4D713E58"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0C7192A9"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7C1404F4" w14:textId="77777777" w:rsidR="009A49DB" w:rsidRPr="00B92CD9" w:rsidRDefault="009A49DB" w:rsidP="009A49DB">
            <w:pPr>
              <w:ind w:right="57"/>
              <w:jc w:val="center"/>
              <w:rPr>
                <w:rFonts w:ascii="Arial" w:hAnsi="Arial" w:cs="Arial"/>
                <w:sz w:val="20"/>
                <w:szCs w:val="20"/>
              </w:rPr>
            </w:pPr>
          </w:p>
        </w:tc>
      </w:tr>
      <w:tr w:rsidR="009A49DB" w:rsidRPr="00B92CD9" w14:paraId="24165CD6"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05AFAA6D"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10.6 provide care for the deceased person and the bereaved respecting cultural requirements and protocols.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3F29D796"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434073FA"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1AAE1989" w14:textId="77777777" w:rsidR="009A49DB" w:rsidRPr="00B92CD9" w:rsidRDefault="009A49DB" w:rsidP="009A49DB">
            <w:pPr>
              <w:ind w:right="57"/>
              <w:jc w:val="center"/>
              <w:rPr>
                <w:rFonts w:ascii="Arial" w:hAnsi="Arial" w:cs="Arial"/>
                <w:sz w:val="20"/>
                <w:szCs w:val="20"/>
              </w:rPr>
            </w:pPr>
          </w:p>
        </w:tc>
      </w:tr>
      <w:tr w:rsidR="009A49DB" w:rsidRPr="00B92CD9" w14:paraId="35E06B9D"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08F43CD6" w14:textId="77777777" w:rsidR="009A49DB" w:rsidRPr="002041EE" w:rsidRDefault="009A49DB" w:rsidP="009A49DB">
            <w:pPr>
              <w:rPr>
                <w:rFonts w:ascii="Arial" w:hAnsi="Arial" w:cs="Arial"/>
                <w:b/>
                <w:bCs/>
                <w:sz w:val="20"/>
                <w:szCs w:val="20"/>
              </w:rPr>
            </w:pPr>
            <w:r w:rsidRPr="002041EE">
              <w:rPr>
                <w:rFonts w:ascii="Arial" w:hAnsi="Arial" w:cs="Arial"/>
                <w:b/>
                <w:bCs/>
                <w:sz w:val="20"/>
                <w:szCs w:val="20"/>
              </w:rPr>
              <w:t>11. Procedural competencies required for best practice, evidence-based medicines administration and optimisation</w:t>
            </w:r>
          </w:p>
        </w:tc>
        <w:tc>
          <w:tcPr>
            <w:tcW w:w="1605" w:type="dxa"/>
            <w:tcBorders>
              <w:top w:val="single" w:sz="4" w:space="0" w:color="000000"/>
              <w:left w:val="single" w:sz="4" w:space="0" w:color="000000"/>
              <w:bottom w:val="single" w:sz="4" w:space="0" w:color="000000"/>
              <w:right w:val="single" w:sz="12" w:space="0" w:color="000000"/>
            </w:tcBorders>
            <w:vAlign w:val="center"/>
          </w:tcPr>
          <w:p w14:paraId="1CCE8EF9"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3B4FA6E5"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79C2811F" w14:textId="77777777" w:rsidR="009A49DB" w:rsidRPr="00B92CD9" w:rsidRDefault="009A49DB" w:rsidP="009A49DB">
            <w:pPr>
              <w:ind w:right="57"/>
              <w:jc w:val="center"/>
              <w:rPr>
                <w:rFonts w:ascii="Arial" w:hAnsi="Arial" w:cs="Arial"/>
                <w:sz w:val="20"/>
                <w:szCs w:val="20"/>
              </w:rPr>
            </w:pPr>
          </w:p>
        </w:tc>
      </w:tr>
      <w:tr w:rsidR="009A49DB" w:rsidRPr="00B92CD9" w14:paraId="29DEED3B"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7D8D287E"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11.1 carry out initial and continued assessments of people receiving care and their ability to self-administer their own medications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2B576E66"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54330603"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447A7B74" w14:textId="77777777" w:rsidR="009A49DB" w:rsidRPr="00B92CD9" w:rsidRDefault="009A49DB" w:rsidP="009A49DB">
            <w:pPr>
              <w:ind w:right="57"/>
              <w:jc w:val="center"/>
              <w:rPr>
                <w:rFonts w:ascii="Arial" w:hAnsi="Arial" w:cs="Arial"/>
                <w:sz w:val="20"/>
                <w:szCs w:val="20"/>
              </w:rPr>
            </w:pPr>
          </w:p>
        </w:tc>
      </w:tr>
      <w:tr w:rsidR="009A49DB" w:rsidRPr="00B92CD9" w14:paraId="42E6432C"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683FACF9"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 11.2 recognise the various procedural routes under which medicines can be prescribed, supplied, dispensed and administered; and the laws, policies, regulations and guidance that underpin them </w:t>
            </w:r>
          </w:p>
          <w:p w14:paraId="6DDBC3AA"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 </w:t>
            </w:r>
          </w:p>
        </w:tc>
        <w:tc>
          <w:tcPr>
            <w:tcW w:w="1605" w:type="dxa"/>
            <w:tcBorders>
              <w:top w:val="single" w:sz="4" w:space="0" w:color="000000"/>
              <w:left w:val="single" w:sz="4" w:space="0" w:color="000000"/>
              <w:bottom w:val="single" w:sz="4" w:space="0" w:color="000000"/>
              <w:right w:val="single" w:sz="12" w:space="0" w:color="000000"/>
            </w:tcBorders>
            <w:vAlign w:val="center"/>
          </w:tcPr>
          <w:p w14:paraId="22EE5096"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2B965FD6"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42E76A4F" w14:textId="77777777" w:rsidR="009A49DB" w:rsidRPr="00B92CD9" w:rsidRDefault="009A49DB" w:rsidP="009A49DB">
            <w:pPr>
              <w:ind w:right="57"/>
              <w:jc w:val="center"/>
              <w:rPr>
                <w:rFonts w:ascii="Arial" w:hAnsi="Arial" w:cs="Arial"/>
                <w:sz w:val="20"/>
                <w:szCs w:val="20"/>
              </w:rPr>
            </w:pPr>
          </w:p>
        </w:tc>
      </w:tr>
      <w:tr w:rsidR="009A49DB" w:rsidRPr="00B92CD9" w14:paraId="06101C12"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16ABCD19" w14:textId="77777777" w:rsidR="009A49DB" w:rsidRPr="00B92CD9" w:rsidRDefault="009A49DB" w:rsidP="009A49DB">
            <w:pPr>
              <w:jc w:val="both"/>
              <w:rPr>
                <w:rFonts w:ascii="Arial" w:hAnsi="Arial" w:cs="Arial"/>
                <w:sz w:val="20"/>
                <w:szCs w:val="20"/>
              </w:rPr>
            </w:pPr>
            <w:r w:rsidRPr="00B92CD9">
              <w:rPr>
                <w:rFonts w:ascii="Arial" w:hAnsi="Arial" w:cs="Arial"/>
                <w:sz w:val="20"/>
                <w:szCs w:val="20"/>
              </w:rPr>
              <w:t xml:space="preserve">11.3 use the principles of safe remote prescribing and directions to administer medicines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57E7F0F4"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7813954E"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2253DB48" w14:textId="77777777" w:rsidR="009A49DB" w:rsidRPr="00B92CD9" w:rsidRDefault="009A49DB" w:rsidP="009A49DB">
            <w:pPr>
              <w:ind w:right="57"/>
              <w:jc w:val="center"/>
              <w:rPr>
                <w:rFonts w:ascii="Arial" w:hAnsi="Arial" w:cs="Arial"/>
                <w:sz w:val="20"/>
                <w:szCs w:val="20"/>
              </w:rPr>
            </w:pPr>
          </w:p>
        </w:tc>
      </w:tr>
      <w:tr w:rsidR="009A49DB" w:rsidRPr="00B92CD9" w14:paraId="3DE475B5"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331199E2"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11.4 undertake accurate drug calculations for a range of medications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4549478C"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274A9489"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73311AF7" w14:textId="77777777" w:rsidR="009A49DB" w:rsidRPr="00B92CD9" w:rsidRDefault="009A49DB" w:rsidP="009A49DB">
            <w:pPr>
              <w:ind w:right="57"/>
              <w:jc w:val="center"/>
              <w:rPr>
                <w:rFonts w:ascii="Arial" w:hAnsi="Arial" w:cs="Arial"/>
                <w:sz w:val="20"/>
                <w:szCs w:val="20"/>
              </w:rPr>
            </w:pPr>
          </w:p>
        </w:tc>
      </w:tr>
      <w:tr w:rsidR="009A49DB" w:rsidRPr="00B92CD9" w14:paraId="70756A80"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008483E3"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11.5 undertake accurate checks, including transcription and titration, of any direction to supply or administer a medicinal product </w:t>
            </w:r>
          </w:p>
        </w:tc>
        <w:tc>
          <w:tcPr>
            <w:tcW w:w="1605" w:type="dxa"/>
            <w:tcBorders>
              <w:top w:val="single" w:sz="4" w:space="0" w:color="000000"/>
              <w:left w:val="single" w:sz="4" w:space="0" w:color="000000"/>
              <w:bottom w:val="single" w:sz="4" w:space="0" w:color="000000"/>
              <w:right w:val="single" w:sz="12" w:space="0" w:color="000000"/>
            </w:tcBorders>
            <w:vAlign w:val="center"/>
          </w:tcPr>
          <w:p w14:paraId="76C45ADA"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65DE50A9"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1CC94554" w14:textId="77777777" w:rsidR="009A49DB" w:rsidRPr="00B92CD9" w:rsidRDefault="009A49DB" w:rsidP="009A49DB">
            <w:pPr>
              <w:ind w:right="57"/>
              <w:jc w:val="center"/>
              <w:rPr>
                <w:rFonts w:ascii="Arial" w:hAnsi="Arial" w:cs="Arial"/>
                <w:sz w:val="20"/>
                <w:szCs w:val="20"/>
              </w:rPr>
            </w:pPr>
          </w:p>
        </w:tc>
      </w:tr>
      <w:tr w:rsidR="009A49DB" w:rsidRPr="00B92CD9" w14:paraId="0D7423FE"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6383992C"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11.6 exercise professional accountability in ensuring the safe administration of medicines to those receiving care </w:t>
            </w:r>
          </w:p>
        </w:tc>
        <w:tc>
          <w:tcPr>
            <w:tcW w:w="1605" w:type="dxa"/>
            <w:tcBorders>
              <w:top w:val="single" w:sz="4" w:space="0" w:color="000000"/>
              <w:left w:val="single" w:sz="4" w:space="0" w:color="000000"/>
              <w:bottom w:val="single" w:sz="4" w:space="0" w:color="000000"/>
              <w:right w:val="single" w:sz="12" w:space="0" w:color="000000"/>
            </w:tcBorders>
            <w:vAlign w:val="center"/>
          </w:tcPr>
          <w:p w14:paraId="4A9823BF"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49A02C67"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20D45957" w14:textId="77777777" w:rsidR="009A49DB" w:rsidRPr="00B92CD9" w:rsidRDefault="009A49DB" w:rsidP="009A49DB">
            <w:pPr>
              <w:ind w:right="57"/>
              <w:jc w:val="center"/>
              <w:rPr>
                <w:rFonts w:ascii="Arial" w:hAnsi="Arial" w:cs="Arial"/>
                <w:sz w:val="20"/>
                <w:szCs w:val="20"/>
              </w:rPr>
            </w:pPr>
          </w:p>
        </w:tc>
      </w:tr>
      <w:tr w:rsidR="009A49DB" w:rsidRPr="00B92CD9" w14:paraId="45D974F5"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3B958264"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 11.7 administer injections using intramuscular, subcutaneous, intradermal and intravenous routes and manage injection equipment - mood swings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71B81C3A"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3F1FDE79"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44A6961B" w14:textId="77777777" w:rsidR="009A49DB" w:rsidRPr="00B92CD9" w:rsidRDefault="009A49DB" w:rsidP="009A49DB">
            <w:pPr>
              <w:ind w:right="57"/>
              <w:jc w:val="center"/>
              <w:rPr>
                <w:rFonts w:ascii="Arial" w:hAnsi="Arial" w:cs="Arial"/>
                <w:sz w:val="20"/>
                <w:szCs w:val="20"/>
              </w:rPr>
            </w:pPr>
          </w:p>
        </w:tc>
      </w:tr>
      <w:tr w:rsidR="009A49DB" w:rsidRPr="00B92CD9" w14:paraId="61E57D38"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4268AB1A"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11.8 administer medications using a range of routes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4478E4F4"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6CF43CAE"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70C8C975" w14:textId="77777777" w:rsidR="009A49DB" w:rsidRPr="00B92CD9" w:rsidRDefault="009A49DB" w:rsidP="009A49DB">
            <w:pPr>
              <w:ind w:right="57"/>
              <w:jc w:val="center"/>
              <w:rPr>
                <w:rFonts w:ascii="Arial" w:hAnsi="Arial" w:cs="Arial"/>
                <w:sz w:val="20"/>
                <w:szCs w:val="20"/>
              </w:rPr>
            </w:pPr>
          </w:p>
        </w:tc>
      </w:tr>
      <w:tr w:rsidR="009A49DB" w:rsidRPr="00B92CD9" w14:paraId="27B66986"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3C01C6F4"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11.9 administer and monitor medications using vascular access devices and enteral equipment </w:t>
            </w:r>
          </w:p>
        </w:tc>
        <w:tc>
          <w:tcPr>
            <w:tcW w:w="1605" w:type="dxa"/>
            <w:tcBorders>
              <w:top w:val="single" w:sz="4" w:space="0" w:color="000000"/>
              <w:left w:val="single" w:sz="4" w:space="0" w:color="000000"/>
              <w:bottom w:val="single" w:sz="4" w:space="0" w:color="000000"/>
              <w:right w:val="single" w:sz="12" w:space="0" w:color="000000"/>
            </w:tcBorders>
            <w:vAlign w:val="center"/>
          </w:tcPr>
          <w:p w14:paraId="2B3A50EA"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773EE56A"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42F40D7E" w14:textId="77777777" w:rsidR="009A49DB" w:rsidRPr="00B92CD9" w:rsidRDefault="009A49DB" w:rsidP="009A49DB">
            <w:pPr>
              <w:ind w:right="57"/>
              <w:jc w:val="center"/>
              <w:rPr>
                <w:rFonts w:ascii="Arial" w:hAnsi="Arial" w:cs="Arial"/>
                <w:sz w:val="20"/>
                <w:szCs w:val="20"/>
              </w:rPr>
            </w:pPr>
          </w:p>
        </w:tc>
      </w:tr>
      <w:tr w:rsidR="009A49DB" w:rsidRPr="00B92CD9" w14:paraId="63808832"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1BFB0FDA" w14:textId="77777777" w:rsidR="009A49DB" w:rsidRPr="00B92CD9" w:rsidRDefault="009A49DB" w:rsidP="009A49DB">
            <w:pPr>
              <w:rPr>
                <w:rFonts w:ascii="Arial" w:hAnsi="Arial" w:cs="Arial"/>
                <w:sz w:val="20"/>
                <w:szCs w:val="20"/>
              </w:rPr>
            </w:pPr>
            <w:r w:rsidRPr="00B92CD9">
              <w:rPr>
                <w:rFonts w:ascii="Arial" w:hAnsi="Arial" w:cs="Arial"/>
                <w:sz w:val="20"/>
                <w:szCs w:val="20"/>
              </w:rPr>
              <w:lastRenderedPageBreak/>
              <w:t xml:space="preserve">11.10 recognise and respond to adverse or abnormal reactions to medications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099BCD54"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3920CCA8"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3A582B43" w14:textId="77777777" w:rsidR="009A49DB" w:rsidRPr="00B92CD9" w:rsidRDefault="009A49DB" w:rsidP="009A49DB">
            <w:pPr>
              <w:ind w:right="57"/>
              <w:jc w:val="center"/>
              <w:rPr>
                <w:rFonts w:ascii="Arial" w:hAnsi="Arial" w:cs="Arial"/>
                <w:sz w:val="20"/>
                <w:szCs w:val="20"/>
              </w:rPr>
            </w:pPr>
          </w:p>
        </w:tc>
      </w:tr>
      <w:tr w:rsidR="009A49DB" w:rsidRPr="00B92CD9" w14:paraId="25B59132"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54F5E4B8" w14:textId="77777777" w:rsidR="009A49DB" w:rsidRPr="00B92CD9" w:rsidRDefault="009A49DB" w:rsidP="009A49DB">
            <w:pPr>
              <w:rPr>
                <w:rFonts w:ascii="Arial" w:hAnsi="Arial" w:cs="Arial"/>
                <w:sz w:val="20"/>
                <w:szCs w:val="20"/>
              </w:rPr>
            </w:pPr>
            <w:r w:rsidRPr="00B92CD9">
              <w:rPr>
                <w:rFonts w:ascii="Arial" w:hAnsi="Arial" w:cs="Arial"/>
                <w:sz w:val="20"/>
                <w:szCs w:val="20"/>
              </w:rPr>
              <w:t xml:space="preserve">11.11 undertake safe storage, transportation and disposal of medicinal products. </w:t>
            </w:r>
          </w:p>
        </w:tc>
        <w:tc>
          <w:tcPr>
            <w:tcW w:w="1605" w:type="dxa"/>
            <w:tcBorders>
              <w:top w:val="single" w:sz="4" w:space="0" w:color="000000"/>
              <w:left w:val="single" w:sz="4" w:space="0" w:color="000000"/>
              <w:bottom w:val="single" w:sz="4" w:space="0" w:color="000000"/>
              <w:right w:val="single" w:sz="12" w:space="0" w:color="000000"/>
            </w:tcBorders>
            <w:vAlign w:val="center"/>
          </w:tcPr>
          <w:p w14:paraId="785438AA"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520EB915"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19DF470E" w14:textId="77777777" w:rsidR="009A49DB" w:rsidRPr="00B92CD9" w:rsidRDefault="009A49DB" w:rsidP="009A49DB">
            <w:pPr>
              <w:ind w:right="57"/>
              <w:jc w:val="center"/>
              <w:rPr>
                <w:rFonts w:ascii="Arial" w:hAnsi="Arial" w:cs="Arial"/>
                <w:sz w:val="20"/>
                <w:szCs w:val="20"/>
              </w:rPr>
            </w:pPr>
          </w:p>
        </w:tc>
      </w:tr>
      <w:tr w:rsidR="009A49DB" w:rsidRPr="00B92CD9" w14:paraId="2BB2CE45"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418FEBFA" w14:textId="77777777" w:rsidR="009A49DB" w:rsidRPr="009A49DB" w:rsidRDefault="009A49DB" w:rsidP="009A49DB">
            <w:pPr>
              <w:rPr>
                <w:rFonts w:ascii="Arial" w:hAnsi="Arial" w:cs="Arial"/>
                <w:b/>
                <w:bCs/>
                <w:sz w:val="20"/>
                <w:szCs w:val="20"/>
              </w:rPr>
            </w:pPr>
          </w:p>
        </w:tc>
        <w:tc>
          <w:tcPr>
            <w:tcW w:w="1605" w:type="dxa"/>
            <w:tcBorders>
              <w:top w:val="single" w:sz="4" w:space="0" w:color="000000"/>
              <w:left w:val="single" w:sz="4" w:space="0" w:color="000000"/>
              <w:bottom w:val="single" w:sz="4" w:space="0" w:color="000000"/>
              <w:right w:val="single" w:sz="12" w:space="0" w:color="000000"/>
            </w:tcBorders>
            <w:vAlign w:val="center"/>
          </w:tcPr>
          <w:p w14:paraId="495CB43B"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047B102E"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002878E6" w14:textId="77777777" w:rsidR="009A49DB" w:rsidRPr="00B92CD9" w:rsidRDefault="009A49DB" w:rsidP="009A49DB">
            <w:pPr>
              <w:ind w:right="57"/>
              <w:jc w:val="center"/>
              <w:rPr>
                <w:rFonts w:ascii="Arial" w:hAnsi="Arial" w:cs="Arial"/>
                <w:sz w:val="20"/>
                <w:szCs w:val="20"/>
              </w:rPr>
            </w:pPr>
          </w:p>
        </w:tc>
      </w:tr>
      <w:tr w:rsidR="009A49DB" w:rsidRPr="00B92CD9" w14:paraId="15ABBE50" w14:textId="77777777" w:rsidTr="009A49DB">
        <w:tc>
          <w:tcPr>
            <w:tcW w:w="5620" w:type="dxa"/>
            <w:tcBorders>
              <w:top w:val="single" w:sz="4" w:space="0" w:color="000000"/>
              <w:left w:val="single" w:sz="4" w:space="0" w:color="000000"/>
              <w:bottom w:val="single" w:sz="4" w:space="0" w:color="000000"/>
              <w:right w:val="single" w:sz="4" w:space="0" w:color="000000"/>
            </w:tcBorders>
          </w:tcPr>
          <w:p w14:paraId="05A0082F" w14:textId="77777777" w:rsidR="009A49DB" w:rsidRPr="009A49DB" w:rsidRDefault="009A49DB" w:rsidP="009A49DB">
            <w:pPr>
              <w:rPr>
                <w:rFonts w:ascii="Arial" w:hAnsi="Arial" w:cs="Arial"/>
                <w:b/>
                <w:bCs/>
                <w:sz w:val="20"/>
                <w:szCs w:val="20"/>
              </w:rPr>
            </w:pPr>
          </w:p>
        </w:tc>
        <w:tc>
          <w:tcPr>
            <w:tcW w:w="1605" w:type="dxa"/>
            <w:tcBorders>
              <w:top w:val="single" w:sz="4" w:space="0" w:color="000000"/>
              <w:left w:val="single" w:sz="4" w:space="0" w:color="000000"/>
              <w:bottom w:val="single" w:sz="4" w:space="0" w:color="000000"/>
              <w:right w:val="single" w:sz="12" w:space="0" w:color="000000"/>
            </w:tcBorders>
            <w:vAlign w:val="center"/>
          </w:tcPr>
          <w:p w14:paraId="6766B024" w14:textId="77777777" w:rsidR="009A49DB" w:rsidRPr="00B92CD9" w:rsidRDefault="009A49DB" w:rsidP="009A49DB">
            <w:pPr>
              <w:ind w:right="57"/>
              <w:jc w:val="center"/>
              <w:rPr>
                <w:rFonts w:ascii="Arial" w:hAnsi="Arial" w:cs="Arial"/>
                <w:sz w:val="20"/>
                <w:szCs w:val="20"/>
              </w:rPr>
            </w:pPr>
          </w:p>
        </w:tc>
        <w:tc>
          <w:tcPr>
            <w:tcW w:w="1520" w:type="dxa"/>
            <w:tcBorders>
              <w:top w:val="single" w:sz="4" w:space="0" w:color="000000"/>
              <w:left w:val="single" w:sz="4" w:space="0" w:color="000000"/>
              <w:bottom w:val="single" w:sz="4" w:space="0" w:color="000000"/>
              <w:right w:val="single" w:sz="12" w:space="0" w:color="000000"/>
            </w:tcBorders>
          </w:tcPr>
          <w:p w14:paraId="69803057" w14:textId="77777777" w:rsidR="009A49DB" w:rsidRPr="00B92CD9" w:rsidRDefault="009A49DB" w:rsidP="009A49DB">
            <w:pPr>
              <w:ind w:right="57"/>
              <w:jc w:val="center"/>
              <w:rPr>
                <w:rFonts w:ascii="Arial" w:hAnsi="Arial" w:cs="Arial"/>
                <w:sz w:val="20"/>
                <w:szCs w:val="20"/>
              </w:rPr>
            </w:pPr>
          </w:p>
        </w:tc>
        <w:tc>
          <w:tcPr>
            <w:tcW w:w="5851" w:type="dxa"/>
            <w:tcBorders>
              <w:top w:val="single" w:sz="4" w:space="0" w:color="000000"/>
              <w:left w:val="single" w:sz="4" w:space="0" w:color="000000"/>
              <w:bottom w:val="single" w:sz="4" w:space="0" w:color="000000"/>
              <w:right w:val="single" w:sz="12" w:space="0" w:color="000000"/>
            </w:tcBorders>
          </w:tcPr>
          <w:p w14:paraId="75CB5C95" w14:textId="77777777" w:rsidR="009A49DB" w:rsidRPr="00B92CD9" w:rsidRDefault="009A49DB" w:rsidP="009A49DB">
            <w:pPr>
              <w:ind w:right="57"/>
              <w:jc w:val="center"/>
              <w:rPr>
                <w:rFonts w:ascii="Arial" w:hAnsi="Arial" w:cs="Arial"/>
                <w:sz w:val="20"/>
                <w:szCs w:val="20"/>
              </w:rPr>
            </w:pPr>
          </w:p>
        </w:tc>
      </w:tr>
    </w:tbl>
    <w:p w14:paraId="78B0B20A" w14:textId="77777777" w:rsidR="00B01C54" w:rsidRPr="00B92CD9" w:rsidRDefault="00B01C54" w:rsidP="00B01C54">
      <w:pPr>
        <w:spacing w:after="0" w:line="240" w:lineRule="auto"/>
        <w:rPr>
          <w:rFonts w:ascii="Arial" w:hAnsi="Arial" w:cs="Arial"/>
          <w:sz w:val="20"/>
          <w:szCs w:val="20"/>
        </w:rPr>
      </w:pPr>
    </w:p>
    <w:p w14:paraId="2DAB2591" w14:textId="77777777" w:rsidR="00B01C54" w:rsidRPr="00B92CD9" w:rsidRDefault="00B01C54" w:rsidP="00B01C54">
      <w:pPr>
        <w:spacing w:after="0" w:line="240" w:lineRule="auto"/>
        <w:rPr>
          <w:rFonts w:ascii="Arial" w:hAnsi="Arial" w:cs="Arial"/>
          <w:sz w:val="20"/>
          <w:szCs w:val="20"/>
        </w:rPr>
      </w:pPr>
    </w:p>
    <w:p w14:paraId="19CCEFF0" w14:textId="77777777" w:rsidR="00B01C54" w:rsidRPr="00B92CD9" w:rsidRDefault="00B01C54" w:rsidP="00B01C54">
      <w:pPr>
        <w:spacing w:after="0" w:line="240" w:lineRule="auto"/>
        <w:rPr>
          <w:rFonts w:ascii="Arial" w:hAnsi="Arial" w:cs="Arial"/>
          <w:sz w:val="20"/>
          <w:szCs w:val="20"/>
        </w:rPr>
      </w:pPr>
    </w:p>
    <w:p w14:paraId="661D8FDE" w14:textId="77777777" w:rsidR="00B01C54" w:rsidRPr="00B92CD9" w:rsidRDefault="00B01C54" w:rsidP="00B01C54">
      <w:pPr>
        <w:spacing w:after="0" w:line="240" w:lineRule="auto"/>
        <w:rPr>
          <w:rFonts w:ascii="Arial" w:hAnsi="Arial" w:cs="Arial"/>
          <w:sz w:val="20"/>
          <w:szCs w:val="20"/>
        </w:rPr>
      </w:pPr>
    </w:p>
    <w:p w14:paraId="17253502" w14:textId="77777777" w:rsidR="00B01C54" w:rsidRPr="00B92CD9" w:rsidRDefault="00B01C54" w:rsidP="00B01C54">
      <w:pPr>
        <w:spacing w:after="0" w:line="240" w:lineRule="auto"/>
        <w:rPr>
          <w:rFonts w:ascii="Arial" w:hAnsi="Arial" w:cs="Arial"/>
          <w:sz w:val="20"/>
          <w:szCs w:val="20"/>
        </w:rPr>
      </w:pPr>
    </w:p>
    <w:p w14:paraId="096F3CC9" w14:textId="77777777" w:rsidR="00B01C54" w:rsidRPr="00A868CC" w:rsidRDefault="00B01C54" w:rsidP="00C95CDB">
      <w:pPr>
        <w:autoSpaceDE w:val="0"/>
        <w:autoSpaceDN w:val="0"/>
        <w:adjustRightInd w:val="0"/>
        <w:spacing w:after="0" w:line="240" w:lineRule="auto"/>
        <w:rPr>
          <w:rFonts w:ascii="Arial" w:eastAsia="Calibri" w:hAnsi="Arial" w:cs="Arial"/>
          <w:color w:val="000000"/>
          <w:sz w:val="20"/>
          <w:szCs w:val="20"/>
        </w:rPr>
      </w:pPr>
    </w:p>
    <w:sectPr w:rsidR="00B01C54" w:rsidRPr="00A868CC" w:rsidSect="00B01C5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8A7FE" w14:textId="77777777" w:rsidR="006B20C4" w:rsidRDefault="006B20C4">
      <w:pPr>
        <w:spacing w:after="0" w:line="240" w:lineRule="auto"/>
      </w:pPr>
      <w:r>
        <w:separator/>
      </w:r>
    </w:p>
  </w:endnote>
  <w:endnote w:type="continuationSeparator" w:id="0">
    <w:p w14:paraId="37647CC1" w14:textId="77777777" w:rsidR="006B20C4" w:rsidRDefault="006B2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AFF" w:usb1="C000E47F" w:usb2="00000029" w:usb3="00000000" w:csb0="000001FF" w:csb1="00000000"/>
  </w:font>
  <w:font w:name="+mn-ea">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FoundryMonoline-Bold">
    <w:charset w:val="00"/>
    <w:family w:val="auto"/>
    <w:pitch w:val="variable"/>
    <w:sig w:usb0="A00000AF" w:usb1="1000204A" w:usb2="00000000" w:usb3="00000000" w:csb0="00000111" w:csb1="00000000"/>
  </w:font>
  <w:font w:name="FoundryMonoline-ExtraBold">
    <w:charset w:val="00"/>
    <w:family w:val="auto"/>
    <w:pitch w:val="variable"/>
    <w:sig w:usb0="80000027" w:usb1="00000040" w:usb2="00000000" w:usb3="00000000" w:csb0="00000001" w:csb1="00000000"/>
  </w:font>
  <w:font w:name="FoundryMonoline-Regular">
    <w:altName w:val="FoundryMonoline-Regular"/>
    <w:charset w:val="00"/>
    <w:family w:val="auto"/>
    <w:pitch w:val="variable"/>
    <w:sig w:usb0="80000027"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DF859" w14:textId="77777777" w:rsidR="009D7D75" w:rsidRDefault="009D7D75">
    <w:pPr>
      <w:jc w:val="right"/>
    </w:pPr>
  </w:p>
  <w:p w14:paraId="486D3CC8" w14:textId="77777777" w:rsidR="009D7D75" w:rsidRDefault="009D7D75">
    <w:pPr>
      <w:jc w:val="right"/>
    </w:pPr>
    <w:r>
      <w:fldChar w:fldCharType="begin"/>
    </w:r>
    <w:r>
      <w:instrText xml:space="preserve"> PAGE   \* MERGEFORMAT </w:instrText>
    </w:r>
    <w:r>
      <w:fldChar w:fldCharType="separate"/>
    </w:r>
    <w:r>
      <w:rPr>
        <w:noProof/>
      </w:rPr>
      <w:t>8</w:t>
    </w:r>
    <w:r>
      <w:rPr>
        <w:noProof/>
      </w:rPr>
      <w:fldChar w:fldCharType="end"/>
    </w:r>
    <w:r>
      <w:t xml:space="preserve"> </w:t>
    </w:r>
    <w:r w:rsidRPr="005A6F4B">
      <w:rPr>
        <w:color w:val="A04DA3"/>
      </w:rPr>
      <w:sym w:font="Wingdings 2" w:char="F097"/>
    </w:r>
    <w:r>
      <w:t xml:space="preserve"> </w:t>
    </w:r>
  </w:p>
  <w:p w14:paraId="21C1A551" w14:textId="77777777" w:rsidR="009D7D75" w:rsidRDefault="009D7D75">
    <w:pPr>
      <w:jc w:val="right"/>
    </w:pPr>
    <w:r>
      <w:rPr>
        <w:noProof/>
        <w:lang w:eastAsia="en-GB"/>
      </w:rPr>
      <mc:AlternateContent>
        <mc:Choice Requires="wpg">
          <w:drawing>
            <wp:inline distT="0" distB="0" distL="0" distR="0" wp14:anchorId="2AB749E6" wp14:editId="549ACFF3">
              <wp:extent cx="2327910" cy="45085"/>
              <wp:effectExtent l="9525" t="9525" r="15240" b="12065"/>
              <wp:docPr id="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45085"/>
                        <a:chOff x="7606" y="15084"/>
                        <a:chExt cx="3666" cy="71"/>
                      </a:xfrm>
                    </wpg:grpSpPr>
                    <wps:wsp>
                      <wps:cNvPr id="2" name="AutoShape 24"/>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Lst>
                      </wps:spPr>
                      <wps:bodyPr/>
                    </wps:wsp>
                    <wps:wsp>
                      <wps:cNvPr id="3" name="AutoShape 25"/>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ABB794" id="Group 23"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">
              <v:shapetype id="_x0000_t32" coordsize="21600,21600" o:spt="32" o:oned="t" path="m,l21600,21600e" filled="f">
                <v:path arrowok="t" fillok="f" o:connecttype="none"/>
                <o:lock v:ext="edit" shapetype="t"/>
              </v:shapetype>
              <v:shape id="AutoShape 24" o:spid="_x0000_s1027" type="#_x0000_t32" style="position:absolute;left:8548;top:15084;width:2723;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" strokecolor="#438086" strokeweight="1.5pt"/>
              <v:shape id="AutoShape 25" o:spid="_x0000_s1028" type="#_x0000_t32" style="position:absolute;left:7606;top:15155;width:366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" strokecolor="#438086" strokeweight=".25pt"/>
              <w10:anchorlock/>
            </v:group>
          </w:pict>
        </mc:Fallback>
      </mc:AlternateContent>
    </w:r>
  </w:p>
  <w:p w14:paraId="1CEFD40B" w14:textId="77777777" w:rsidR="009D7D75" w:rsidRDefault="009D7D75">
    <w:pPr>
      <w:pStyle w:val="NoSpacing"/>
      <w:rPr>
        <w:sz w:val="2"/>
        <w:szCs w:val="2"/>
      </w:rPr>
    </w:pPr>
  </w:p>
  <w:p w14:paraId="37A665A4" w14:textId="77777777" w:rsidR="009D7D75" w:rsidRDefault="009D7D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85BF5" w14:textId="77777777" w:rsidR="009D7D75" w:rsidRDefault="009D7D75">
    <w:pPr>
      <w:pStyle w:val="Footer"/>
      <w:jc w:val="right"/>
    </w:pPr>
    <w:r>
      <w:fldChar w:fldCharType="begin"/>
    </w:r>
    <w:r>
      <w:instrText xml:space="preserve"> PAGE   \* MERGEFORMAT </w:instrText>
    </w:r>
    <w:r>
      <w:fldChar w:fldCharType="separate"/>
    </w:r>
    <w:r w:rsidR="00F92596">
      <w:rPr>
        <w:noProof/>
      </w:rPr>
      <w:t>7</w:t>
    </w:r>
    <w:r>
      <w:rPr>
        <w:noProof/>
      </w:rPr>
      <w:fldChar w:fldCharType="end"/>
    </w:r>
  </w:p>
  <w:p w14:paraId="03ACBD12" w14:textId="77777777" w:rsidR="009D7D75" w:rsidRDefault="009D7D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AC20F" w14:textId="77777777" w:rsidR="006B20C4" w:rsidRDefault="006B20C4">
      <w:pPr>
        <w:spacing w:after="0" w:line="240" w:lineRule="auto"/>
      </w:pPr>
      <w:r>
        <w:separator/>
      </w:r>
    </w:p>
  </w:footnote>
  <w:footnote w:type="continuationSeparator" w:id="0">
    <w:p w14:paraId="683CD224" w14:textId="77777777" w:rsidR="006B20C4" w:rsidRDefault="006B20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80096"/>
    <w:multiLevelType w:val="hybridMultilevel"/>
    <w:tmpl w:val="0158C3D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1F5164F"/>
    <w:multiLevelType w:val="hybridMultilevel"/>
    <w:tmpl w:val="4B4C1CDA"/>
    <w:lvl w:ilvl="0" w:tplc="8872156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20F6DC3"/>
    <w:multiLevelType w:val="hybridMultilevel"/>
    <w:tmpl w:val="7B6C63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6E7CA2"/>
    <w:multiLevelType w:val="hybridMultilevel"/>
    <w:tmpl w:val="150A74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8269FC"/>
    <w:multiLevelType w:val="hybridMultilevel"/>
    <w:tmpl w:val="D9BCB52A"/>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D6762FE"/>
    <w:multiLevelType w:val="hybridMultilevel"/>
    <w:tmpl w:val="A51813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1313F7A"/>
    <w:multiLevelType w:val="hybridMultilevel"/>
    <w:tmpl w:val="F580B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4C36A5F"/>
    <w:multiLevelType w:val="hybridMultilevel"/>
    <w:tmpl w:val="D138E526"/>
    <w:lvl w:ilvl="0" w:tplc="B4BAD8E8">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791737F"/>
    <w:multiLevelType w:val="hybridMultilevel"/>
    <w:tmpl w:val="514080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0"/>
  </w:num>
  <w:num w:numId="4">
    <w:abstractNumId w:val="4"/>
  </w:num>
  <w:num w:numId="5">
    <w:abstractNumId w:val="2"/>
  </w:num>
  <w:num w:numId="6">
    <w:abstractNumId w:val="8"/>
  </w:num>
  <w:num w:numId="7">
    <w:abstractNumId w:val="6"/>
  </w:num>
  <w:num w:numId="8">
    <w:abstractNumId w:val="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8CC"/>
    <w:rsid w:val="000B3B64"/>
    <w:rsid w:val="00110325"/>
    <w:rsid w:val="00150B8E"/>
    <w:rsid w:val="00156A5C"/>
    <w:rsid w:val="00161135"/>
    <w:rsid w:val="001650B6"/>
    <w:rsid w:val="001F5169"/>
    <w:rsid w:val="002041EE"/>
    <w:rsid w:val="0029595B"/>
    <w:rsid w:val="002C49E5"/>
    <w:rsid w:val="00350A3E"/>
    <w:rsid w:val="00365072"/>
    <w:rsid w:val="00403543"/>
    <w:rsid w:val="00416B78"/>
    <w:rsid w:val="00434480"/>
    <w:rsid w:val="0058516F"/>
    <w:rsid w:val="005937F0"/>
    <w:rsid w:val="005A45F2"/>
    <w:rsid w:val="006258E1"/>
    <w:rsid w:val="00657851"/>
    <w:rsid w:val="00677DAD"/>
    <w:rsid w:val="006923A9"/>
    <w:rsid w:val="006B20C4"/>
    <w:rsid w:val="006B4694"/>
    <w:rsid w:val="00783400"/>
    <w:rsid w:val="008338F1"/>
    <w:rsid w:val="00856F23"/>
    <w:rsid w:val="008C6B42"/>
    <w:rsid w:val="008E1770"/>
    <w:rsid w:val="008E333E"/>
    <w:rsid w:val="009A49DB"/>
    <w:rsid w:val="009D7D75"/>
    <w:rsid w:val="009F1835"/>
    <w:rsid w:val="00A868CC"/>
    <w:rsid w:val="00AD5E18"/>
    <w:rsid w:val="00AF6FC1"/>
    <w:rsid w:val="00B01C54"/>
    <w:rsid w:val="00B92CD9"/>
    <w:rsid w:val="00B94C23"/>
    <w:rsid w:val="00C13A5E"/>
    <w:rsid w:val="00C95CDB"/>
    <w:rsid w:val="00CA7AB3"/>
    <w:rsid w:val="00CD66A1"/>
    <w:rsid w:val="00D3243B"/>
    <w:rsid w:val="00E04E8D"/>
    <w:rsid w:val="00EE3C0D"/>
    <w:rsid w:val="00F30156"/>
    <w:rsid w:val="00F64D43"/>
    <w:rsid w:val="00F71B2B"/>
    <w:rsid w:val="00F80710"/>
    <w:rsid w:val="00F92596"/>
    <w:rsid w:val="00F9396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BAC25"/>
  <w15:chartTrackingRefBased/>
  <w15:docId w15:val="{0F9CECE4-CBF4-45CC-8E8D-1A47DB9D6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8CC"/>
    <w:pPr>
      <w:ind w:left="720"/>
      <w:contextualSpacing/>
    </w:pPr>
  </w:style>
  <w:style w:type="paragraph" w:styleId="Footer">
    <w:name w:val="footer"/>
    <w:basedOn w:val="Normal"/>
    <w:link w:val="FooterChar"/>
    <w:uiPriority w:val="99"/>
    <w:semiHidden/>
    <w:unhideWhenUsed/>
    <w:rsid w:val="00A868C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868CC"/>
  </w:style>
  <w:style w:type="paragraph" w:styleId="NoSpacing">
    <w:name w:val="No Spacing"/>
    <w:uiPriority w:val="1"/>
    <w:qFormat/>
    <w:rsid w:val="00A868CC"/>
    <w:pPr>
      <w:spacing w:after="0" w:line="240" w:lineRule="auto"/>
    </w:pPr>
  </w:style>
  <w:style w:type="paragraph" w:styleId="CommentText">
    <w:name w:val="annotation text"/>
    <w:basedOn w:val="Normal"/>
    <w:link w:val="CommentTextChar"/>
    <w:uiPriority w:val="99"/>
    <w:semiHidden/>
    <w:unhideWhenUsed/>
    <w:rsid w:val="00A868CC"/>
    <w:pPr>
      <w:spacing w:line="240" w:lineRule="auto"/>
    </w:pPr>
    <w:rPr>
      <w:sz w:val="20"/>
      <w:szCs w:val="20"/>
    </w:rPr>
  </w:style>
  <w:style w:type="character" w:customStyle="1" w:styleId="CommentTextChar">
    <w:name w:val="Comment Text Char"/>
    <w:basedOn w:val="DefaultParagraphFont"/>
    <w:link w:val="CommentText"/>
    <w:uiPriority w:val="99"/>
    <w:semiHidden/>
    <w:rsid w:val="00A868CC"/>
    <w:rPr>
      <w:sz w:val="20"/>
      <w:szCs w:val="20"/>
    </w:rPr>
  </w:style>
  <w:style w:type="character" w:styleId="CommentReference">
    <w:name w:val="annotation reference"/>
    <w:uiPriority w:val="99"/>
    <w:semiHidden/>
    <w:unhideWhenUsed/>
    <w:rsid w:val="00A868CC"/>
    <w:rPr>
      <w:sz w:val="16"/>
      <w:szCs w:val="16"/>
    </w:rPr>
  </w:style>
  <w:style w:type="paragraph" w:styleId="BalloonText">
    <w:name w:val="Balloon Text"/>
    <w:basedOn w:val="Normal"/>
    <w:link w:val="BalloonTextChar"/>
    <w:uiPriority w:val="99"/>
    <w:semiHidden/>
    <w:unhideWhenUsed/>
    <w:rsid w:val="00A868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8C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D66A1"/>
    <w:rPr>
      <w:b/>
      <w:bCs/>
    </w:rPr>
  </w:style>
  <w:style w:type="character" w:customStyle="1" w:styleId="CommentSubjectChar">
    <w:name w:val="Comment Subject Char"/>
    <w:basedOn w:val="CommentTextChar"/>
    <w:link w:val="CommentSubject"/>
    <w:uiPriority w:val="99"/>
    <w:semiHidden/>
    <w:rsid w:val="00CD66A1"/>
    <w:rPr>
      <w:b/>
      <w:bCs/>
      <w:sz w:val="20"/>
      <w:szCs w:val="20"/>
    </w:rPr>
  </w:style>
  <w:style w:type="table" w:styleId="TableGrid">
    <w:name w:val="Table Grid"/>
    <w:basedOn w:val="TableNormal"/>
    <w:uiPriority w:val="59"/>
    <w:rsid w:val="00150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01C54"/>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bookType xmlns="5611c59f-8cc3-4ae1-b37a-6823ab54b035" xsi:nil="true"/>
    <AppVersion xmlns="5611c59f-8cc3-4ae1-b37a-6823ab54b035" xsi:nil="true"/>
    <Templates xmlns="5611c59f-8cc3-4ae1-b37a-6823ab54b035" xsi:nil="true"/>
    <Self_Registration_Enabled xmlns="5611c59f-8cc3-4ae1-b37a-6823ab54b035" xsi:nil="true"/>
    <FolderType xmlns="5611c59f-8cc3-4ae1-b37a-6823ab54b035" xsi:nil="true"/>
    <Students xmlns="5611c59f-8cc3-4ae1-b37a-6823ab54b035">
      <UserInfo>
        <DisplayName/>
        <AccountId xsi:nil="true"/>
        <AccountType/>
      </UserInfo>
    </Students>
    <Student_Groups xmlns="5611c59f-8cc3-4ae1-b37a-6823ab54b035">
      <UserInfo>
        <DisplayName/>
        <AccountId xsi:nil="true"/>
        <AccountType/>
      </UserInfo>
    </Student_Groups>
    <LMS_Mappings xmlns="5611c59f-8cc3-4ae1-b37a-6823ab54b035" xsi:nil="true"/>
    <Math_Settings xmlns="5611c59f-8cc3-4ae1-b37a-6823ab54b035" xsi:nil="true"/>
    <Invited_Students xmlns="5611c59f-8cc3-4ae1-b37a-6823ab54b035" xsi:nil="true"/>
    <IsNotebookLocked xmlns="5611c59f-8cc3-4ae1-b37a-6823ab54b035" xsi:nil="true"/>
    <Has_Teacher_Only_SectionGroup xmlns="5611c59f-8cc3-4ae1-b37a-6823ab54b035" xsi:nil="true"/>
    <Teachers xmlns="5611c59f-8cc3-4ae1-b37a-6823ab54b035">
      <UserInfo>
        <DisplayName/>
        <AccountId xsi:nil="true"/>
        <AccountType/>
      </UserInfo>
    </Teachers>
    <Distribution_Groups xmlns="5611c59f-8cc3-4ae1-b37a-6823ab54b035" xsi:nil="true"/>
    <TeamsChannelId xmlns="5611c59f-8cc3-4ae1-b37a-6823ab54b035" xsi:nil="true"/>
    <Invited_Teachers xmlns="5611c59f-8cc3-4ae1-b37a-6823ab54b035" xsi:nil="true"/>
    <CultureName xmlns="5611c59f-8cc3-4ae1-b37a-6823ab54b035" xsi:nil="true"/>
    <Owner xmlns="5611c59f-8cc3-4ae1-b37a-6823ab54b035">
      <UserInfo>
        <DisplayName/>
        <AccountId xsi:nil="true"/>
        <AccountType/>
      </UserInfo>
    </Owner>
    <DefaultSectionNames xmlns="5611c59f-8cc3-4ae1-b37a-6823ab54b035" xsi:nil="true"/>
    <Is_Collaboration_Space_Locked xmlns="5611c59f-8cc3-4ae1-b37a-6823ab54b0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0EB5ADC6F1484BBC575257005D393B" ma:contentTypeVersion="33" ma:contentTypeDescription="Create a new document." ma:contentTypeScope="" ma:versionID="c83559b3762de102b47cb7fd3cddf503">
  <xsd:schema xmlns:xsd="http://www.w3.org/2001/XMLSchema" xmlns:xs="http://www.w3.org/2001/XMLSchema" xmlns:p="http://schemas.microsoft.com/office/2006/metadata/properties" xmlns:ns3="5611c59f-8cc3-4ae1-b37a-6823ab54b035" xmlns:ns4="c06b2d9b-f948-47c1-bb45-f1a5b126a6bc" targetNamespace="http://schemas.microsoft.com/office/2006/metadata/properties" ma:root="true" ma:fieldsID="ea859897712491fd00dd9982fe21b54d" ns3:_="" ns4:_="">
    <xsd:import namespace="5611c59f-8cc3-4ae1-b37a-6823ab54b035"/>
    <xsd:import namespace="c06b2d9b-f948-47c1-bb45-f1a5b126a6bc"/>
    <xsd:element name="properties">
      <xsd:complexType>
        <xsd:sequence>
          <xsd:element name="documentManagement">
            <xsd:complexType>
              <xsd:all>
                <xsd:element ref="ns3:MediaServiceMetadata" minOccurs="0"/>
                <xsd:element ref="ns3:MediaServiceFastMetadata"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11c59f-8cc3-4ae1-b37a-6823ab54b0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2" nillable="true" ma:displayName="Distribution Groups" ma:internalName="Distribution_Groups">
      <xsd:simpleType>
        <xsd:restriction base="dms:Note">
          <xsd:maxLength value="255"/>
        </xsd:restriction>
      </xsd:simpleType>
    </xsd:element>
    <xsd:element name="LMS_Mappings" ma:index="23" nillable="true" ma:displayName="LMS Mappings" ma:internalName="LMS_Mappings">
      <xsd:simpleType>
        <xsd:restriction base="dms:Note">
          <xsd:maxLength value="255"/>
        </xsd:restriction>
      </xsd:simple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AutoTags" ma:index="36" nillable="true" ma:displayName="Tags" ma:internalName="MediaServiceAutoTags"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Location" ma:index="4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6b2d9b-f948-47c1-bb45-f1a5b126a6bc"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1DB837-9B74-43AF-96A8-6913AD62865E}">
  <ds:schemaRefs>
    <ds:schemaRef ds:uri="http://schemas.microsoft.com/office/2006/metadata/properties"/>
    <ds:schemaRef ds:uri="http://schemas.microsoft.com/office/infopath/2007/PartnerControls"/>
    <ds:schemaRef ds:uri="5611c59f-8cc3-4ae1-b37a-6823ab54b035"/>
  </ds:schemaRefs>
</ds:datastoreItem>
</file>

<file path=customXml/itemProps2.xml><?xml version="1.0" encoding="utf-8"?>
<ds:datastoreItem xmlns:ds="http://schemas.openxmlformats.org/officeDocument/2006/customXml" ds:itemID="{71D1DB3B-CAB5-43E3-BF53-67E77AC611B7}">
  <ds:schemaRefs>
    <ds:schemaRef ds:uri="http://schemas.microsoft.com/sharepoint/v3/contenttype/forms"/>
  </ds:schemaRefs>
</ds:datastoreItem>
</file>

<file path=customXml/itemProps3.xml><?xml version="1.0" encoding="utf-8"?>
<ds:datastoreItem xmlns:ds="http://schemas.openxmlformats.org/officeDocument/2006/customXml" ds:itemID="{94371F26-C98C-4EAF-A384-39F2BC71F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11c59f-8cc3-4ae1-b37a-6823ab54b035"/>
    <ds:schemaRef ds:uri="c06b2d9b-f948-47c1-bb45-f1a5b126a6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7045</Words>
  <Characters>40159</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Wheeler</dc:creator>
  <cp:keywords/>
  <dc:description/>
  <cp:lastModifiedBy>Chelsea-Anne Jones-Morris</cp:lastModifiedBy>
  <cp:revision>2</cp:revision>
  <dcterms:created xsi:type="dcterms:W3CDTF">2022-05-12T09:37:00Z</dcterms:created>
  <dcterms:modified xsi:type="dcterms:W3CDTF">2022-05-12T09:37:00Z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0x010100880EB5ADC6F1484BBC575257005D393B</vt:lpwstr>
  </property>
</Properties>
</file>