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A7CC8" w14:textId="521A11FD" w:rsidR="00593A40" w:rsidRPr="002F45A9" w:rsidRDefault="00394AC2" w:rsidP="00394AC2">
      <w:pPr>
        <w:rPr>
          <w:i/>
          <w:iCs/>
        </w:rPr>
      </w:pPr>
      <w:proofErr w:type="gramStart"/>
      <w:r w:rsidRPr="00394AC2">
        <w:rPr>
          <w:b/>
          <w:bCs/>
        </w:rPr>
        <w:t>Title</w:t>
      </w:r>
      <w:r>
        <w:t xml:space="preserve"> :</w:t>
      </w:r>
      <w:proofErr w:type="gramEnd"/>
      <w:r>
        <w:t xml:space="preserve"> </w:t>
      </w:r>
      <w:r w:rsidR="00593A40" w:rsidRPr="002F45A9">
        <w:rPr>
          <w:i/>
          <w:iCs/>
        </w:rPr>
        <w:t>Quasi-Newton methods for partitioned simulation of fluid-structure interaction</w:t>
      </w:r>
    </w:p>
    <w:p w14:paraId="6672C614" w14:textId="276E8889" w:rsidR="00593A40" w:rsidRPr="00593A40" w:rsidRDefault="00593A40">
      <w:pPr>
        <w:rPr>
          <w:b/>
          <w:bCs/>
        </w:rPr>
      </w:pPr>
      <w:r w:rsidRPr="00593A40">
        <w:rPr>
          <w:b/>
          <w:bCs/>
        </w:rPr>
        <w:t>Abstrac</w:t>
      </w:r>
      <w:r w:rsidR="00394AC2">
        <w:rPr>
          <w:b/>
          <w:bCs/>
        </w:rPr>
        <w:t>t</w:t>
      </w:r>
    </w:p>
    <w:p w14:paraId="2B38C179" w14:textId="46D691E0" w:rsidR="00593A40" w:rsidRDefault="00BB7F45" w:rsidP="00394AC2">
      <w:pPr>
        <w:jc w:val="both"/>
      </w:pPr>
      <w:r>
        <w:t>Fluid-structure interaction and other coupled problems can be simulated in a partitioned way, meaning that two existing solvers are coupled. However, in strongly coupled cases simply exchanging data at the shared boundary of both subproblems is numerically unstable. If this instability is limited to a small number of modes in the interface degrees of freedom, then quasi-Newton methods</w:t>
      </w:r>
      <w:r w:rsidR="00D778D7">
        <w:t xml:space="preserve"> like IQN-ILS</w:t>
      </w:r>
      <w:r>
        <w:t xml:space="preserve"> can typically stabilize the coupling iterations. </w:t>
      </w:r>
      <w:r w:rsidR="00D778D7">
        <w:t xml:space="preserve">These techniques treat the solvers as black boxes, meaning that only data at the shared interface is </w:t>
      </w:r>
      <w:r w:rsidR="00521B9F">
        <w:t>required</w:t>
      </w:r>
      <w:r w:rsidR="00D778D7">
        <w:t>. In addition, simplified or analytical models of the subproblems are sometimes available and they can be included in the quasi-Newton coupling using the recently developed IQN-ILSM method</w:t>
      </w:r>
      <w:r w:rsidR="00521B9F">
        <w:t xml:space="preserve"> to further accelerate the convergence</w:t>
      </w:r>
      <w:r w:rsidR="00D778D7">
        <w:t>.</w:t>
      </w:r>
    </w:p>
    <w:p w14:paraId="61AB8012" w14:textId="77777777" w:rsidR="00D778D7" w:rsidRDefault="00D778D7"/>
    <w:p w14:paraId="352830DF" w14:textId="0EF63848" w:rsidR="00593A40" w:rsidRPr="00593A40" w:rsidRDefault="00394AC2">
      <w:pPr>
        <w:rPr>
          <w:b/>
          <w:bCs/>
        </w:rPr>
      </w:pPr>
      <w:r>
        <w:rPr>
          <w:b/>
          <w:bCs/>
        </w:rPr>
        <w:t>Short CV:</w:t>
      </w:r>
    </w:p>
    <w:p w14:paraId="6EDAC555" w14:textId="672E9035" w:rsidR="004C27E0" w:rsidRDefault="00394AC2" w:rsidP="00394AC2">
      <w:pPr>
        <w:jc w:val="both"/>
      </w:pPr>
      <w:r w:rsidRPr="00394AC2">
        <w:rPr>
          <w:b/>
          <w:bCs/>
        </w:rPr>
        <w:t xml:space="preserve">Prof </w:t>
      </w:r>
      <w:r w:rsidR="00593A40" w:rsidRPr="00394AC2">
        <w:rPr>
          <w:b/>
          <w:bCs/>
        </w:rPr>
        <w:t xml:space="preserve">Joris </w:t>
      </w:r>
      <w:proofErr w:type="spellStart"/>
      <w:r w:rsidR="00593A40" w:rsidRPr="00394AC2">
        <w:rPr>
          <w:b/>
          <w:bCs/>
        </w:rPr>
        <w:t>Degroote</w:t>
      </w:r>
      <w:proofErr w:type="spellEnd"/>
      <w:r w:rsidR="00593A40" w:rsidRPr="00593A40">
        <w:t xml:space="preserve"> obtained his PhD in Mechanical Engineering</w:t>
      </w:r>
      <w:r w:rsidR="007D1EA0">
        <w:t xml:space="preserve"> in 2010</w:t>
      </w:r>
      <w:r w:rsidR="00593A40" w:rsidRPr="00593A40">
        <w:t xml:space="preserve">. He became </w:t>
      </w:r>
      <w:r w:rsidR="004B5CFD">
        <w:t>Associate P</w:t>
      </w:r>
      <w:r w:rsidR="00593A40" w:rsidRPr="00593A40">
        <w:t>rofessor at Gent University</w:t>
      </w:r>
      <w:r w:rsidR="004B5CFD">
        <w:t xml:space="preserve">, Belgium </w:t>
      </w:r>
      <w:r w:rsidR="00593A40" w:rsidRPr="00593A40">
        <w:t>in 2</w:t>
      </w:r>
      <w:r w:rsidR="004B5CFD">
        <w:t>01</w:t>
      </w:r>
      <w:r w:rsidR="00593A40" w:rsidRPr="00593A40">
        <w:t>3, after research stays at</w:t>
      </w:r>
      <w:r w:rsidR="004B5CFD">
        <w:t xml:space="preserve"> the</w:t>
      </w:r>
      <w:r w:rsidR="00593A40" w:rsidRPr="00593A40">
        <w:t xml:space="preserve"> MIT in the USA and </w:t>
      </w:r>
      <w:r>
        <w:t xml:space="preserve">Technical </w:t>
      </w:r>
      <w:r w:rsidR="004B5CFD">
        <w:t>University</w:t>
      </w:r>
      <w:r>
        <w:t xml:space="preserve"> of Munich (</w:t>
      </w:r>
      <w:r w:rsidR="00593A40" w:rsidRPr="00593A40">
        <w:t>TUM</w:t>
      </w:r>
      <w:r>
        <w:t>)</w:t>
      </w:r>
      <w:r w:rsidR="00593A40" w:rsidRPr="00593A40">
        <w:t xml:space="preserve"> in Germany. </w:t>
      </w:r>
      <w:r w:rsidR="004B5CFD">
        <w:t xml:space="preserve">He became full Professor in 2020. Prof </w:t>
      </w:r>
      <w:proofErr w:type="spellStart"/>
      <w:r w:rsidR="004B5CFD">
        <w:t>Degroote’s</w:t>
      </w:r>
      <w:proofErr w:type="spellEnd"/>
      <w:r w:rsidR="004B5CFD">
        <w:t xml:space="preserve"> </w:t>
      </w:r>
      <w:proofErr w:type="gramStart"/>
      <w:r w:rsidR="004B5CFD">
        <w:t xml:space="preserve">research </w:t>
      </w:r>
      <w:r w:rsidR="00593A40" w:rsidRPr="00593A40">
        <w:t xml:space="preserve"> focuses</w:t>
      </w:r>
      <w:proofErr w:type="gramEnd"/>
      <w:r w:rsidR="00593A40" w:rsidRPr="00593A40">
        <w:t xml:space="preserve"> on </w:t>
      </w:r>
      <w:r w:rsidR="004B5CFD">
        <w:t xml:space="preserve">the </w:t>
      </w:r>
      <w:r w:rsidR="00593A40" w:rsidRPr="00593A40">
        <w:t>numerical simulation of fluid-structure interaction</w:t>
      </w:r>
      <w:r w:rsidR="004B5CFD">
        <w:t xml:space="preserve"> (FSI)</w:t>
      </w:r>
      <w:r w:rsidR="00593A40" w:rsidRPr="00593A40">
        <w:t>, in particular on quasi-Newton techniques. His team does both algorithm development and advanced applications, often in a multi-disciplinary collaboration.</w:t>
      </w:r>
    </w:p>
    <w:p w14:paraId="54D3DC01" w14:textId="5EABF98A" w:rsidR="001C04A9" w:rsidRDefault="001C04A9" w:rsidP="00394AC2">
      <w:pPr>
        <w:jc w:val="both"/>
      </w:pPr>
    </w:p>
    <w:p w14:paraId="330ED0D5" w14:textId="0A3752DA" w:rsidR="001C04A9" w:rsidRDefault="001C04A9" w:rsidP="001C04A9">
      <w:pPr>
        <w:pStyle w:val="Body"/>
        <w:jc w:val="both"/>
      </w:pPr>
      <w:r w:rsidRPr="001C04A9">
        <w:rPr>
          <w:b/>
          <w:bCs/>
          <w:lang w:val="en-US"/>
        </w:rPr>
        <w:t>Date:</w:t>
      </w:r>
      <w:r>
        <w:rPr>
          <w:lang w:val="en-US"/>
        </w:rPr>
        <w:t xml:space="preserve"> 22 </w:t>
      </w:r>
      <w:r w:rsidR="004B5CFD">
        <w:rPr>
          <w:lang w:val="en-US"/>
        </w:rPr>
        <w:t>September</w:t>
      </w:r>
      <w:r>
        <w:rPr>
          <w:lang w:val="en-US"/>
        </w:rPr>
        <w:t xml:space="preserve"> 2022</w:t>
      </w:r>
    </w:p>
    <w:p w14:paraId="5A6E567E" w14:textId="77777777" w:rsidR="001C04A9" w:rsidRDefault="001C04A9" w:rsidP="001C04A9">
      <w:pPr>
        <w:pStyle w:val="Body"/>
        <w:jc w:val="both"/>
      </w:pPr>
      <w:r w:rsidRPr="001C04A9">
        <w:rPr>
          <w:b/>
          <w:bCs/>
          <w:lang w:val="en-US"/>
        </w:rPr>
        <w:t>Time:</w:t>
      </w:r>
      <w:r>
        <w:rPr>
          <w:lang w:val="en-US"/>
        </w:rPr>
        <w:t xml:space="preserve"> 14:00-15:00</w:t>
      </w:r>
    </w:p>
    <w:p w14:paraId="55F8F4D1" w14:textId="5689AE18" w:rsidR="001C04A9" w:rsidRPr="003709A9" w:rsidRDefault="001C04A9" w:rsidP="001C04A9">
      <w:pPr>
        <w:pStyle w:val="Body"/>
        <w:jc w:val="both"/>
      </w:pPr>
      <w:r w:rsidRPr="001C04A9">
        <w:rPr>
          <w:b/>
          <w:bCs/>
          <w:lang w:val="en-US"/>
        </w:rPr>
        <w:t xml:space="preserve">Room: </w:t>
      </w:r>
      <w:r w:rsidR="003709A9">
        <w:rPr>
          <w:b/>
          <w:bCs/>
        </w:rPr>
        <w:t xml:space="preserve"> </w:t>
      </w:r>
      <w:r w:rsidR="003709A9" w:rsidRPr="003709A9">
        <w:t xml:space="preserve">Robert Record </w:t>
      </w:r>
      <w:proofErr w:type="spellStart"/>
      <w:r w:rsidR="003709A9" w:rsidRPr="003709A9">
        <w:t>Room</w:t>
      </w:r>
      <w:proofErr w:type="spellEnd"/>
      <w:r w:rsidR="003709A9" w:rsidRPr="003709A9">
        <w:t xml:space="preserve">, </w:t>
      </w:r>
      <w:proofErr w:type="spellStart"/>
      <w:r w:rsidR="003709A9" w:rsidRPr="003709A9">
        <w:rPr>
          <w:i/>
          <w:iCs/>
        </w:rPr>
        <w:t>Computational</w:t>
      </w:r>
      <w:proofErr w:type="spellEnd"/>
      <w:r w:rsidR="003709A9" w:rsidRPr="003709A9">
        <w:rPr>
          <w:i/>
          <w:iCs/>
        </w:rPr>
        <w:t xml:space="preserve"> </w:t>
      </w:r>
      <w:proofErr w:type="spellStart"/>
      <w:r w:rsidR="003709A9" w:rsidRPr="003709A9">
        <w:rPr>
          <w:i/>
          <w:iCs/>
        </w:rPr>
        <w:t>Foundry</w:t>
      </w:r>
      <w:proofErr w:type="spellEnd"/>
      <w:r w:rsidR="003709A9" w:rsidRPr="003709A9">
        <w:rPr>
          <w:i/>
          <w:iCs/>
        </w:rPr>
        <w:t xml:space="preserve">, </w:t>
      </w:r>
      <w:proofErr w:type="spellStart"/>
      <w:r w:rsidR="003709A9" w:rsidRPr="003709A9">
        <w:rPr>
          <w:i/>
          <w:iCs/>
        </w:rPr>
        <w:t>Room</w:t>
      </w:r>
      <w:proofErr w:type="spellEnd"/>
      <w:r w:rsidR="003709A9" w:rsidRPr="003709A9">
        <w:rPr>
          <w:i/>
          <w:iCs/>
        </w:rPr>
        <w:t xml:space="preserve"> 102</w:t>
      </w:r>
      <w:r w:rsidR="003709A9" w:rsidRPr="003709A9">
        <w:t xml:space="preserve">, </w:t>
      </w:r>
      <w:proofErr w:type="spellStart"/>
      <w:r w:rsidR="003709A9" w:rsidRPr="003709A9">
        <w:t>Bay</w:t>
      </w:r>
      <w:proofErr w:type="spellEnd"/>
      <w:r w:rsidR="003709A9" w:rsidRPr="003709A9">
        <w:t xml:space="preserve"> Campus</w:t>
      </w:r>
    </w:p>
    <w:p w14:paraId="0691018C" w14:textId="03F5063E" w:rsidR="001C04A9" w:rsidRDefault="001C04A9" w:rsidP="00394AC2">
      <w:pPr>
        <w:jc w:val="both"/>
      </w:pPr>
    </w:p>
    <w:p w14:paraId="69FD3CB5" w14:textId="77777777" w:rsidR="001C04A9" w:rsidRDefault="001C04A9" w:rsidP="00394AC2">
      <w:pPr>
        <w:jc w:val="both"/>
      </w:pPr>
    </w:p>
    <w:sectPr w:rsidR="001C04A9" w:rsidSect="00701A5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9B"/>
    <w:rsid w:val="00036DDD"/>
    <w:rsid w:val="000A0C2B"/>
    <w:rsid w:val="001C04A9"/>
    <w:rsid w:val="002F45A9"/>
    <w:rsid w:val="003709A9"/>
    <w:rsid w:val="00394AC2"/>
    <w:rsid w:val="004B5CFD"/>
    <w:rsid w:val="004C27E0"/>
    <w:rsid w:val="00521B9F"/>
    <w:rsid w:val="00593A40"/>
    <w:rsid w:val="00701A53"/>
    <w:rsid w:val="007D1EA0"/>
    <w:rsid w:val="00BB7F45"/>
    <w:rsid w:val="00D04C9B"/>
    <w:rsid w:val="00D778D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BE5E"/>
  <w15:chartTrackingRefBased/>
  <w15:docId w15:val="{0E75F3D0-AA69-444E-B23A-5EADE127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C04A9"/>
    <w:pPr>
      <w:pBdr>
        <w:top w:val="nil"/>
        <w:left w:val="nil"/>
        <w:bottom w:val="nil"/>
        <w:right w:val="nil"/>
        <w:between w:val="nil"/>
        <w:bar w:val="nil"/>
      </w:pBdr>
    </w:pPr>
    <w:rPr>
      <w:rFonts w:ascii="Calibri" w:eastAsia="Arial Unicode MS" w:hAnsi="Calibri" w:cs="Arial Unicode MS"/>
      <w:color w:val="000000"/>
      <w:u w:color="000000"/>
      <w:bdr w:val="nil"/>
      <w:lang w:val="pt-PT" w:eastAsia="en-GB" w:bidi="bn-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Joris Degroote</dc:creator>
  <cp:keywords/>
  <dc:description/>
  <cp:lastModifiedBy>Anna Ratcliffe</cp:lastModifiedBy>
  <cp:revision>2</cp:revision>
  <dcterms:created xsi:type="dcterms:W3CDTF">2022-09-12T07:09:00Z</dcterms:created>
  <dcterms:modified xsi:type="dcterms:W3CDTF">2022-09-12T07:09:00Z</dcterms:modified>
</cp:coreProperties>
</file>