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96" w:rsidRDefault="00707D96" w:rsidP="00707D96">
      <w:pPr>
        <w:pStyle w:val="Heading3"/>
        <w:jc w:val="right"/>
      </w:pPr>
      <w:r w:rsidRPr="0000064B">
        <w:rPr>
          <w:noProof/>
        </w:rPr>
        <w:drawing>
          <wp:inline distT="0" distB="0" distL="0" distR="0" wp14:anchorId="345CE4FF" wp14:editId="6AC9EC1E">
            <wp:extent cx="1409700" cy="857250"/>
            <wp:effectExtent l="19050" t="0" r="0" b="0"/>
            <wp:docPr id="1" name="Picture 4" descr="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9F" w:rsidRPr="000F3DE7" w:rsidRDefault="00707D96" w:rsidP="0000064B">
      <w:pPr>
        <w:pStyle w:val="Heading3"/>
      </w:pPr>
      <w:r>
        <w:t xml:space="preserve">Residential Services </w:t>
      </w:r>
      <w:proofErr w:type="gramStart"/>
      <w:r>
        <w:t xml:space="preserve">-  </w:t>
      </w:r>
      <w:r w:rsidR="00A37FA2" w:rsidRPr="0000064B">
        <w:t>Personal</w:t>
      </w:r>
      <w:proofErr w:type="gramEnd"/>
      <w:r w:rsidR="00A37FA2" w:rsidRPr="0000064B">
        <w:t xml:space="preserve"> Emergency Evacuation Plan (P</w:t>
      </w:r>
      <w:r>
        <w:t>EEP</w:t>
      </w:r>
      <w:r w:rsidR="00A37FA2" w:rsidRPr="0000064B">
        <w:t>)</w:t>
      </w:r>
      <w:r w:rsidR="00A37FA2" w:rsidRPr="000F3DE7">
        <w:t xml:space="preserve">                                           </w:t>
      </w:r>
    </w:p>
    <w:p w:rsidR="0042607E" w:rsidRPr="000F3DE7" w:rsidRDefault="0042607E" w:rsidP="009B2B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09"/>
        <w:gridCol w:w="7553"/>
      </w:tblGrid>
      <w:tr w:rsidR="0042607E" w:rsidRPr="000F3DE7" w:rsidTr="00F6589D">
        <w:trPr>
          <w:trHeight w:val="529"/>
        </w:trPr>
        <w:tc>
          <w:tcPr>
            <w:tcW w:w="1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2607E" w:rsidRPr="000F3DE7" w:rsidRDefault="0042607E" w:rsidP="00F6589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79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07E" w:rsidRPr="000F3DE7" w:rsidRDefault="00707D96" w:rsidP="00F6589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42607E" w:rsidRPr="000F3DE7" w:rsidTr="00F6589D">
        <w:trPr>
          <w:trHeight w:val="529"/>
        </w:trPr>
        <w:tc>
          <w:tcPr>
            <w:tcW w:w="1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2607E" w:rsidRPr="000F3DE7" w:rsidRDefault="0042607E" w:rsidP="00F6589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Number:</w:t>
            </w:r>
          </w:p>
        </w:tc>
        <w:tc>
          <w:tcPr>
            <w:tcW w:w="379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07E" w:rsidRPr="000F3DE7" w:rsidRDefault="0042607E" w:rsidP="00F6589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2607E" w:rsidRPr="000F3DE7" w:rsidTr="00F6589D">
        <w:trPr>
          <w:trHeight w:val="529"/>
        </w:trPr>
        <w:tc>
          <w:tcPr>
            <w:tcW w:w="1209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E" w:rsidRPr="000F3DE7" w:rsidRDefault="0042607E" w:rsidP="00F6589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Residence Name:</w:t>
            </w:r>
          </w:p>
        </w:tc>
        <w:tc>
          <w:tcPr>
            <w:tcW w:w="379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2607E" w:rsidRPr="000F3DE7" w:rsidRDefault="0042607E" w:rsidP="00F6589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2607E" w:rsidRPr="000F3DE7" w:rsidTr="00F6589D">
        <w:trPr>
          <w:trHeight w:val="529"/>
        </w:trPr>
        <w:tc>
          <w:tcPr>
            <w:tcW w:w="1209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2607E" w:rsidRPr="000F3DE7" w:rsidRDefault="0042607E" w:rsidP="00F6589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Room Number:</w:t>
            </w:r>
          </w:p>
        </w:tc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07E" w:rsidRPr="000F3DE7" w:rsidRDefault="0042607E" w:rsidP="00F6589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2607E" w:rsidRPr="000F3DE7" w:rsidTr="00F6589D">
        <w:trPr>
          <w:trHeight w:val="529"/>
        </w:trPr>
        <w:tc>
          <w:tcPr>
            <w:tcW w:w="1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2607E" w:rsidRPr="000F3DE7" w:rsidRDefault="0042607E" w:rsidP="00F6589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Telephone Number:</w:t>
            </w:r>
          </w:p>
        </w:tc>
        <w:tc>
          <w:tcPr>
            <w:tcW w:w="379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607E" w:rsidRPr="000F3DE7" w:rsidRDefault="0042607E" w:rsidP="00F6589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2607E" w:rsidRPr="000F3DE7" w:rsidTr="00F6589D">
        <w:trPr>
          <w:trHeight w:val="529"/>
        </w:trPr>
        <w:tc>
          <w:tcPr>
            <w:tcW w:w="1209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607E" w:rsidRPr="000F3DE7" w:rsidRDefault="0042607E" w:rsidP="00F6589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 Number:</w:t>
            </w:r>
          </w:p>
        </w:tc>
        <w:tc>
          <w:tcPr>
            <w:tcW w:w="379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2607E" w:rsidRPr="000F3DE7" w:rsidRDefault="0042607E" w:rsidP="00F6589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42607E" w:rsidRPr="000F3DE7" w:rsidRDefault="0042607E" w:rsidP="009B2B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12DA5" w:rsidRPr="000F3DE7" w:rsidRDefault="00912DA5" w:rsidP="009B2B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DE7">
        <w:rPr>
          <w:rFonts w:cstheme="minorHAnsi"/>
          <w:b/>
          <w:bCs/>
        </w:rPr>
        <w:t>Arrangements for Fire Evacuation</w:t>
      </w:r>
    </w:p>
    <w:p w:rsidR="00912DA5" w:rsidRPr="000F3DE7" w:rsidRDefault="00912DA5" w:rsidP="009B2B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C41B5" w:rsidRPr="000F3DE7" w:rsidRDefault="00912DA5" w:rsidP="009B2B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3DE7">
        <w:rPr>
          <w:rFonts w:cstheme="minorHAnsi"/>
          <w:b/>
          <w:bCs/>
        </w:rPr>
        <w:t>METHODS OF ASSISTANCE (please list)</w:t>
      </w:r>
      <w:r w:rsidR="0042607E" w:rsidRPr="000F3DE7">
        <w:rPr>
          <w:rFonts w:cstheme="minorHAnsi"/>
          <w:b/>
          <w:bCs/>
        </w:rPr>
        <w:t>:</w:t>
      </w:r>
      <w:r w:rsidR="00A7576B" w:rsidRPr="000F3DE7">
        <w:rPr>
          <w:rFonts w:cstheme="minorHAnsi"/>
        </w:rPr>
        <w:t xml:space="preserve"> </w:t>
      </w:r>
    </w:p>
    <w:p w:rsidR="00CC41B5" w:rsidRPr="000F3DE7" w:rsidRDefault="00A7576B" w:rsidP="009B2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DE7">
        <w:rPr>
          <w:rFonts w:cstheme="minorHAnsi"/>
        </w:rPr>
        <w:t>Transfer procedures</w:t>
      </w:r>
      <w:r w:rsidR="00CC41B5" w:rsidRPr="000F3DE7">
        <w:rPr>
          <w:rFonts w:cstheme="minorHAnsi"/>
        </w:rPr>
        <w:t xml:space="preserve"> such as t</w:t>
      </w:r>
      <w:r w:rsidR="00912DA5" w:rsidRPr="000F3DE7">
        <w:rPr>
          <w:rFonts w:cstheme="minorHAnsi"/>
        </w:rPr>
        <w:t>ransfer to refuge point by assistant</w:t>
      </w:r>
      <w:r w:rsidR="0042607E" w:rsidRPr="000F3DE7">
        <w:rPr>
          <w:rFonts w:cstheme="minorHAnsi"/>
        </w:rPr>
        <w:t xml:space="preserve"> </w:t>
      </w:r>
      <w:r w:rsidR="00912DA5" w:rsidRPr="000F3DE7">
        <w:rPr>
          <w:rFonts w:cstheme="minorHAnsi"/>
        </w:rPr>
        <w:t>/ volunteer</w:t>
      </w:r>
      <w:r w:rsidR="00CC41B5" w:rsidRPr="000F3DE7">
        <w:rPr>
          <w:rFonts w:cstheme="minorHAnsi"/>
        </w:rPr>
        <w:t>.</w:t>
      </w:r>
    </w:p>
    <w:p w:rsidR="00CC41B5" w:rsidRPr="000F3DE7" w:rsidRDefault="00CC41B5" w:rsidP="009B2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DE7">
        <w:rPr>
          <w:rFonts w:cstheme="minorHAnsi"/>
        </w:rPr>
        <w:t xml:space="preserve">Methods of guidance  </w:t>
      </w:r>
      <w:r w:rsidR="00912DA5" w:rsidRPr="000F3DE7">
        <w:rPr>
          <w:rFonts w:cstheme="minorHAnsi"/>
        </w:rPr>
        <w:t>for mobility impaired student</w:t>
      </w:r>
      <w:r w:rsidRPr="000F3DE7">
        <w:rPr>
          <w:rFonts w:cstheme="minorHAnsi"/>
        </w:rPr>
        <w:t xml:space="preserve"> etc.,</w:t>
      </w:r>
    </w:p>
    <w:p w:rsidR="00912DA5" w:rsidRPr="000F3DE7" w:rsidRDefault="000F3D40" w:rsidP="009B2B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DE7">
        <w:rPr>
          <w:rFonts w:cstheme="minorHAnsi"/>
        </w:rPr>
        <w:t>P</w:t>
      </w:r>
      <w:r w:rsidR="00912DA5" w:rsidRPr="000F3DE7">
        <w:rPr>
          <w:rFonts w:cstheme="minorHAnsi"/>
        </w:rPr>
        <w:t>rovide warning device(s) (especially for the hard of hearing); use of guide dog; use of special equipment such as Evac</w:t>
      </w:r>
      <w:r w:rsidRPr="000F3DE7">
        <w:rPr>
          <w:rFonts w:cstheme="minorHAnsi"/>
        </w:rPr>
        <w:t>uation</w:t>
      </w:r>
      <w:r w:rsidR="00912DA5" w:rsidRPr="000F3DE7">
        <w:rPr>
          <w:rFonts w:cstheme="minorHAnsi"/>
        </w:rPr>
        <w:t>-chairs by competent person(s); guidance</w:t>
      </w:r>
    </w:p>
    <w:p w:rsidR="00912DA5" w:rsidRPr="000F3DE7" w:rsidRDefault="00912DA5" w:rsidP="009B2B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12DA5" w:rsidRPr="000F3DE7" w:rsidTr="009B2B51">
        <w:tc>
          <w:tcPr>
            <w:tcW w:w="9889" w:type="dxa"/>
          </w:tcPr>
          <w:p w:rsidR="00912DA5" w:rsidRPr="000F3DE7" w:rsidRDefault="00912DA5" w:rsidP="009B2B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0F3DE7" w:rsidRPr="000F3DE7" w:rsidTr="009B2B51">
        <w:tc>
          <w:tcPr>
            <w:tcW w:w="9889" w:type="dxa"/>
          </w:tcPr>
          <w:p w:rsidR="000F3DE7" w:rsidRPr="000F3DE7" w:rsidRDefault="000F3DE7" w:rsidP="009B2B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0F3DE7" w:rsidRPr="000F3DE7" w:rsidTr="009B2B51">
        <w:tc>
          <w:tcPr>
            <w:tcW w:w="9889" w:type="dxa"/>
          </w:tcPr>
          <w:p w:rsidR="000F3DE7" w:rsidRPr="000F3DE7" w:rsidRDefault="000F3DE7" w:rsidP="009B2B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0F3DE7" w:rsidRPr="000F3DE7" w:rsidTr="009B2B51">
        <w:tc>
          <w:tcPr>
            <w:tcW w:w="9889" w:type="dxa"/>
          </w:tcPr>
          <w:p w:rsidR="000F3DE7" w:rsidRPr="000F3DE7" w:rsidRDefault="000F3DE7" w:rsidP="009B2B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0F3DE7" w:rsidRPr="000F3DE7" w:rsidTr="009B2B51">
        <w:tc>
          <w:tcPr>
            <w:tcW w:w="9889" w:type="dxa"/>
          </w:tcPr>
          <w:p w:rsidR="000F3DE7" w:rsidRPr="000F3DE7" w:rsidRDefault="000F3DE7" w:rsidP="009B2B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912DA5" w:rsidRPr="000F3DE7" w:rsidRDefault="00912DA5" w:rsidP="009B2B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12DA5" w:rsidRPr="000F3DE7" w:rsidRDefault="00912DA5" w:rsidP="009B2B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F3DE7">
        <w:rPr>
          <w:rFonts w:cstheme="minorHAnsi"/>
          <w:b/>
          <w:bCs/>
        </w:rPr>
        <w:t>Specialist Equipment</w:t>
      </w:r>
    </w:p>
    <w:p w:rsidR="00912DA5" w:rsidRPr="000F3DE7" w:rsidRDefault="00912DA5" w:rsidP="009B2B5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p w:rsidR="000F3D40" w:rsidRPr="000F3DE7" w:rsidRDefault="00912DA5" w:rsidP="009B2B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3DE7">
        <w:rPr>
          <w:rFonts w:asciiTheme="minorHAnsi" w:hAnsiTheme="minorHAnsi" w:cstheme="minorHAnsi"/>
          <w:b/>
          <w:bCs/>
          <w:sz w:val="22"/>
          <w:szCs w:val="22"/>
        </w:rPr>
        <w:t xml:space="preserve">EQUIPMENT PROVIDED </w:t>
      </w:r>
      <w:r w:rsidRPr="000F3DE7">
        <w:rPr>
          <w:rFonts w:asciiTheme="minorHAnsi" w:hAnsiTheme="minorHAnsi" w:cstheme="minorHAnsi"/>
          <w:b/>
          <w:sz w:val="22"/>
          <w:szCs w:val="22"/>
        </w:rPr>
        <w:t>(please list)</w:t>
      </w:r>
      <w:r w:rsidR="000F3D40" w:rsidRPr="000F3DE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F3D40" w:rsidRPr="000F3DE7" w:rsidRDefault="00912DA5" w:rsidP="009B2B5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3DE7">
        <w:rPr>
          <w:rFonts w:asciiTheme="minorHAnsi" w:hAnsiTheme="minorHAnsi" w:cstheme="minorHAnsi"/>
          <w:sz w:val="22"/>
          <w:szCs w:val="22"/>
        </w:rPr>
        <w:t>Equipment or physical alterations provided to assist emergency evacuation e.g</w:t>
      </w:r>
      <w:r w:rsidR="000F3D40" w:rsidRPr="000F3DE7">
        <w:rPr>
          <w:rFonts w:asciiTheme="minorHAnsi" w:hAnsiTheme="minorHAnsi" w:cstheme="minorHAnsi"/>
          <w:sz w:val="22"/>
          <w:szCs w:val="22"/>
        </w:rPr>
        <w:t>.</w:t>
      </w:r>
      <w:r w:rsidRPr="000F3DE7">
        <w:rPr>
          <w:rFonts w:asciiTheme="minorHAnsi" w:hAnsiTheme="minorHAnsi" w:cstheme="minorHAnsi"/>
          <w:sz w:val="22"/>
          <w:szCs w:val="22"/>
        </w:rPr>
        <w:t xml:space="preserve"> Evac</w:t>
      </w:r>
      <w:r w:rsidR="000F3D40" w:rsidRPr="000F3DE7">
        <w:rPr>
          <w:rFonts w:asciiTheme="minorHAnsi" w:hAnsiTheme="minorHAnsi" w:cstheme="minorHAnsi"/>
          <w:sz w:val="22"/>
          <w:szCs w:val="22"/>
        </w:rPr>
        <w:t>uation- chairs.</w:t>
      </w:r>
    </w:p>
    <w:p w:rsidR="000F3D40" w:rsidRPr="000F3DE7" w:rsidRDefault="000F3D40" w:rsidP="000F3D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3DE7">
        <w:rPr>
          <w:rFonts w:asciiTheme="minorHAnsi" w:hAnsiTheme="minorHAnsi" w:cstheme="minorHAnsi"/>
          <w:sz w:val="22"/>
          <w:szCs w:val="22"/>
        </w:rPr>
        <w:t>Special telephone lines</w:t>
      </w:r>
      <w:r w:rsidR="000F3DE7" w:rsidRPr="000F3DE7">
        <w:rPr>
          <w:rFonts w:asciiTheme="minorHAnsi" w:hAnsiTheme="minorHAnsi" w:cstheme="minorHAnsi"/>
          <w:sz w:val="22"/>
          <w:szCs w:val="22"/>
        </w:rPr>
        <w:t xml:space="preserve">; </w:t>
      </w:r>
      <w:r w:rsidRPr="000F3DE7">
        <w:rPr>
          <w:rFonts w:asciiTheme="minorHAnsi" w:hAnsiTheme="minorHAnsi" w:cstheme="minorHAnsi"/>
          <w:sz w:val="22"/>
          <w:szCs w:val="22"/>
        </w:rPr>
        <w:t>Personal deaf alerter</w:t>
      </w:r>
      <w:r w:rsidR="000F3DE7" w:rsidRPr="000F3DE7">
        <w:rPr>
          <w:rFonts w:asciiTheme="minorHAnsi" w:hAnsiTheme="minorHAnsi" w:cstheme="minorHAnsi"/>
          <w:sz w:val="22"/>
          <w:szCs w:val="22"/>
        </w:rPr>
        <w:t xml:space="preserve">; </w:t>
      </w:r>
      <w:proofErr w:type="gramStart"/>
      <w:r w:rsidRPr="000F3DE7">
        <w:rPr>
          <w:rFonts w:asciiTheme="minorHAnsi" w:hAnsiTheme="minorHAnsi" w:cstheme="minorHAnsi"/>
          <w:sz w:val="22"/>
          <w:szCs w:val="22"/>
        </w:rPr>
        <w:t>F</w:t>
      </w:r>
      <w:r w:rsidR="00912DA5" w:rsidRPr="000F3DE7">
        <w:rPr>
          <w:rFonts w:asciiTheme="minorHAnsi" w:hAnsiTheme="minorHAnsi" w:cstheme="minorHAnsi"/>
          <w:sz w:val="22"/>
          <w:szCs w:val="22"/>
        </w:rPr>
        <w:t>lashing</w:t>
      </w:r>
      <w:proofErr w:type="gramEnd"/>
      <w:r w:rsidR="00912DA5" w:rsidRPr="000F3DE7">
        <w:rPr>
          <w:rFonts w:asciiTheme="minorHAnsi" w:hAnsiTheme="minorHAnsi" w:cstheme="minorHAnsi"/>
          <w:sz w:val="22"/>
          <w:szCs w:val="22"/>
        </w:rPr>
        <w:t xml:space="preserve"> warnin</w:t>
      </w:r>
      <w:r w:rsidRPr="000F3DE7">
        <w:rPr>
          <w:rFonts w:asciiTheme="minorHAnsi" w:hAnsiTheme="minorHAnsi" w:cstheme="minorHAnsi"/>
          <w:sz w:val="22"/>
          <w:szCs w:val="22"/>
        </w:rPr>
        <w:t>g lights linked to fire alarms</w:t>
      </w:r>
      <w:r w:rsidR="000F3DE7" w:rsidRPr="000F3DE7">
        <w:rPr>
          <w:rFonts w:asciiTheme="minorHAnsi" w:hAnsiTheme="minorHAnsi" w:cstheme="minorHAnsi"/>
          <w:sz w:val="22"/>
          <w:szCs w:val="22"/>
        </w:rPr>
        <w:t xml:space="preserve">; </w:t>
      </w:r>
      <w:r w:rsidRPr="000F3DE7">
        <w:rPr>
          <w:rFonts w:asciiTheme="minorHAnsi" w:hAnsiTheme="minorHAnsi" w:cstheme="minorHAnsi"/>
          <w:sz w:val="22"/>
          <w:szCs w:val="22"/>
        </w:rPr>
        <w:t>Panic alarms</w:t>
      </w:r>
    </w:p>
    <w:p w:rsidR="00912DA5" w:rsidRPr="000F3DE7" w:rsidRDefault="000F3D40" w:rsidP="000F3DE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0F3DE7">
        <w:rPr>
          <w:rFonts w:asciiTheme="minorHAnsi" w:hAnsiTheme="minorHAnsi" w:cstheme="minorHAnsi"/>
          <w:sz w:val="22"/>
          <w:szCs w:val="22"/>
        </w:rPr>
        <w:t>M</w:t>
      </w:r>
      <w:r w:rsidR="00912DA5" w:rsidRPr="000F3DE7">
        <w:rPr>
          <w:rFonts w:asciiTheme="minorHAnsi" w:hAnsiTheme="minorHAnsi" w:cstheme="minorHAnsi"/>
          <w:sz w:val="22"/>
          <w:szCs w:val="22"/>
        </w:rPr>
        <w:t>obile phones etc.</w:t>
      </w:r>
      <w:proofErr w:type="gramEnd"/>
    </w:p>
    <w:p w:rsidR="00912DA5" w:rsidRPr="000F3DE7" w:rsidRDefault="00912DA5" w:rsidP="009B2B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912DA5" w:rsidRPr="000F3DE7" w:rsidTr="009B2B51">
        <w:tc>
          <w:tcPr>
            <w:tcW w:w="9923" w:type="dxa"/>
          </w:tcPr>
          <w:p w:rsidR="00912DA5" w:rsidRPr="000F3DE7" w:rsidRDefault="00912DA5" w:rsidP="009B2B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F3DE7" w:rsidRPr="000F3DE7" w:rsidTr="009B2B51">
        <w:tc>
          <w:tcPr>
            <w:tcW w:w="9923" w:type="dxa"/>
          </w:tcPr>
          <w:p w:rsidR="000F3DE7" w:rsidRPr="000F3DE7" w:rsidRDefault="000F3DE7" w:rsidP="009B2B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F3DE7" w:rsidRPr="000F3DE7" w:rsidTr="009B2B51">
        <w:tc>
          <w:tcPr>
            <w:tcW w:w="9923" w:type="dxa"/>
          </w:tcPr>
          <w:p w:rsidR="000F3DE7" w:rsidRPr="000F3DE7" w:rsidRDefault="000F3DE7" w:rsidP="009B2B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F3DE7" w:rsidRPr="000F3DE7" w:rsidTr="009B2B51">
        <w:tc>
          <w:tcPr>
            <w:tcW w:w="9923" w:type="dxa"/>
          </w:tcPr>
          <w:p w:rsidR="000F3DE7" w:rsidRPr="000F3DE7" w:rsidRDefault="000F3DE7" w:rsidP="009B2B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F3DE7" w:rsidRPr="000F3DE7" w:rsidTr="009B2B51">
        <w:tc>
          <w:tcPr>
            <w:tcW w:w="9923" w:type="dxa"/>
          </w:tcPr>
          <w:p w:rsidR="000F3DE7" w:rsidRPr="000F3DE7" w:rsidRDefault="000F3DE7" w:rsidP="009B2B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0F3DE7" w:rsidRDefault="000F3DE7" w:rsidP="000F3DE7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:rsidR="002B0A60" w:rsidRPr="000F3DE7" w:rsidRDefault="002B0A60" w:rsidP="000F3DE7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:rsidR="0000064B" w:rsidRDefault="00A7576B" w:rsidP="00362A4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3DE7">
        <w:rPr>
          <w:rFonts w:asciiTheme="minorHAnsi" w:hAnsiTheme="minorHAnsi" w:cstheme="minorHAnsi"/>
          <w:b/>
          <w:sz w:val="22"/>
          <w:szCs w:val="22"/>
        </w:rPr>
        <w:lastRenderedPageBreak/>
        <w:t>EGRESS PROCEDURE</w:t>
      </w:r>
      <w:r w:rsidRPr="000F3DE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7576B" w:rsidRPr="000F3DE7" w:rsidRDefault="00A7576B" w:rsidP="0000064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0F3DE7">
        <w:rPr>
          <w:rFonts w:asciiTheme="minorHAnsi" w:hAnsiTheme="minorHAnsi" w:cstheme="minorHAnsi"/>
          <w:sz w:val="22"/>
          <w:szCs w:val="22"/>
        </w:rPr>
        <w:t>A step by step account of how the disabled person will be evacuated – from hearing the first alarm to point of safety.</w:t>
      </w:r>
    </w:p>
    <w:p w:rsidR="00A7576B" w:rsidRPr="000F3DE7" w:rsidRDefault="00A7576B" w:rsidP="009B2B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A7576B" w:rsidRPr="000F3DE7" w:rsidTr="009B2B51">
        <w:tc>
          <w:tcPr>
            <w:tcW w:w="9923" w:type="dxa"/>
          </w:tcPr>
          <w:p w:rsidR="00A7576B" w:rsidRPr="000F3DE7" w:rsidRDefault="00A7576B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DE7" w:rsidRPr="000F3DE7" w:rsidTr="009B2B51">
        <w:tc>
          <w:tcPr>
            <w:tcW w:w="9923" w:type="dxa"/>
          </w:tcPr>
          <w:p w:rsidR="000F3DE7" w:rsidRPr="000F3DE7" w:rsidRDefault="000F3DE7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DE7" w:rsidRPr="000F3DE7" w:rsidTr="009B2B51">
        <w:tc>
          <w:tcPr>
            <w:tcW w:w="9923" w:type="dxa"/>
          </w:tcPr>
          <w:p w:rsidR="000F3DE7" w:rsidRPr="000F3DE7" w:rsidRDefault="000F3DE7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DE7" w:rsidRPr="000F3DE7" w:rsidTr="009B2B51">
        <w:tc>
          <w:tcPr>
            <w:tcW w:w="9923" w:type="dxa"/>
          </w:tcPr>
          <w:p w:rsidR="000F3DE7" w:rsidRPr="000F3DE7" w:rsidRDefault="000F3DE7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7C38" w:rsidRPr="000F3DE7" w:rsidRDefault="00CD7C38" w:rsidP="00CD7C38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:rsidR="0000064B" w:rsidRDefault="00FE3D82" w:rsidP="009B2B5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3DE7">
        <w:rPr>
          <w:rFonts w:asciiTheme="minorHAnsi" w:hAnsiTheme="minorHAnsi" w:cstheme="minorHAnsi"/>
          <w:b/>
          <w:bCs/>
          <w:sz w:val="22"/>
          <w:szCs w:val="22"/>
        </w:rPr>
        <w:t xml:space="preserve">EQUIPMENT PROVIDED </w:t>
      </w:r>
      <w:r w:rsidRPr="000F3DE7">
        <w:rPr>
          <w:rFonts w:asciiTheme="minorHAnsi" w:hAnsiTheme="minorHAnsi" w:cstheme="minorHAnsi"/>
          <w:sz w:val="22"/>
          <w:szCs w:val="22"/>
        </w:rPr>
        <w:t>(please list) Examples:-</w:t>
      </w:r>
    </w:p>
    <w:p w:rsidR="00FE3D82" w:rsidRPr="000F3DE7" w:rsidRDefault="00FE3D82" w:rsidP="0000064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0F3DE7">
        <w:rPr>
          <w:rFonts w:asciiTheme="minorHAnsi" w:hAnsiTheme="minorHAnsi" w:cstheme="minorHAnsi"/>
          <w:sz w:val="22"/>
          <w:szCs w:val="22"/>
        </w:rPr>
        <w:t xml:space="preserve"> Evac- chairs; special telephone lines; personal deaf alerter; flashing warning lights linked to fire alarms; panic alarms; mobile phones etc.</w:t>
      </w:r>
    </w:p>
    <w:p w:rsidR="000F3DE7" w:rsidRPr="000F3DE7" w:rsidRDefault="000F3DE7" w:rsidP="000F3DE7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0F3DE7" w:rsidRPr="000F3DE7" w:rsidTr="0000064B">
        <w:tc>
          <w:tcPr>
            <w:tcW w:w="9923" w:type="dxa"/>
          </w:tcPr>
          <w:p w:rsidR="000F3DE7" w:rsidRPr="000F3DE7" w:rsidRDefault="000F3DE7" w:rsidP="000006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DE7" w:rsidRPr="000F3DE7" w:rsidTr="0000064B">
        <w:tc>
          <w:tcPr>
            <w:tcW w:w="9923" w:type="dxa"/>
          </w:tcPr>
          <w:p w:rsidR="000F3DE7" w:rsidRPr="000F3DE7" w:rsidRDefault="000F3DE7" w:rsidP="000006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DE7" w:rsidRPr="000F3DE7" w:rsidTr="0000064B">
        <w:tc>
          <w:tcPr>
            <w:tcW w:w="9923" w:type="dxa"/>
          </w:tcPr>
          <w:p w:rsidR="000F3DE7" w:rsidRPr="000F3DE7" w:rsidRDefault="000F3DE7" w:rsidP="000006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DE7" w:rsidRPr="000F3DE7" w:rsidTr="0000064B">
        <w:tc>
          <w:tcPr>
            <w:tcW w:w="9923" w:type="dxa"/>
          </w:tcPr>
          <w:p w:rsidR="000F3DE7" w:rsidRPr="000F3DE7" w:rsidRDefault="000F3DE7" w:rsidP="000006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3D82" w:rsidRPr="000F3DE7" w:rsidRDefault="00FE3D82" w:rsidP="009B2B51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:rsidR="0000064B" w:rsidRPr="0000064B" w:rsidRDefault="00FE3D82" w:rsidP="009B2B51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F3DE7">
        <w:rPr>
          <w:rFonts w:asciiTheme="minorHAnsi" w:hAnsiTheme="minorHAnsi" w:cstheme="minorHAnsi"/>
          <w:b/>
          <w:bCs/>
          <w:sz w:val="22"/>
          <w:szCs w:val="22"/>
        </w:rPr>
        <w:t xml:space="preserve">SAFE ROUTE(S) TO BE USED: </w:t>
      </w:r>
    </w:p>
    <w:p w:rsidR="00FE3D82" w:rsidRPr="000F3DE7" w:rsidRDefault="0000064B" w:rsidP="0000064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FE3D82" w:rsidRPr="000F3DE7">
        <w:rPr>
          <w:rFonts w:asciiTheme="minorHAnsi" w:hAnsiTheme="minorHAnsi" w:cstheme="minorHAnsi"/>
          <w:sz w:val="22"/>
          <w:szCs w:val="22"/>
        </w:rPr>
        <w:t xml:space="preserve">his is normally determined by the general location of the disabled person within a building but should be flexible enough to cover options - e.g. fire blocks the normal emergency exit route. </w:t>
      </w:r>
    </w:p>
    <w:p w:rsidR="00FE3D82" w:rsidRPr="000F3DE7" w:rsidRDefault="00FE3D82" w:rsidP="009B2B51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FE3D82" w:rsidRPr="000F3DE7" w:rsidTr="009B2B51">
        <w:tc>
          <w:tcPr>
            <w:tcW w:w="9923" w:type="dxa"/>
          </w:tcPr>
          <w:p w:rsidR="00FE3D82" w:rsidRPr="000F3DE7" w:rsidRDefault="00FE3D82" w:rsidP="009B2B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DE7" w:rsidRPr="000F3DE7" w:rsidTr="009B2B51">
        <w:tc>
          <w:tcPr>
            <w:tcW w:w="9923" w:type="dxa"/>
          </w:tcPr>
          <w:p w:rsidR="000F3DE7" w:rsidRPr="000F3DE7" w:rsidRDefault="000F3DE7" w:rsidP="009B2B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DE7" w:rsidRPr="000F3DE7" w:rsidTr="009B2B51">
        <w:tc>
          <w:tcPr>
            <w:tcW w:w="9923" w:type="dxa"/>
          </w:tcPr>
          <w:p w:rsidR="000F3DE7" w:rsidRPr="000F3DE7" w:rsidRDefault="000F3DE7" w:rsidP="009B2B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DE7" w:rsidRPr="000F3DE7" w:rsidTr="009B2B51">
        <w:tc>
          <w:tcPr>
            <w:tcW w:w="9923" w:type="dxa"/>
          </w:tcPr>
          <w:p w:rsidR="000F3DE7" w:rsidRPr="000F3DE7" w:rsidRDefault="000F3DE7" w:rsidP="009B2B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918B2" w:rsidRPr="000F3DE7" w:rsidRDefault="000918B2" w:rsidP="009B2B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918B2" w:rsidRPr="000F3DE7" w:rsidRDefault="000918B2" w:rsidP="009B2B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F3DE7">
        <w:rPr>
          <w:rFonts w:cstheme="minorHAnsi"/>
          <w:b/>
        </w:rPr>
        <w:t>People who will provide assistance during an evacuation:</w:t>
      </w:r>
    </w:p>
    <w:p w:rsidR="00CD7C38" w:rsidRPr="000F3DE7" w:rsidRDefault="00CD7C38" w:rsidP="00CD7C3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35"/>
        <w:gridCol w:w="3827"/>
      </w:tblGrid>
      <w:tr w:rsidR="00E65F9F" w:rsidRPr="000F3DE7" w:rsidTr="00CD7C38">
        <w:tc>
          <w:tcPr>
            <w:tcW w:w="3261" w:type="dxa"/>
            <w:shd w:val="clear" w:color="auto" w:fill="BFBFBF" w:themeFill="background1" w:themeFillShade="BF"/>
          </w:tcPr>
          <w:p w:rsidR="00E65F9F" w:rsidRPr="000F3DE7" w:rsidRDefault="00E65F9F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65F9F" w:rsidRPr="000F3DE7" w:rsidRDefault="00E65F9F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Role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E65F9F" w:rsidRPr="000F3DE7" w:rsidRDefault="00E65F9F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Contact Number</w:t>
            </w:r>
          </w:p>
        </w:tc>
      </w:tr>
      <w:tr w:rsidR="00E65F9F" w:rsidRPr="000F3DE7" w:rsidTr="00CD7C38">
        <w:tc>
          <w:tcPr>
            <w:tcW w:w="3261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5F9F" w:rsidRPr="000F3DE7" w:rsidTr="00CD7C38">
        <w:tc>
          <w:tcPr>
            <w:tcW w:w="3261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5F9F" w:rsidRPr="000F3DE7" w:rsidTr="00CD7C38">
        <w:tc>
          <w:tcPr>
            <w:tcW w:w="3261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5F9F" w:rsidRPr="000F3DE7" w:rsidTr="00CD7C38">
        <w:tc>
          <w:tcPr>
            <w:tcW w:w="3261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3481C" w:rsidRPr="000F3DE7" w:rsidRDefault="0033481C" w:rsidP="009B2B51">
      <w:pPr>
        <w:pStyle w:val="ListParagraph"/>
        <w:ind w:left="360"/>
        <w:rPr>
          <w:rFonts w:cstheme="minorHAnsi"/>
          <w:b/>
        </w:rPr>
      </w:pPr>
    </w:p>
    <w:tbl>
      <w:tblPr>
        <w:tblW w:w="8568" w:type="dxa"/>
        <w:tblLook w:val="0000" w:firstRow="0" w:lastRow="0" w:firstColumn="0" w:lastColumn="0" w:noHBand="0" w:noVBand="0"/>
      </w:tblPr>
      <w:tblGrid>
        <w:gridCol w:w="8568"/>
      </w:tblGrid>
      <w:tr w:rsidR="00E65F9F" w:rsidRPr="000F3DE7" w:rsidTr="000918B2">
        <w:trPr>
          <w:cantSplit/>
        </w:trPr>
        <w:tc>
          <w:tcPr>
            <w:tcW w:w="8568" w:type="dxa"/>
          </w:tcPr>
          <w:p w:rsidR="000F3DE7" w:rsidRPr="000F3DE7" w:rsidRDefault="00DD7F4D" w:rsidP="000F3DE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 training been provided for all those who require it?  Yes  </w:t>
            </w:r>
            <w:r w:rsidR="00A04DA0"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instrText>symbol 113 \f "Wingdings" \s 16</w:instrText>
            </w:r>
            <w:r w:rsidR="00A04DA0"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q</w:t>
            </w:r>
            <w:r w:rsidR="00A04DA0"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  </w:t>
            </w:r>
            <w:r w:rsidR="00A04DA0"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instrText>symbol 113 \f "Wingdings" \s 16</w:instrText>
            </w:r>
            <w:r w:rsidR="00A04DA0"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q</w:t>
            </w:r>
            <w:r w:rsidR="00A04DA0"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E65F9F" w:rsidRPr="000F3DE7" w:rsidRDefault="00E65F9F" w:rsidP="000F3D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sz w:val="22"/>
                <w:szCs w:val="22"/>
              </w:rPr>
              <w:t>If YES, list</w:t>
            </w:r>
            <w:r w:rsidR="00DD7F4D" w:rsidRPr="000F3DE7">
              <w:rPr>
                <w:rFonts w:asciiTheme="minorHAnsi" w:hAnsiTheme="minorHAnsi" w:cstheme="minorHAnsi"/>
                <w:sz w:val="22"/>
                <w:szCs w:val="22"/>
              </w:rPr>
              <w:t xml:space="preserve"> details below:</w:t>
            </w:r>
            <w:r w:rsidRPr="000F3D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65F9F" w:rsidRPr="000F3DE7" w:rsidRDefault="00E65F9F" w:rsidP="009B2B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247"/>
        <w:gridCol w:w="2520"/>
        <w:gridCol w:w="3596"/>
      </w:tblGrid>
      <w:tr w:rsidR="00E65F9F" w:rsidRPr="000F3DE7" w:rsidTr="00B65539">
        <w:tc>
          <w:tcPr>
            <w:tcW w:w="1560" w:type="dxa"/>
            <w:shd w:val="clear" w:color="auto" w:fill="BFBFBF" w:themeFill="background1" w:themeFillShade="BF"/>
          </w:tcPr>
          <w:p w:rsidR="00E65F9F" w:rsidRPr="000F3DE7" w:rsidRDefault="00E65F9F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E65F9F" w:rsidRPr="000F3DE7" w:rsidRDefault="00E65F9F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Type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E65F9F" w:rsidRPr="000F3DE7" w:rsidRDefault="00E65F9F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Person attending</w:t>
            </w:r>
          </w:p>
        </w:tc>
        <w:tc>
          <w:tcPr>
            <w:tcW w:w="3596" w:type="dxa"/>
            <w:shd w:val="clear" w:color="auto" w:fill="BFBFBF" w:themeFill="background1" w:themeFillShade="BF"/>
          </w:tcPr>
          <w:p w:rsidR="00E65F9F" w:rsidRPr="000F3DE7" w:rsidRDefault="00E65F9F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Date refresher due</w:t>
            </w:r>
          </w:p>
        </w:tc>
      </w:tr>
      <w:tr w:rsidR="00E65F9F" w:rsidRPr="000F3DE7" w:rsidTr="00B65539">
        <w:tc>
          <w:tcPr>
            <w:tcW w:w="1560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96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5F9F" w:rsidRPr="000F3DE7" w:rsidTr="00B65539">
        <w:tc>
          <w:tcPr>
            <w:tcW w:w="1560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96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5F9F" w:rsidRPr="000F3DE7" w:rsidTr="00B65539">
        <w:tc>
          <w:tcPr>
            <w:tcW w:w="1560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96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5F9F" w:rsidRPr="000F3DE7" w:rsidTr="00B65539">
        <w:tc>
          <w:tcPr>
            <w:tcW w:w="1560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96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5F9F" w:rsidRPr="000F3DE7" w:rsidTr="00B65539">
        <w:tc>
          <w:tcPr>
            <w:tcW w:w="1560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47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96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D7C38" w:rsidRPr="000F3DE7" w:rsidRDefault="00CD7C38" w:rsidP="009B2B51">
      <w:pPr>
        <w:pStyle w:val="Heading4"/>
        <w:rPr>
          <w:rFonts w:asciiTheme="minorHAnsi" w:hAnsiTheme="minorHAnsi" w:cstheme="minorHAnsi"/>
          <w:sz w:val="22"/>
          <w:szCs w:val="22"/>
        </w:rPr>
      </w:pPr>
    </w:p>
    <w:p w:rsidR="00DD7F4D" w:rsidRPr="000F3DE7" w:rsidRDefault="00DD7F4D" w:rsidP="009B2B51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0F3DE7">
        <w:rPr>
          <w:rFonts w:asciiTheme="minorHAnsi" w:hAnsiTheme="minorHAnsi" w:cstheme="minorHAnsi"/>
          <w:sz w:val="22"/>
          <w:szCs w:val="22"/>
        </w:rPr>
        <w:lastRenderedPageBreak/>
        <w:t xml:space="preserve">7b. </w:t>
      </w:r>
      <w:proofErr w:type="gramStart"/>
      <w:r w:rsidRPr="000F3DE7">
        <w:rPr>
          <w:rFonts w:asciiTheme="minorHAnsi" w:hAnsiTheme="minorHAnsi" w:cstheme="minorHAnsi"/>
          <w:sz w:val="22"/>
          <w:szCs w:val="22"/>
        </w:rPr>
        <w:t>If</w:t>
      </w:r>
      <w:proofErr w:type="gramEnd"/>
      <w:r w:rsidRPr="000F3DE7">
        <w:rPr>
          <w:rFonts w:asciiTheme="minorHAnsi" w:hAnsiTheme="minorHAnsi" w:cstheme="minorHAnsi"/>
          <w:sz w:val="22"/>
          <w:szCs w:val="22"/>
        </w:rPr>
        <w:t xml:space="preserve"> training hasn’t been provided please list below action required: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0F3DE7" w:rsidRPr="000F3DE7" w:rsidTr="0000064B">
        <w:tc>
          <w:tcPr>
            <w:tcW w:w="9923" w:type="dxa"/>
          </w:tcPr>
          <w:p w:rsidR="000F3DE7" w:rsidRPr="000F3DE7" w:rsidRDefault="000F3DE7" w:rsidP="000006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DE7" w:rsidRPr="000F3DE7" w:rsidTr="0000064B">
        <w:tc>
          <w:tcPr>
            <w:tcW w:w="9923" w:type="dxa"/>
          </w:tcPr>
          <w:p w:rsidR="000F3DE7" w:rsidRPr="000F3DE7" w:rsidRDefault="000F3DE7" w:rsidP="000006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DE7" w:rsidRPr="000F3DE7" w:rsidTr="0000064B">
        <w:tc>
          <w:tcPr>
            <w:tcW w:w="9923" w:type="dxa"/>
          </w:tcPr>
          <w:p w:rsidR="000F3DE7" w:rsidRPr="000F3DE7" w:rsidRDefault="000F3DE7" w:rsidP="000006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DE7" w:rsidRPr="000F3DE7" w:rsidTr="0000064B">
        <w:tc>
          <w:tcPr>
            <w:tcW w:w="9923" w:type="dxa"/>
          </w:tcPr>
          <w:p w:rsidR="000F3DE7" w:rsidRPr="000F3DE7" w:rsidRDefault="000F3DE7" w:rsidP="000006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132" w:rsidRPr="000F3DE7" w:rsidTr="0000064B">
        <w:tc>
          <w:tcPr>
            <w:tcW w:w="9923" w:type="dxa"/>
          </w:tcPr>
          <w:p w:rsidR="00765132" w:rsidRPr="000F3DE7" w:rsidRDefault="00765132" w:rsidP="000006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5F9F" w:rsidRPr="000F3DE7" w:rsidRDefault="002B3926" w:rsidP="009B2B51">
      <w:pPr>
        <w:pStyle w:val="Heading4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F3DE7">
        <w:rPr>
          <w:rFonts w:asciiTheme="minorHAnsi" w:hAnsiTheme="minorHAnsi" w:cstheme="minorHAnsi"/>
          <w:sz w:val="22"/>
          <w:szCs w:val="22"/>
        </w:rPr>
        <w:t>M</w:t>
      </w:r>
      <w:r w:rsidR="00DD7F4D" w:rsidRPr="000F3DE7">
        <w:rPr>
          <w:rFonts w:asciiTheme="minorHAnsi" w:hAnsiTheme="minorHAnsi" w:cstheme="minorHAnsi"/>
          <w:sz w:val="22"/>
          <w:szCs w:val="22"/>
        </w:rPr>
        <w:t>aintenance</w:t>
      </w:r>
      <w:r w:rsidR="00E65F9F" w:rsidRPr="000F3DE7">
        <w:rPr>
          <w:rFonts w:asciiTheme="minorHAnsi" w:hAnsiTheme="minorHAnsi" w:cstheme="minorHAnsi"/>
          <w:sz w:val="22"/>
          <w:szCs w:val="22"/>
        </w:rPr>
        <w:t>, train</w:t>
      </w:r>
      <w:r w:rsidR="00DD7F4D" w:rsidRPr="000F3DE7">
        <w:rPr>
          <w:rFonts w:asciiTheme="minorHAnsi" w:hAnsiTheme="minorHAnsi" w:cstheme="minorHAnsi"/>
          <w:sz w:val="22"/>
          <w:szCs w:val="22"/>
        </w:rPr>
        <w:t>ing, testing and record keeping – arrangements to maintain equipment provide to assist evacuation: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628"/>
        <w:gridCol w:w="1080"/>
        <w:gridCol w:w="2637"/>
        <w:gridCol w:w="3544"/>
      </w:tblGrid>
      <w:tr w:rsidR="00E65F9F" w:rsidRPr="000F3DE7" w:rsidTr="00B65539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E65F9F" w:rsidRPr="000F3DE7" w:rsidRDefault="00E65F9F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</w:tcPr>
          <w:p w:rsidR="00E65F9F" w:rsidRPr="000F3DE7" w:rsidRDefault="00E65F9F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F9F" w:rsidRPr="000F3DE7" w:rsidTr="00B65539">
        <w:trPr>
          <w:gridBefore w:val="1"/>
          <w:wBefore w:w="459" w:type="dxa"/>
        </w:trPr>
        <w:tc>
          <w:tcPr>
            <w:tcW w:w="2628" w:type="dxa"/>
            <w:shd w:val="clear" w:color="auto" w:fill="BFBFBF" w:themeFill="background1" w:themeFillShade="BF"/>
          </w:tcPr>
          <w:p w:rsidR="00E65F9F" w:rsidRPr="000F3DE7" w:rsidRDefault="00E65F9F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Equipment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65F9F" w:rsidRPr="000F3DE7" w:rsidRDefault="00E65F9F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Located</w:t>
            </w:r>
          </w:p>
        </w:tc>
        <w:tc>
          <w:tcPr>
            <w:tcW w:w="2637" w:type="dxa"/>
            <w:shd w:val="clear" w:color="auto" w:fill="BFBFBF" w:themeFill="background1" w:themeFillShade="BF"/>
          </w:tcPr>
          <w:p w:rsidR="00E65F9F" w:rsidRPr="000F3DE7" w:rsidRDefault="00E65F9F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Maintenance schedule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65F9F" w:rsidRPr="000F3DE7" w:rsidRDefault="00E65F9F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Maintained by</w:t>
            </w:r>
          </w:p>
        </w:tc>
      </w:tr>
      <w:tr w:rsidR="00E65F9F" w:rsidRPr="000F3DE7" w:rsidTr="00B65539">
        <w:trPr>
          <w:gridBefore w:val="1"/>
          <w:wBefore w:w="459" w:type="dxa"/>
        </w:trPr>
        <w:tc>
          <w:tcPr>
            <w:tcW w:w="2628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5F9F" w:rsidRPr="000F3DE7" w:rsidTr="00B65539">
        <w:trPr>
          <w:gridBefore w:val="1"/>
          <w:wBefore w:w="459" w:type="dxa"/>
        </w:trPr>
        <w:tc>
          <w:tcPr>
            <w:tcW w:w="2628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5F9F" w:rsidRPr="000F3DE7" w:rsidTr="00B65539">
        <w:trPr>
          <w:gridBefore w:val="1"/>
          <w:wBefore w:w="459" w:type="dxa"/>
        </w:trPr>
        <w:tc>
          <w:tcPr>
            <w:tcW w:w="2628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5F9F" w:rsidRPr="000F3DE7" w:rsidTr="00B65539">
        <w:trPr>
          <w:gridBefore w:val="1"/>
          <w:wBefore w:w="459" w:type="dxa"/>
        </w:trPr>
        <w:tc>
          <w:tcPr>
            <w:tcW w:w="2628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E65F9F" w:rsidRPr="000F3DE7" w:rsidRDefault="00E65F9F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65132" w:rsidRPr="000F3DE7" w:rsidTr="00B65539">
        <w:trPr>
          <w:gridBefore w:val="1"/>
          <w:wBefore w:w="459" w:type="dxa"/>
        </w:trPr>
        <w:tc>
          <w:tcPr>
            <w:tcW w:w="2628" w:type="dxa"/>
          </w:tcPr>
          <w:p w:rsidR="00765132" w:rsidRPr="000F3DE7" w:rsidRDefault="00765132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765132" w:rsidRPr="000F3DE7" w:rsidRDefault="00765132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</w:tcPr>
          <w:p w:rsidR="00765132" w:rsidRPr="000F3DE7" w:rsidRDefault="00765132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765132" w:rsidRPr="000F3DE7" w:rsidRDefault="00765132" w:rsidP="009B2B51">
            <w:pPr>
              <w:pStyle w:val="NormalWeb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5F9F" w:rsidRPr="000F3DE7" w:rsidRDefault="00E65F9F" w:rsidP="009B2B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D7F4D" w:rsidRPr="000F3DE7" w:rsidRDefault="00DD7F4D" w:rsidP="009B2B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65F9F" w:rsidRPr="000F3DE7" w:rsidRDefault="00E65F9F" w:rsidP="009B2B5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F3DE7">
        <w:rPr>
          <w:rFonts w:asciiTheme="minorHAnsi" w:hAnsiTheme="minorHAnsi" w:cstheme="minorHAnsi"/>
          <w:b/>
          <w:sz w:val="22"/>
          <w:szCs w:val="22"/>
        </w:rPr>
        <w:t>Arrangements to test and</w:t>
      </w:r>
      <w:r w:rsidR="00DD7F4D" w:rsidRPr="000F3DE7">
        <w:rPr>
          <w:rFonts w:asciiTheme="minorHAnsi" w:hAnsiTheme="minorHAnsi" w:cstheme="minorHAnsi"/>
          <w:b/>
          <w:sz w:val="22"/>
          <w:szCs w:val="22"/>
        </w:rPr>
        <w:t xml:space="preserve"> practice evacuation procedure – Records of tests and evacuation procedures undertaken is kept by:</w:t>
      </w:r>
    </w:p>
    <w:p w:rsidR="00DD7F4D" w:rsidRPr="000F3DE7" w:rsidRDefault="00DD7F4D" w:rsidP="009B2B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DD7F4D" w:rsidRPr="000F3DE7" w:rsidTr="00B65539">
        <w:tc>
          <w:tcPr>
            <w:tcW w:w="2660" w:type="dxa"/>
            <w:shd w:val="clear" w:color="auto" w:fill="BFBFBF" w:themeFill="background1" w:themeFillShade="BF"/>
          </w:tcPr>
          <w:p w:rsidR="00DD7F4D" w:rsidRPr="000F3DE7" w:rsidRDefault="00DD7F4D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  <w:p w:rsidR="00DD7F4D" w:rsidRPr="000F3DE7" w:rsidRDefault="00DD7F4D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:rsidR="00DD7F4D" w:rsidRPr="000F3DE7" w:rsidRDefault="00DD7F4D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7F4D" w:rsidRPr="000F3DE7" w:rsidTr="00B65539">
        <w:tc>
          <w:tcPr>
            <w:tcW w:w="2660" w:type="dxa"/>
            <w:shd w:val="clear" w:color="auto" w:fill="BFBFBF" w:themeFill="background1" w:themeFillShade="BF"/>
          </w:tcPr>
          <w:p w:rsidR="00DD7F4D" w:rsidRPr="000F3DE7" w:rsidRDefault="00DD7F4D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Contact Number:</w:t>
            </w:r>
          </w:p>
          <w:p w:rsidR="00DD7F4D" w:rsidRPr="000F3DE7" w:rsidRDefault="00DD7F4D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:rsidR="00DD7F4D" w:rsidRPr="000F3DE7" w:rsidRDefault="00DD7F4D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7F4D" w:rsidRPr="000F3DE7" w:rsidTr="00B65539">
        <w:tc>
          <w:tcPr>
            <w:tcW w:w="2660" w:type="dxa"/>
            <w:shd w:val="clear" w:color="auto" w:fill="BFBFBF" w:themeFill="background1" w:themeFillShade="BF"/>
          </w:tcPr>
          <w:p w:rsidR="00DD7F4D" w:rsidRPr="000F3DE7" w:rsidRDefault="00DD7F4D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Date of next review:</w:t>
            </w:r>
          </w:p>
          <w:p w:rsidR="00DD7F4D" w:rsidRPr="000F3DE7" w:rsidRDefault="00DD7F4D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:rsidR="00DD7F4D" w:rsidRPr="000F3DE7" w:rsidRDefault="00DD7F4D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</w:tblGrid>
      <w:tr w:rsidR="00DD7F4D" w:rsidRPr="000F3DE7" w:rsidTr="00DD7F4D">
        <w:trPr>
          <w:cantSplit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D7F4D" w:rsidRPr="000F3DE7" w:rsidRDefault="00DD7F4D" w:rsidP="009B2B51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5F9F" w:rsidRDefault="00765132" w:rsidP="009B2B51">
      <w:pPr>
        <w:pStyle w:val="Heading4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E65F9F" w:rsidRPr="000F3DE7">
        <w:rPr>
          <w:rFonts w:asciiTheme="minorHAnsi" w:hAnsiTheme="minorHAnsi" w:cstheme="minorHAnsi"/>
          <w:sz w:val="22"/>
          <w:szCs w:val="22"/>
        </w:rPr>
        <w:t>ecord of consultation and communication</w:t>
      </w:r>
      <w:r w:rsidR="002B3926" w:rsidRPr="000F3DE7">
        <w:rPr>
          <w:rFonts w:asciiTheme="minorHAnsi" w:hAnsiTheme="minorHAnsi" w:cstheme="minorHAnsi"/>
          <w:sz w:val="22"/>
          <w:szCs w:val="22"/>
        </w:rPr>
        <w:t>: This PEEP has been prepared by:</w:t>
      </w:r>
      <w:r w:rsidR="00E65F9F" w:rsidRPr="000F3DE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551"/>
      </w:tblGrid>
      <w:tr w:rsidR="00765132" w:rsidRPr="000F3DE7" w:rsidTr="00B116EA">
        <w:trPr>
          <w:cantSplit/>
        </w:trPr>
        <w:tc>
          <w:tcPr>
            <w:tcW w:w="2410" w:type="dxa"/>
            <w:tcBorders>
              <w:bottom w:val="nil"/>
            </w:tcBorders>
            <w:shd w:val="clear" w:color="auto" w:fill="BFBFBF" w:themeFill="background1" w:themeFillShade="BF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FBFBF" w:themeFill="background1" w:themeFillShade="BF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Position 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FBFBF" w:themeFill="background1" w:themeFillShade="BF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765132" w:rsidRPr="000F3DE7" w:rsidTr="00B116EA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132" w:rsidRPr="000F3DE7" w:rsidTr="00B116EA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132" w:rsidRPr="000F3DE7" w:rsidTr="00B116EA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132" w:rsidRPr="000F3DE7" w:rsidTr="00B116EA">
        <w:trPr>
          <w:cantSplit/>
        </w:trPr>
        <w:tc>
          <w:tcPr>
            <w:tcW w:w="2410" w:type="dxa"/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132" w:rsidRPr="000F3DE7" w:rsidTr="00B116EA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B5FD2" w:rsidRPr="000F3DE7" w:rsidRDefault="005B5FD2" w:rsidP="009B2B5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B3926" w:rsidRPr="00765132" w:rsidRDefault="00E65F9F" w:rsidP="009B2B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65132">
        <w:rPr>
          <w:rFonts w:asciiTheme="minorHAnsi" w:hAnsiTheme="minorHAnsi" w:cstheme="minorHAnsi"/>
          <w:b/>
          <w:sz w:val="22"/>
          <w:szCs w:val="22"/>
        </w:rPr>
        <w:t xml:space="preserve">In consultation with: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551"/>
      </w:tblGrid>
      <w:tr w:rsidR="00E65F9F" w:rsidRPr="000F3DE7" w:rsidTr="00B65539">
        <w:trPr>
          <w:cantSplit/>
        </w:trPr>
        <w:tc>
          <w:tcPr>
            <w:tcW w:w="2410" w:type="dxa"/>
            <w:tcBorders>
              <w:bottom w:val="nil"/>
            </w:tcBorders>
            <w:shd w:val="clear" w:color="auto" w:fill="BFBFBF" w:themeFill="background1" w:themeFillShade="BF"/>
          </w:tcPr>
          <w:p w:rsidR="00E65F9F" w:rsidRPr="000F3DE7" w:rsidRDefault="00765132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E65F9F"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ame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FBFBF" w:themeFill="background1" w:themeFillShade="BF"/>
          </w:tcPr>
          <w:p w:rsidR="00E65F9F" w:rsidRPr="000F3DE7" w:rsidRDefault="00E65F9F" w:rsidP="009B2B51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Position 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FBFBF" w:themeFill="background1" w:themeFillShade="BF"/>
          </w:tcPr>
          <w:p w:rsidR="00E65F9F" w:rsidRPr="000F3DE7" w:rsidRDefault="00E65F9F" w:rsidP="009B2B51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5F9F" w:rsidRPr="000F3DE7" w:rsidRDefault="00E65F9F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DE7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765132" w:rsidRPr="000F3DE7" w:rsidTr="00765132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132" w:rsidRPr="000F3DE7" w:rsidTr="00765132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9B2B51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9B2B51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9B2B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132" w:rsidRPr="000F3DE7" w:rsidTr="00765132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132" w:rsidRPr="000F3DE7" w:rsidTr="00765132">
        <w:trPr>
          <w:cantSplit/>
        </w:trPr>
        <w:tc>
          <w:tcPr>
            <w:tcW w:w="2410" w:type="dxa"/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5132" w:rsidRPr="000F3DE7" w:rsidTr="00707D96">
        <w:trPr>
          <w:cantSplit/>
        </w:trPr>
        <w:tc>
          <w:tcPr>
            <w:tcW w:w="2410" w:type="dxa"/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132" w:rsidRPr="000F3DE7" w:rsidRDefault="00765132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7D96" w:rsidRPr="000F3DE7" w:rsidTr="00765132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D96" w:rsidRPr="000F3DE7" w:rsidRDefault="00707D96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D96" w:rsidRPr="000F3DE7" w:rsidRDefault="00707D96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D96" w:rsidRPr="000F3DE7" w:rsidRDefault="00707D96" w:rsidP="00B116EA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D96" w:rsidRPr="000F3DE7" w:rsidRDefault="00707D96" w:rsidP="00B116E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B3926" w:rsidRPr="00765132" w:rsidRDefault="00765132" w:rsidP="00765132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765132">
        <w:rPr>
          <w:rFonts w:cstheme="minorHAnsi"/>
          <w:b/>
        </w:rPr>
        <w:lastRenderedPageBreak/>
        <w:t>S</w:t>
      </w:r>
      <w:r w:rsidR="002B3926" w:rsidRPr="00765132">
        <w:rPr>
          <w:rFonts w:cstheme="minorHAnsi"/>
          <w:b/>
        </w:rPr>
        <w:t>tudent Declaration:</w:t>
      </w:r>
    </w:p>
    <w:p w:rsidR="002B3926" w:rsidRDefault="002B3926" w:rsidP="009B2B51">
      <w:pPr>
        <w:rPr>
          <w:rFonts w:cstheme="minorHAnsi"/>
        </w:rPr>
      </w:pPr>
      <w:r w:rsidRPr="000F3DE7">
        <w:rPr>
          <w:rFonts w:cstheme="minorHAnsi"/>
        </w:rPr>
        <w:t>In order that an effective PEEP can be prepared for you it may be necessary to share some of the information provided with other relevant mem</w:t>
      </w:r>
      <w:r w:rsidR="0000064B">
        <w:rPr>
          <w:rFonts w:cstheme="minorHAnsi"/>
        </w:rPr>
        <w:t xml:space="preserve">bers of Swansea University </w:t>
      </w:r>
      <w:proofErr w:type="spellStart"/>
      <w:r w:rsidR="0000064B">
        <w:rPr>
          <w:rFonts w:cstheme="minorHAnsi"/>
        </w:rPr>
        <w:t>i.e</w:t>
      </w:r>
      <w:proofErr w:type="spellEnd"/>
      <w:r w:rsidR="0000064B">
        <w:rPr>
          <w:rFonts w:cstheme="minorHAnsi"/>
        </w:rPr>
        <w:t xml:space="preserve"> S</w:t>
      </w:r>
      <w:r w:rsidRPr="000F3DE7">
        <w:rPr>
          <w:rFonts w:cstheme="minorHAnsi"/>
        </w:rPr>
        <w:t xml:space="preserve">ecurity, Residential Services, Incident Controller and Evacuation Controller etc. </w:t>
      </w:r>
    </w:p>
    <w:p w:rsidR="0000064B" w:rsidRPr="000F3DE7" w:rsidRDefault="0000064B" w:rsidP="009B2B51">
      <w:pPr>
        <w:rPr>
          <w:rFonts w:cstheme="minorHAnsi"/>
        </w:rPr>
      </w:pPr>
      <w:r>
        <w:rPr>
          <w:rFonts w:cstheme="minorHAnsi"/>
        </w:rPr>
        <w:t>This information will be superseded by any member of the Emergency Services, who may choose to carry out an evacuation following an assessment of the situation.</w:t>
      </w:r>
    </w:p>
    <w:p w:rsidR="002B3926" w:rsidRPr="000F3DE7" w:rsidRDefault="002B3926" w:rsidP="009B2B51">
      <w:pPr>
        <w:rPr>
          <w:rFonts w:cstheme="minorHAnsi"/>
        </w:rPr>
      </w:pPr>
      <w:r w:rsidRPr="000F3DE7">
        <w:rPr>
          <w:rFonts w:cstheme="minorHAnsi"/>
        </w:rPr>
        <w:t xml:space="preserve">I understand that these details will only be disclosed if they are required to meet the needs of my Personal Emergency </w:t>
      </w:r>
      <w:r w:rsidR="00707D96">
        <w:rPr>
          <w:rFonts w:cstheme="minorHAnsi"/>
        </w:rPr>
        <w:t>Evacuation</w:t>
      </w:r>
      <w:r w:rsidRPr="000F3DE7">
        <w:rPr>
          <w:rFonts w:cstheme="minorHAnsi"/>
        </w:rPr>
        <w:t xml:space="preserve"> Plan.</w:t>
      </w:r>
    </w:p>
    <w:p w:rsidR="002B3926" w:rsidRPr="000F3DE7" w:rsidRDefault="002B3926" w:rsidP="009B2B51">
      <w:pPr>
        <w:rPr>
          <w:rFonts w:cstheme="minorHAnsi"/>
          <w:b/>
        </w:rPr>
      </w:pPr>
    </w:p>
    <w:p w:rsidR="002B3926" w:rsidRPr="000F3DE7" w:rsidRDefault="002B3926" w:rsidP="009B2B51">
      <w:pPr>
        <w:rPr>
          <w:rFonts w:cstheme="minorHAnsi"/>
          <w:b/>
          <w:bCs/>
        </w:rPr>
      </w:pPr>
      <w:r w:rsidRPr="000F3DE7">
        <w:rPr>
          <w:rFonts w:cstheme="minorHAnsi"/>
          <w:b/>
        </w:rPr>
        <w:t>Signature: ………………………………………    Date: ………………………………..</w:t>
      </w:r>
    </w:p>
    <w:sectPr w:rsidR="002B3926" w:rsidRPr="000F3DE7" w:rsidSect="009B2B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AA" w:rsidRDefault="002B6CAA" w:rsidP="005E7B5A">
      <w:pPr>
        <w:spacing w:after="0" w:line="240" w:lineRule="auto"/>
      </w:pPr>
      <w:r>
        <w:separator/>
      </w:r>
    </w:p>
  </w:endnote>
  <w:endnote w:type="continuationSeparator" w:id="0">
    <w:p w:rsidR="002B6CAA" w:rsidRDefault="002B6CAA" w:rsidP="005E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D" w:rsidRDefault="00D56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4B" w:rsidRPr="000F3DE7" w:rsidRDefault="0000064B" w:rsidP="000F3DE7">
    <w:pPr>
      <w:pStyle w:val="Heading4"/>
      <w:pBdr>
        <w:top w:val="single" w:sz="4" w:space="1" w:color="auto"/>
        <w:bottom w:val="single" w:sz="4" w:space="1" w:color="auto"/>
      </w:pBdr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</w:pPr>
    <w:proofErr w:type="gramStart"/>
    <w:r w:rsidRPr="000F3DE7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t xml:space="preserve">1. </w:t>
    </w:r>
    <w:fldSimple w:instr=" FILENAME  \* Upper  \* MERGEFORMAT ">
      <w:r w:rsidR="00D56B1D" w:rsidRPr="00D56B1D">
        <w:rPr>
          <w:rFonts w:asciiTheme="minorHAnsi" w:hAnsiTheme="minorHAnsi" w:cstheme="minorHAnsi"/>
          <w:b w:val="0"/>
          <w:noProof/>
          <w:color w:val="365F91" w:themeColor="accent1" w:themeShade="BF"/>
          <w:sz w:val="22"/>
          <w:szCs w:val="22"/>
        </w:rPr>
        <w:t>PEEP UNIVERSITY PLAN</w:t>
      </w:r>
    </w:fldSimple>
    <w:r w:rsidR="0007595A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t xml:space="preserve"> -2</w:t>
    </w:r>
    <w:r w:rsidRPr="000F3DE7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t>.</w:t>
    </w:r>
    <w:proofErr w:type="gramEnd"/>
    <w:r w:rsidRPr="000F3DE7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t xml:space="preserve"> Revision 1 - </w:t>
    </w:r>
    <w:r w:rsidR="0007595A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t>3</w:t>
    </w:r>
    <w:r w:rsidRPr="000F3DE7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t>.</w:t>
    </w:r>
    <w:r w:rsidR="00A04DA0" w:rsidRPr="000F3DE7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fldChar w:fldCharType="begin"/>
    </w:r>
    <w:r w:rsidRPr="000F3DE7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instrText xml:space="preserve"> DATE \@ "dd/MM/yyyy" </w:instrText>
    </w:r>
    <w:r w:rsidR="00A04DA0" w:rsidRPr="000F3DE7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fldChar w:fldCharType="separate"/>
    </w:r>
    <w:r w:rsidR="00EE0FCA">
      <w:rPr>
        <w:rFonts w:asciiTheme="minorHAnsi" w:hAnsiTheme="minorHAnsi" w:cstheme="minorHAnsi"/>
        <w:b w:val="0"/>
        <w:noProof/>
        <w:color w:val="365F91" w:themeColor="accent1" w:themeShade="BF"/>
        <w:sz w:val="22"/>
        <w:szCs w:val="22"/>
      </w:rPr>
      <w:t>22/01/2015</w:t>
    </w:r>
    <w:r w:rsidR="00A04DA0" w:rsidRPr="000F3DE7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fldChar w:fldCharType="end"/>
    </w:r>
    <w:r w:rsidRPr="000F3DE7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t xml:space="preserve">- </w:t>
    </w:r>
    <w:r w:rsidR="0007595A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t>4</w:t>
    </w:r>
    <w:r w:rsidRPr="000F3DE7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t xml:space="preserve">. </w:t>
    </w:r>
    <w:proofErr w:type="gramStart"/>
    <w:r w:rsidRPr="000F3DE7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t>Systems Manager - 6.</w:t>
    </w:r>
    <w:proofErr w:type="gramEnd"/>
    <w:r w:rsidRPr="000F3DE7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t xml:space="preserve"> </w:t>
    </w:r>
    <w:proofErr w:type="gramStart"/>
    <w:r w:rsidRPr="000F3DE7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t>3Pages – 7.</w:t>
    </w:r>
    <w:proofErr w:type="gramEnd"/>
    <w:r w:rsidRPr="000F3DE7">
      <w:rPr>
        <w:rFonts w:asciiTheme="minorHAnsi" w:hAnsiTheme="minorHAnsi" w:cstheme="minorHAnsi"/>
        <w:b w:val="0"/>
        <w:color w:val="365F91" w:themeColor="accent1" w:themeShade="BF"/>
        <w:sz w:val="22"/>
        <w:szCs w:val="22"/>
      </w:rPr>
      <w:t xml:space="preserve"> HORS</w:t>
    </w:r>
  </w:p>
  <w:p w:rsidR="0000064B" w:rsidRDefault="000006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D" w:rsidRDefault="00D56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AA" w:rsidRDefault="002B6CAA" w:rsidP="005E7B5A">
      <w:pPr>
        <w:spacing w:after="0" w:line="240" w:lineRule="auto"/>
      </w:pPr>
      <w:r>
        <w:separator/>
      </w:r>
    </w:p>
  </w:footnote>
  <w:footnote w:type="continuationSeparator" w:id="0">
    <w:p w:rsidR="002B6CAA" w:rsidRDefault="002B6CAA" w:rsidP="005E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D" w:rsidRDefault="00D56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D" w:rsidRDefault="00D56B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D" w:rsidRDefault="00D56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E2B"/>
    <w:multiLevelType w:val="hybridMultilevel"/>
    <w:tmpl w:val="B6021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53FB"/>
    <w:multiLevelType w:val="hybridMultilevel"/>
    <w:tmpl w:val="F890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ED2"/>
    <w:multiLevelType w:val="hybridMultilevel"/>
    <w:tmpl w:val="67245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96FA4"/>
    <w:multiLevelType w:val="hybridMultilevel"/>
    <w:tmpl w:val="50843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3195B"/>
    <w:multiLevelType w:val="hybridMultilevel"/>
    <w:tmpl w:val="DE5E3E3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42829"/>
    <w:multiLevelType w:val="hybridMultilevel"/>
    <w:tmpl w:val="D1ECD1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A67110"/>
    <w:multiLevelType w:val="hybridMultilevel"/>
    <w:tmpl w:val="A89E5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E2BB9"/>
    <w:multiLevelType w:val="hybridMultilevel"/>
    <w:tmpl w:val="106A1F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421A9D"/>
    <w:multiLevelType w:val="hybridMultilevel"/>
    <w:tmpl w:val="74B48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873100"/>
    <w:multiLevelType w:val="hybridMultilevel"/>
    <w:tmpl w:val="15DCF2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C306BD"/>
    <w:multiLevelType w:val="hybridMultilevel"/>
    <w:tmpl w:val="3EF80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3B1D53"/>
    <w:multiLevelType w:val="hybridMultilevel"/>
    <w:tmpl w:val="4C46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9F"/>
    <w:rsid w:val="0000064B"/>
    <w:rsid w:val="0007595A"/>
    <w:rsid w:val="000918B2"/>
    <w:rsid w:val="0009376D"/>
    <w:rsid w:val="000B46B7"/>
    <w:rsid w:val="000F3D40"/>
    <w:rsid w:val="000F3DE7"/>
    <w:rsid w:val="001C14ED"/>
    <w:rsid w:val="002B0A60"/>
    <w:rsid w:val="002B3926"/>
    <w:rsid w:val="002B6CAA"/>
    <w:rsid w:val="002F4454"/>
    <w:rsid w:val="0033481C"/>
    <w:rsid w:val="00362A4E"/>
    <w:rsid w:val="003C1CD9"/>
    <w:rsid w:val="0042607E"/>
    <w:rsid w:val="005B5FD2"/>
    <w:rsid w:val="005E7B5A"/>
    <w:rsid w:val="0069575D"/>
    <w:rsid w:val="007051E2"/>
    <w:rsid w:val="00707D96"/>
    <w:rsid w:val="00765132"/>
    <w:rsid w:val="008C14C9"/>
    <w:rsid w:val="00912DA5"/>
    <w:rsid w:val="00973786"/>
    <w:rsid w:val="009B2B51"/>
    <w:rsid w:val="009B6D83"/>
    <w:rsid w:val="00A04DA0"/>
    <w:rsid w:val="00A37FA2"/>
    <w:rsid w:val="00A72236"/>
    <w:rsid w:val="00A7576B"/>
    <w:rsid w:val="00B13FBF"/>
    <w:rsid w:val="00B65539"/>
    <w:rsid w:val="00B87303"/>
    <w:rsid w:val="00C731D0"/>
    <w:rsid w:val="00CC41B5"/>
    <w:rsid w:val="00CD7C38"/>
    <w:rsid w:val="00CE213D"/>
    <w:rsid w:val="00D56B1D"/>
    <w:rsid w:val="00DB45BA"/>
    <w:rsid w:val="00DD7F4D"/>
    <w:rsid w:val="00E01592"/>
    <w:rsid w:val="00E326FA"/>
    <w:rsid w:val="00E65F9F"/>
    <w:rsid w:val="00EE0FCA"/>
    <w:rsid w:val="00F0302B"/>
    <w:rsid w:val="00F41BF1"/>
    <w:rsid w:val="00F6589D"/>
    <w:rsid w:val="00FE200E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65F9F"/>
    <w:pPr>
      <w:keepNext/>
      <w:spacing w:after="0" w:line="240" w:lineRule="auto"/>
      <w:ind w:left="1440" w:hanging="1440"/>
      <w:outlineLvl w:val="1"/>
    </w:pPr>
    <w:rPr>
      <w:rFonts w:ascii="Trebuchet MS" w:eastAsia="Times New Roman" w:hAnsi="Trebuchet MS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E65F9F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5F9F"/>
    <w:rPr>
      <w:rFonts w:ascii="Trebuchet MS" w:eastAsia="Times New Roman" w:hAnsi="Trebuchet MS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65F9F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NormalWeb">
    <w:name w:val="Normal (Web)"/>
    <w:basedOn w:val="Normal"/>
    <w:rsid w:val="00E65F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5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E65F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E65F9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E65F9F"/>
  </w:style>
  <w:style w:type="paragraph" w:customStyle="1" w:styleId="Default">
    <w:name w:val="Default"/>
    <w:rsid w:val="00912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DA5"/>
    <w:pPr>
      <w:ind w:left="720"/>
      <w:contextualSpacing/>
    </w:pPr>
  </w:style>
  <w:style w:type="table" w:styleId="TableGrid">
    <w:name w:val="Table Grid"/>
    <w:basedOn w:val="TableNormal"/>
    <w:uiPriority w:val="59"/>
    <w:rsid w:val="0091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FD2"/>
  </w:style>
  <w:style w:type="character" w:customStyle="1" w:styleId="Heading3Char">
    <w:name w:val="Heading 3 Char"/>
    <w:basedOn w:val="DefaultParagraphFont"/>
    <w:link w:val="Heading3"/>
    <w:uiPriority w:val="9"/>
    <w:rsid w:val="004260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65F9F"/>
    <w:pPr>
      <w:keepNext/>
      <w:spacing w:after="0" w:line="240" w:lineRule="auto"/>
      <w:ind w:left="1440" w:hanging="1440"/>
      <w:outlineLvl w:val="1"/>
    </w:pPr>
    <w:rPr>
      <w:rFonts w:ascii="Trebuchet MS" w:eastAsia="Times New Roman" w:hAnsi="Trebuchet MS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E65F9F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5F9F"/>
    <w:rPr>
      <w:rFonts w:ascii="Trebuchet MS" w:eastAsia="Times New Roman" w:hAnsi="Trebuchet MS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65F9F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NormalWeb">
    <w:name w:val="Normal (Web)"/>
    <w:basedOn w:val="Normal"/>
    <w:rsid w:val="00E65F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5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E65F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E65F9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E65F9F"/>
  </w:style>
  <w:style w:type="paragraph" w:customStyle="1" w:styleId="Default">
    <w:name w:val="Default"/>
    <w:rsid w:val="00912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DA5"/>
    <w:pPr>
      <w:ind w:left="720"/>
      <w:contextualSpacing/>
    </w:pPr>
  </w:style>
  <w:style w:type="table" w:styleId="TableGrid">
    <w:name w:val="Table Grid"/>
    <w:basedOn w:val="TableNormal"/>
    <w:uiPriority w:val="59"/>
    <w:rsid w:val="0091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FD2"/>
  </w:style>
  <w:style w:type="character" w:customStyle="1" w:styleId="Heading3Char">
    <w:name w:val="Heading 3 Char"/>
    <w:basedOn w:val="DefaultParagraphFont"/>
    <w:link w:val="Heading3"/>
    <w:uiPriority w:val="9"/>
    <w:rsid w:val="004260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E1E7-B371-440B-8124-FE92590B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ADELE</dc:creator>
  <cp:lastModifiedBy>MORGAN S.C.</cp:lastModifiedBy>
  <cp:revision>2</cp:revision>
  <dcterms:created xsi:type="dcterms:W3CDTF">2015-01-22T11:14:00Z</dcterms:created>
  <dcterms:modified xsi:type="dcterms:W3CDTF">2015-01-22T11:14:00Z</dcterms:modified>
</cp:coreProperties>
</file>