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C2" w:rsidRDefault="004B6730" w:rsidP="00BC15C2">
      <w:pPr>
        <w:pStyle w:val="Subtitle"/>
        <w:rPr>
          <w:rFonts w:ascii="Arial" w:hAnsi="Arial" w:cs="Arial"/>
        </w:rPr>
      </w:pPr>
      <w:bookmarkStart w:id="0" w:name="_GoBack"/>
      <w:bookmarkEnd w:id="0"/>
    </w:p>
    <w:p w:rsidR="00BC15C2" w:rsidRDefault="00AD2287" w:rsidP="00BC15C2">
      <w:pPr>
        <w:pStyle w:val="Subtitle"/>
      </w:pPr>
      <w:r>
        <w:rPr>
          <w:b w:val="0"/>
          <w:bCs w:val="0"/>
          <w:noProof/>
          <w:lang w:eastAsia="en-GB"/>
        </w:rPr>
        <w:drawing>
          <wp:inline distT="0" distB="0" distL="0" distR="0">
            <wp:extent cx="1743075" cy="1543050"/>
            <wp:effectExtent l="0" t="0" r="9525" b="0"/>
            <wp:docPr id="40" name="Picture 40" descr="REF16797_EFM_STANDARD_ENG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16797_EFM_STANDARD_ENG_6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C2" w:rsidRDefault="004B6730" w:rsidP="00BC15C2">
      <w:pPr>
        <w:pStyle w:val="Subtitle"/>
        <w:jc w:val="left"/>
      </w:pPr>
    </w:p>
    <w:p w:rsidR="00BC15C2" w:rsidRDefault="004B6730" w:rsidP="00BC15C2">
      <w:pPr>
        <w:jc w:val="center"/>
      </w:pPr>
    </w:p>
    <w:p w:rsidR="00BC15C2" w:rsidRDefault="00AD2287" w:rsidP="00BC15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HYSBYSIAD O DÂL AM BARCIO</w:t>
      </w:r>
    </w:p>
    <w:p w:rsidR="00BC15C2" w:rsidRDefault="004B6730" w:rsidP="00BC15C2">
      <w:pPr>
        <w:jc w:val="center"/>
        <w:rPr>
          <w:rFonts w:ascii="Arial" w:hAnsi="Arial" w:cs="Arial"/>
          <w:b/>
          <w:sz w:val="32"/>
          <w:szCs w:val="32"/>
        </w:rPr>
      </w:pPr>
    </w:p>
    <w:p w:rsidR="00BC15C2" w:rsidRPr="00324F5A" w:rsidRDefault="00AD2287" w:rsidP="00BC15C2">
      <w:pPr>
        <w:jc w:val="both"/>
        <w:rPr>
          <w:rFonts w:ascii="Arial" w:hAnsi="Arial" w:cs="Arial"/>
          <w:sz w:val="20"/>
          <w:szCs w:val="20"/>
        </w:rPr>
      </w:pPr>
      <w:r w:rsidRPr="00324F5A">
        <w:rPr>
          <w:rFonts w:ascii="Arial" w:hAnsi="Arial" w:cs="Arial"/>
          <w:sz w:val="20"/>
          <w:szCs w:val="20"/>
          <w:lang w:val="cy-GB"/>
        </w:rPr>
        <w:t xml:space="preserve">Mae Prifysgol Abertawe'n gweithredu Cynllun Rheoli Parcio a weinyddir gan Total Parking Solutions er mwyn rheoli mynediad i gerbydau heb awdurdod a pharcio amhriodol.  Mae system reoli o'r fath yn hanfodol er mwyn sicrhau bod y campws yn gweithredu mewn modd diogel ac effeithlon.  Mae hefyd yn helpu i'w gwneud yn haws i ddeiliaid hawlen gael mynediad i'r campws a dod o hyd i le parcio. </w:t>
      </w:r>
    </w:p>
    <w:p w:rsidR="00BC15C2" w:rsidRPr="00324F5A" w:rsidRDefault="004B6730" w:rsidP="00BC15C2">
      <w:pPr>
        <w:jc w:val="both"/>
        <w:rPr>
          <w:rFonts w:ascii="Arial" w:hAnsi="Arial" w:cs="Arial"/>
          <w:color w:val="244061"/>
          <w:sz w:val="20"/>
          <w:szCs w:val="20"/>
        </w:rPr>
      </w:pPr>
    </w:p>
    <w:p w:rsidR="00BC15C2" w:rsidRDefault="00AD2287" w:rsidP="00BC15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 xml:space="preserve"> Gweinyddir y cynllun gan </w:t>
      </w:r>
      <w:r>
        <w:rPr>
          <w:rFonts w:ascii="Arial" w:hAnsi="Arial" w:cs="Arial"/>
          <w:b/>
          <w:bCs/>
          <w:sz w:val="20"/>
          <w:szCs w:val="20"/>
          <w:lang w:val="cy-GB"/>
        </w:rPr>
        <w:t>Total Parking Solutions</w:t>
      </w:r>
      <w:r>
        <w:rPr>
          <w:rFonts w:ascii="Arial" w:hAnsi="Arial" w:cs="Arial"/>
          <w:sz w:val="20"/>
          <w:szCs w:val="20"/>
          <w:lang w:val="cy-GB"/>
        </w:rPr>
        <w:t>.</w:t>
      </w:r>
    </w:p>
    <w:p w:rsidR="00BC15C2" w:rsidRDefault="004B6730" w:rsidP="00BC15C2">
      <w:pPr>
        <w:jc w:val="both"/>
        <w:rPr>
          <w:rFonts w:ascii="Arial" w:hAnsi="Arial" w:cs="Arial"/>
          <w:b/>
          <w:sz w:val="20"/>
          <w:szCs w:val="20"/>
        </w:rPr>
      </w:pP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Rhoddir hysbysiad o dâl am beidio â chydymffurfio â'r rheoliadau parcio a'r amodau darparu fel a ganlyn:</w:t>
      </w:r>
    </w:p>
    <w:p w:rsidR="00BC15C2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09B8">
        <w:rPr>
          <w:rFonts w:ascii="Arial" w:hAnsi="Arial" w:cs="Arial"/>
          <w:sz w:val="20"/>
          <w:szCs w:val="20"/>
          <w:lang w:val="cy-GB"/>
        </w:rPr>
        <w:t>Cerbyd heb ei barcio mewn lle parcio a farciwyd, neu heb barcio o fewn y llinellau</w:t>
      </w:r>
    </w:p>
    <w:p w:rsidR="00BC15C2" w:rsidRDefault="004B6730" w:rsidP="00BC15C2">
      <w:pPr>
        <w:pStyle w:val="ListParagraph"/>
        <w:ind w:left="502"/>
        <w:jc w:val="both"/>
        <w:rPr>
          <w:rFonts w:ascii="Arial" w:hAnsi="Arial" w:cs="Arial"/>
          <w:sz w:val="20"/>
          <w:szCs w:val="20"/>
        </w:rPr>
      </w:pPr>
    </w:p>
    <w:p w:rsidR="00BC15C2" w:rsidRPr="00D209B8" w:rsidRDefault="00AD2287" w:rsidP="00BC15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09B8">
        <w:rPr>
          <w:rFonts w:ascii="Arial" w:hAnsi="Arial" w:cs="Arial"/>
          <w:sz w:val="20"/>
          <w:szCs w:val="20"/>
          <w:lang w:val="cy-GB"/>
        </w:rPr>
        <w:t>Parcio mewn lle rhannu car heb yr hawlen briodol neu heb gydymffurfio â'r amodau defnyddio.  Dynodir lle parcio â rhif penodol i bob grŵp rhannu car. Mae'n RHAID i gerbydau yn y cynllun rhannu car ddefnyddio'r lle â rhif sydd wedi'i ddynodi iddynt yn unig. Os yw'r lle yn wag ar ôl 11am o ddydd Llun i ddydd Gwener, bydd ar gael i ddeiliaid hawlenni eraill ei ddefnyddio.</w:t>
      </w:r>
    </w:p>
    <w:p w:rsidR="00BC15C2" w:rsidRPr="00D209B8" w:rsidRDefault="004B6730" w:rsidP="00BC15C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C15C2" w:rsidRPr="00510BF6" w:rsidRDefault="00AD2287" w:rsidP="00BC15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Os gwelir mwy nag un cerbyd sydd wedi'i gofrestru i grŵp neu hawlen rhannu car yn unrhyw un o feysydd parcio'r Brifysgol (gan gynnwys y Cae Hamdden, a'r Ganolfan Chwaraeon)</w:t>
      </w:r>
    </w:p>
    <w:p w:rsidR="00BC15C2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 xml:space="preserve">Hawlen wedi'i harddangos mewn cerbyd nad yw wedi'i gofrestru i ddeiliad yr hawlen </w:t>
      </w:r>
    </w:p>
    <w:p w:rsidR="00BC15C2" w:rsidRPr="00267517" w:rsidRDefault="004B6730" w:rsidP="00BC15C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Cerbyd wedi'i barcio ar ddydd pan nad yw'r hawlen yn ddilys</w:t>
      </w:r>
    </w:p>
    <w:p w:rsidR="00BC15C2" w:rsidRPr="00761DED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Dim hawlen parcio ddilys na thocyn talu ac arddangos wedi'i arddangos</w:t>
      </w:r>
    </w:p>
    <w:p w:rsidR="00BC15C2" w:rsidRDefault="004B6730" w:rsidP="00BC15C2">
      <w:pPr>
        <w:pStyle w:val="ListParagraph"/>
        <w:ind w:left="502"/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Cerbyd wedi'i barcio am gyfnod hwy na'r amser a ganiateir mewn lle parcio arhosiad byr neu le parcio llwytho yn unig</w:t>
      </w:r>
    </w:p>
    <w:p w:rsidR="00BC15C2" w:rsidRDefault="004B6730" w:rsidP="00BC15C2">
      <w:pPr>
        <w:pStyle w:val="ListParagraph"/>
        <w:ind w:left="502"/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Hysbysiad Dros Dro wedi dod i ben</w:t>
      </w:r>
    </w:p>
    <w:p w:rsidR="00BC15C2" w:rsidRDefault="004B6730" w:rsidP="00BC15C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Parcio mewn mannau lle na chaniateir parcio, gan gynnwys y canlynol, ond heb fod yn gyfyngedig iddynt:</w:t>
      </w:r>
    </w:p>
    <w:p w:rsidR="00BC15C2" w:rsidRPr="002948C4" w:rsidRDefault="004B6730" w:rsidP="00BC15C2">
      <w:pPr>
        <w:pStyle w:val="NoSpacing"/>
        <w:jc w:val="both"/>
        <w:rPr>
          <w:szCs w:val="20"/>
        </w:rPr>
      </w:pPr>
    </w:p>
    <w:p w:rsidR="00BC15C2" w:rsidRPr="00410790" w:rsidRDefault="00AD2287" w:rsidP="00BC1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0790">
        <w:rPr>
          <w:rFonts w:ascii="Arial" w:hAnsi="Arial" w:cs="Arial"/>
          <w:sz w:val="20"/>
          <w:szCs w:val="20"/>
          <w:lang w:val="cy-GB"/>
        </w:rPr>
        <w:t>Heolydd â llinellau melyn</w:t>
      </w:r>
    </w:p>
    <w:p w:rsidR="00BC15C2" w:rsidRDefault="00AD2287" w:rsidP="00BC1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Ardaloedd wedi'u marcio â llinellau croes</w:t>
      </w:r>
    </w:p>
    <w:p w:rsidR="00BC15C2" w:rsidRDefault="00AD2287" w:rsidP="00BC1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Lleoedd parcio neilltuedig (dros dro neu barhaol)</w:t>
      </w:r>
    </w:p>
    <w:p w:rsidR="00BC15C2" w:rsidRPr="00AD2287" w:rsidRDefault="00AD2287" w:rsidP="00AD2287">
      <w:p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 xml:space="preserve">ch.  </w:t>
      </w:r>
      <w:r w:rsidRPr="00AD2287">
        <w:rPr>
          <w:rFonts w:ascii="Arial" w:hAnsi="Arial" w:cs="Arial"/>
          <w:sz w:val="20"/>
          <w:szCs w:val="20"/>
          <w:lang w:val="cy-GB"/>
        </w:rPr>
        <w:t>Ardaloedd dim parcio</w:t>
      </w:r>
    </w:p>
    <w:p w:rsidR="00BC15C2" w:rsidRDefault="00AD2287" w:rsidP="00BC1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Lleoedd parcio i'r anabl (oni bai fod bathodyn glas dilys wedi'i arddangos)</w:t>
      </w:r>
    </w:p>
    <w:p w:rsidR="00BC15C2" w:rsidRPr="00AD2287" w:rsidRDefault="00AD2287" w:rsidP="00AD2287">
      <w:p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 xml:space="preserve">dd.  </w:t>
      </w:r>
      <w:r w:rsidRPr="00AD2287">
        <w:rPr>
          <w:rFonts w:ascii="Arial" w:hAnsi="Arial" w:cs="Arial"/>
          <w:sz w:val="20"/>
          <w:szCs w:val="20"/>
          <w:lang w:val="cy-GB"/>
        </w:rPr>
        <w:t>Lawntiau, lleiniau gwyrdd neu ardaloedd wedi'u tirweddu</w:t>
      </w:r>
    </w:p>
    <w:p w:rsidR="00BC15C2" w:rsidRPr="002D7DCE" w:rsidRDefault="00AD2287" w:rsidP="00BC1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 xml:space="preserve"> Palmentydd neu lwybrau cerdded</w:t>
      </w:r>
    </w:p>
    <w:p w:rsidR="00BC15C2" w:rsidRDefault="00AD2287" w:rsidP="00BC1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Maes Parcio Ymwelwyr (rhif 1.) / maes parcio talu ac arddangos y Ganolfan Chwaraeon a Phwll Cenedlaethol Cymru, maes parcio ymwelwyr a maes parcio'r SoDdGA ar Gampws y Bae.</w:t>
      </w:r>
    </w:p>
    <w:p w:rsidR="00BC15C2" w:rsidRPr="00AD2287" w:rsidRDefault="00AD2287" w:rsidP="00AD2287">
      <w:p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 xml:space="preserve">ff.    </w:t>
      </w:r>
      <w:r w:rsidRPr="00AD2287">
        <w:rPr>
          <w:rFonts w:ascii="Arial" w:hAnsi="Arial" w:cs="Arial"/>
          <w:sz w:val="20"/>
          <w:szCs w:val="20"/>
          <w:lang w:val="cy-GB"/>
        </w:rPr>
        <w:t>Unrhyw ardal arall lle gallai parcio achosi perygl, rhwystr neu niwsans i eraill</w:t>
      </w:r>
    </w:p>
    <w:p w:rsidR="00BC15C2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lastRenderedPageBreak/>
        <w:t>Bydd unrhyw berchennog/yrrwr nad yw'n cydymffurfio â'r rheoliadau a'r amodau defnyddio yn derbyn hysbysiad o dâl cosb hyd at £60 (wedi'i leihau i £30 os caiff ei dalu o fewn 14 diwrnod).</w:t>
      </w:r>
    </w:p>
    <w:p w:rsidR="00BC15C2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Os na chaiff y cerbyd ei symud o fewn 24 awr ar ôl derbyn yr hysbysiad o dâl, gellir rhoi hysbysiad arall ac un ychwanegol am bob cyfnod 24 awr ar ôl hynny.  Os caiff cerbyd ei adael am fwy na 7 niwrnod, rhoddir hysbysiad arno y caiff y cerbyd ei symud ar ôl 7 niwrnod.  Ar ôl y cyfnod hwnnw, symudir y cerbyd ar gost y perchennog.</w:t>
      </w:r>
    </w:p>
    <w:p w:rsidR="00BC15C2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Gall y DVLA ddarparu enw a chyfeiriad ceidwad cofrestredig y cerbyd i Total Parking Solutions.</w:t>
      </w:r>
    </w:p>
    <w:p w:rsidR="00BC15C2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y-GB"/>
        </w:rPr>
        <w:t>Cyfarwyddiadau Talu</w:t>
      </w: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 xml:space="preserve">Rhaid derbyn taliad am yr Hysbysiad o Dâl Parcio hwn o fewn 28 niwrnod i'w ddarparu. </w:t>
      </w: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Ni dderbynnir y swm llai oni dderbynnir y taliad o fewn 14 diwrnod ar ôl dyddiad darparu'r hysbysiad.</w:t>
      </w:r>
    </w:p>
    <w:p w:rsidR="00BC15C2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y-GB"/>
        </w:rPr>
        <w:t>Talu ar-lein</w:t>
      </w: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 xml:space="preserve">Mewngofnodwch yn </w:t>
      </w:r>
      <w:hyperlink r:id="rId9" w:history="1">
        <w:r w:rsidRPr="00A90C1C">
          <w:rPr>
            <w:rStyle w:val="Hyperlink"/>
            <w:rFonts w:ascii="Arial" w:hAnsi="Arial" w:cs="Arial"/>
            <w:sz w:val="20"/>
            <w:szCs w:val="20"/>
            <w:lang w:val="cy-GB"/>
          </w:rPr>
          <w:t>www.tpstickets.co.uk</w:t>
        </w:r>
      </w:hyperlink>
      <w:r>
        <w:rPr>
          <w:rFonts w:ascii="Arial" w:hAnsi="Arial" w:cs="Arial"/>
          <w:sz w:val="20"/>
          <w:szCs w:val="20"/>
          <w:lang w:val="cy-GB"/>
        </w:rPr>
        <w:t>.  Gellir talu â cherdyn debyd/credyd.</w:t>
      </w:r>
    </w:p>
    <w:p w:rsidR="00BC15C2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y-GB"/>
        </w:rPr>
        <w:t>Llinell Taliadau/Ymholiadau 24 awr</w:t>
      </w: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Ffoniwch 0845 257 3120. Gellir talu â cherdyn debyd/credyd.</w:t>
      </w:r>
    </w:p>
    <w:p w:rsidR="00BC15C2" w:rsidRDefault="004B6730" w:rsidP="00BC15C2">
      <w:pPr>
        <w:jc w:val="both"/>
        <w:rPr>
          <w:rFonts w:ascii="Arial" w:hAnsi="Arial" w:cs="Arial"/>
          <w:b/>
          <w:sz w:val="20"/>
          <w:szCs w:val="20"/>
        </w:rPr>
      </w:pPr>
    </w:p>
    <w:p w:rsidR="00BC15C2" w:rsidRDefault="00AD2287" w:rsidP="00BC15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y-GB"/>
        </w:rPr>
        <w:t>Apeliadau</w:t>
      </w: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Rhaid cyflwyno gwrthwynebiad i'r Hysbysiad o Dâl Parcio o fewn 28 niwrnod i ddyddiad yr Hysbysiad o Dâl Parcio. Dylid cyflwyno  apêl yn uniongyrchol i Total Parking Solutions.  Y cwmni hwnnw fydd yn ymateb i'r apêl, gan ymgynghori â Chyfarwyddiaeth Ystadau a Rheoli Cyfleusterau'r Brifysgol os bydd angen.</w:t>
      </w:r>
    </w:p>
    <w:p w:rsidR="00BC15C2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 xml:space="preserve">I apelio yn erbyn eich Hysbysiad o Dâl Parcio, ewch i  </w:t>
      </w:r>
      <w:hyperlink r:id="rId10" w:history="1">
        <w:r w:rsidRPr="00A90C1C">
          <w:rPr>
            <w:rStyle w:val="Hyperlink"/>
            <w:rFonts w:ascii="Arial" w:hAnsi="Arial" w:cs="Arial"/>
            <w:sz w:val="20"/>
            <w:szCs w:val="20"/>
            <w:lang w:val="cy-GB"/>
          </w:rPr>
          <w:t>www.tpstickets.co.uk/appeals</w:t>
        </w:r>
      </w:hyperlink>
      <w:hyperlink r:id="rId11" w:history="1">
        <w:r w:rsidRPr="00A90C1C">
          <w:rPr>
            <w:rStyle w:val="Hyperlink"/>
            <w:rFonts w:ascii="Arial" w:hAnsi="Arial" w:cs="Arial"/>
            <w:sz w:val="20"/>
            <w:szCs w:val="20"/>
            <w:u w:val="none"/>
            <w:lang w:val="cy-GB"/>
          </w:rPr>
          <w:t xml:space="preserve">, neu e-bostiwch </w:t>
        </w:r>
        <w:r w:rsidRPr="00A90C1C">
          <w:rPr>
            <w:rStyle w:val="Hyperlink"/>
            <w:rFonts w:ascii="Arial" w:hAnsi="Arial" w:cs="Arial"/>
            <w:sz w:val="20"/>
            <w:szCs w:val="20"/>
            <w:lang w:val="cy-GB"/>
          </w:rPr>
          <w:t>pcn@totalparking.co.uk</w:t>
        </w:r>
      </w:hyperlink>
      <w:r>
        <w:rPr>
          <w:rFonts w:ascii="Arial" w:hAnsi="Arial" w:cs="Arial"/>
          <w:sz w:val="20"/>
          <w:szCs w:val="20"/>
          <w:lang w:val="cy-GB"/>
        </w:rPr>
        <w:t>.   Fel arall, gallwch ysgrifennu i'r cyfeiriad canlynol:</w:t>
      </w:r>
    </w:p>
    <w:p w:rsidR="00BC15C2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Total Parking Solutions Ltd</w:t>
      </w: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Parking Enforcement Department</w:t>
      </w: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Blwch S.P. 7135</w:t>
      </w: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Kettering</w:t>
      </w:r>
    </w:p>
    <w:p w:rsidR="00BC15C2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NN16 6BP</w:t>
      </w:r>
    </w:p>
    <w:p w:rsidR="00BC15C2" w:rsidRDefault="004B6730" w:rsidP="00BC15C2">
      <w:pPr>
        <w:jc w:val="both"/>
        <w:rPr>
          <w:rFonts w:ascii="Arial" w:hAnsi="Arial" w:cs="Arial"/>
          <w:sz w:val="20"/>
          <w:szCs w:val="20"/>
        </w:rPr>
      </w:pPr>
    </w:p>
    <w:p w:rsidR="00BC15C2" w:rsidRPr="002D7DCE" w:rsidRDefault="00AD2287" w:rsidP="00BC1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Gellir talu â siec neu archeb bost i'r cyfeiriad uchod. Sicrhewch eich bod yn ysgrifennu rhif y tocyn a'ch cyfeiriad ar gefn y siec neu'r archeb bost. Peidiwch â cheisio talu staff Ystadau a Chyfleusterau, gan nad ydynt wedi'u hawdurdodi i dderbyn taliadau.</w:t>
      </w:r>
    </w:p>
    <w:p w:rsidR="001413C4" w:rsidRDefault="004B6730"/>
    <w:sectPr w:rsidR="001413C4" w:rsidSect="00410790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787F"/>
    <w:multiLevelType w:val="hybridMultilevel"/>
    <w:tmpl w:val="5C50E75C"/>
    <w:lvl w:ilvl="0" w:tplc="8440F2A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216CA2C0" w:tentative="1">
      <w:start w:val="1"/>
      <w:numFmt w:val="lowerLetter"/>
      <w:lvlText w:val="%2."/>
      <w:lvlJc w:val="left"/>
      <w:pPr>
        <w:ind w:left="2160" w:hanging="360"/>
      </w:pPr>
    </w:lvl>
    <w:lvl w:ilvl="2" w:tplc="0E1832C8" w:tentative="1">
      <w:start w:val="1"/>
      <w:numFmt w:val="lowerRoman"/>
      <w:lvlText w:val="%3."/>
      <w:lvlJc w:val="right"/>
      <w:pPr>
        <w:ind w:left="2880" w:hanging="180"/>
      </w:pPr>
    </w:lvl>
    <w:lvl w:ilvl="3" w:tplc="8278C912" w:tentative="1">
      <w:start w:val="1"/>
      <w:numFmt w:val="decimal"/>
      <w:lvlText w:val="%4."/>
      <w:lvlJc w:val="left"/>
      <w:pPr>
        <w:ind w:left="3600" w:hanging="360"/>
      </w:pPr>
    </w:lvl>
    <w:lvl w:ilvl="4" w:tplc="513C02D2" w:tentative="1">
      <w:start w:val="1"/>
      <w:numFmt w:val="lowerLetter"/>
      <w:lvlText w:val="%5."/>
      <w:lvlJc w:val="left"/>
      <w:pPr>
        <w:ind w:left="4320" w:hanging="360"/>
      </w:pPr>
    </w:lvl>
    <w:lvl w:ilvl="5" w:tplc="6BFABE4E" w:tentative="1">
      <w:start w:val="1"/>
      <w:numFmt w:val="lowerRoman"/>
      <w:lvlText w:val="%6."/>
      <w:lvlJc w:val="right"/>
      <w:pPr>
        <w:ind w:left="5040" w:hanging="180"/>
      </w:pPr>
    </w:lvl>
    <w:lvl w:ilvl="6" w:tplc="68EA2ED8" w:tentative="1">
      <w:start w:val="1"/>
      <w:numFmt w:val="decimal"/>
      <w:lvlText w:val="%7."/>
      <w:lvlJc w:val="left"/>
      <w:pPr>
        <w:ind w:left="5760" w:hanging="360"/>
      </w:pPr>
    </w:lvl>
    <w:lvl w:ilvl="7" w:tplc="79CACB34" w:tentative="1">
      <w:start w:val="1"/>
      <w:numFmt w:val="lowerLetter"/>
      <w:lvlText w:val="%8."/>
      <w:lvlJc w:val="left"/>
      <w:pPr>
        <w:ind w:left="6480" w:hanging="360"/>
      </w:pPr>
    </w:lvl>
    <w:lvl w:ilvl="8" w:tplc="2BE2CA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E1614E"/>
    <w:multiLevelType w:val="hybridMultilevel"/>
    <w:tmpl w:val="B56A4366"/>
    <w:lvl w:ilvl="0" w:tplc="EDC8AE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B020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24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60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A2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65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A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28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8B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87"/>
    <w:rsid w:val="004B6730"/>
    <w:rsid w:val="00A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D5494-5760-4D86-B65F-2B3855A2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5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C15C2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BC15C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C1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5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1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cn@totalparking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pstickets.co.uk/appea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psticke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7F1F9-F5EE-4068-BEB6-B2865D07D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80F72-C286-46F3-AE47-628979DC38F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914D14-C2FE-413E-B3B8-FDF374BE1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Hedley Elinor.</dc:creator>
  <cp:lastModifiedBy>Billings Emma.</cp:lastModifiedBy>
  <cp:revision>2</cp:revision>
  <dcterms:created xsi:type="dcterms:W3CDTF">2020-08-18T07:51:00Z</dcterms:created>
  <dcterms:modified xsi:type="dcterms:W3CDTF">2020-08-18T07:51:00Z</dcterms:modified>
</cp:coreProperties>
</file>