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FA4EE" w14:textId="5B64E444" w:rsidR="00B12F66" w:rsidRPr="00813A77" w:rsidRDefault="00357B4F" w:rsidP="00B12F66">
      <w:pPr>
        <w:pStyle w:val="BodyTextIndent"/>
        <w:ind w:left="0" w:firstLine="0"/>
        <w:jc w:val="center"/>
        <w:rPr>
          <w:rFonts w:asciiTheme="minorHAnsi" w:hAnsiTheme="minorHAnsi" w:cstheme="minorHAnsi"/>
          <w:b/>
          <w:sz w:val="22"/>
          <w:szCs w:val="22"/>
          <w:u w:val="single"/>
        </w:rPr>
      </w:pPr>
      <w:r w:rsidRPr="00813A77">
        <w:rPr>
          <w:rFonts w:asciiTheme="minorHAnsi" w:hAnsiTheme="minorHAnsi" w:cstheme="minorHAnsi"/>
          <w:b/>
          <w:bCs/>
          <w:sz w:val="22"/>
          <w:szCs w:val="22"/>
          <w:u w:val="single"/>
          <w:lang w:val="cy-GB"/>
        </w:rPr>
        <w:t>Disgrifiad Swydd:</w:t>
      </w:r>
      <w:r w:rsidR="00BE129D" w:rsidRPr="00813A77">
        <w:rPr>
          <w:rFonts w:asciiTheme="minorHAnsi" w:hAnsiTheme="minorHAnsi" w:cstheme="minorHAnsi"/>
          <w:b/>
          <w:bCs/>
          <w:sz w:val="22"/>
          <w:szCs w:val="22"/>
          <w:u w:val="single"/>
          <w:lang w:val="cy-GB"/>
        </w:rPr>
        <w:t xml:space="preserve"> </w:t>
      </w:r>
      <w:r w:rsidRPr="00813A77">
        <w:rPr>
          <w:rFonts w:asciiTheme="minorHAnsi" w:hAnsiTheme="minorHAnsi" w:cstheme="minorHAnsi"/>
          <w:b/>
          <w:bCs/>
          <w:sz w:val="22"/>
          <w:szCs w:val="22"/>
          <w:u w:val="single"/>
          <w:lang w:val="cy-GB"/>
        </w:rPr>
        <w:t>Swyddog Ymchwil mewn Ffiseg Gwrth-hydrogen</w:t>
      </w:r>
    </w:p>
    <w:p w14:paraId="1FE70EDC" w14:textId="77777777" w:rsidR="00B12F66" w:rsidRPr="00813A77" w:rsidRDefault="00B12F66" w:rsidP="00B12F66">
      <w:pPr>
        <w:pStyle w:val="BodyTextIndent"/>
        <w:ind w:left="0" w:firstLine="0"/>
        <w:jc w:val="left"/>
        <w:rPr>
          <w:rFonts w:asciiTheme="minorHAnsi" w:hAnsiTheme="minorHAnsi" w:cstheme="minorHAnsi"/>
          <w:b/>
          <w:sz w:val="22"/>
          <w:szCs w:val="22"/>
        </w:rPr>
      </w:pPr>
    </w:p>
    <w:tbl>
      <w:tblPr>
        <w:tblStyle w:val="TableGrid"/>
        <w:tblW w:w="10916" w:type="dxa"/>
        <w:tblInd w:w="-176" w:type="dxa"/>
        <w:tblLook w:val="04A0" w:firstRow="1" w:lastRow="0" w:firstColumn="1" w:lastColumn="0" w:noHBand="0" w:noVBand="1"/>
      </w:tblPr>
      <w:tblGrid>
        <w:gridCol w:w="2552"/>
        <w:gridCol w:w="8364"/>
      </w:tblGrid>
      <w:tr w:rsidR="006F6B16" w:rsidRPr="00813A77" w14:paraId="049463A2" w14:textId="77777777" w:rsidTr="002031A3">
        <w:tc>
          <w:tcPr>
            <w:tcW w:w="2552" w:type="dxa"/>
            <w:shd w:val="clear" w:color="auto" w:fill="242F60"/>
          </w:tcPr>
          <w:p w14:paraId="7E31E3F0"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Cyfadran:</w:t>
            </w:r>
          </w:p>
        </w:tc>
        <w:tc>
          <w:tcPr>
            <w:tcW w:w="8364" w:type="dxa"/>
          </w:tcPr>
          <w:p w14:paraId="5B025C1B" w14:textId="77777777" w:rsidR="00B12F66" w:rsidRPr="00813A77" w:rsidRDefault="00357B4F" w:rsidP="0035061A">
            <w:pPr>
              <w:pStyle w:val="BodyTextIndent"/>
              <w:ind w:left="0" w:firstLine="0"/>
              <w:rPr>
                <w:rFonts w:asciiTheme="minorHAnsi" w:hAnsiTheme="minorHAnsi" w:cstheme="minorHAnsi"/>
                <w:b/>
                <w:i/>
                <w:sz w:val="22"/>
                <w:szCs w:val="22"/>
              </w:rPr>
            </w:pPr>
            <w:r w:rsidRPr="00813A77">
              <w:rPr>
                <w:rFonts w:asciiTheme="minorHAnsi" w:hAnsiTheme="minorHAnsi" w:cstheme="minorHAnsi"/>
                <w:b/>
                <w:bCs/>
                <w:i/>
                <w:iCs/>
                <w:sz w:val="22"/>
                <w:szCs w:val="22"/>
                <w:lang w:val="cy-GB"/>
              </w:rPr>
              <w:t>Gwyddoniaeth a Pheirianneg</w:t>
            </w:r>
          </w:p>
        </w:tc>
      </w:tr>
      <w:tr w:rsidR="006F6B16" w:rsidRPr="00813A77" w14:paraId="7839B481" w14:textId="77777777" w:rsidTr="002031A3">
        <w:tc>
          <w:tcPr>
            <w:tcW w:w="2552" w:type="dxa"/>
            <w:shd w:val="clear" w:color="auto" w:fill="242F60"/>
          </w:tcPr>
          <w:p w14:paraId="4BBEFFF0"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Adran/Pwnc:</w:t>
            </w:r>
          </w:p>
        </w:tc>
        <w:tc>
          <w:tcPr>
            <w:tcW w:w="8364" w:type="dxa"/>
          </w:tcPr>
          <w:p w14:paraId="796D7BF7" w14:textId="77777777" w:rsidR="00B12F66" w:rsidRPr="00813A77" w:rsidRDefault="00357B4F" w:rsidP="0035061A">
            <w:pPr>
              <w:pStyle w:val="BodyTextIndent"/>
              <w:ind w:left="0" w:firstLine="0"/>
              <w:rPr>
                <w:rFonts w:asciiTheme="minorHAnsi" w:hAnsiTheme="minorHAnsi" w:cstheme="minorHAnsi"/>
                <w:b/>
                <w:i/>
                <w:sz w:val="22"/>
                <w:szCs w:val="22"/>
              </w:rPr>
            </w:pPr>
            <w:r w:rsidRPr="00813A77">
              <w:rPr>
                <w:rFonts w:asciiTheme="minorHAnsi" w:hAnsiTheme="minorHAnsi" w:cstheme="minorHAnsi"/>
                <w:b/>
                <w:bCs/>
                <w:i/>
                <w:iCs/>
                <w:sz w:val="22"/>
                <w:szCs w:val="22"/>
                <w:lang w:val="cy-GB"/>
              </w:rPr>
              <w:t>Ffiseg</w:t>
            </w:r>
          </w:p>
        </w:tc>
      </w:tr>
      <w:tr w:rsidR="006F6B16" w:rsidRPr="00813A77" w14:paraId="375AE666" w14:textId="77777777" w:rsidTr="002031A3">
        <w:tc>
          <w:tcPr>
            <w:tcW w:w="2552" w:type="dxa"/>
            <w:shd w:val="clear" w:color="auto" w:fill="242F60"/>
          </w:tcPr>
          <w:p w14:paraId="58CEA9C7"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Cyflog:</w:t>
            </w:r>
          </w:p>
        </w:tc>
        <w:tc>
          <w:tcPr>
            <w:tcW w:w="8364" w:type="dxa"/>
          </w:tcPr>
          <w:p w14:paraId="0B542D4F" w14:textId="77777777" w:rsidR="00B12F66" w:rsidRPr="00813A77" w:rsidRDefault="00357B4F" w:rsidP="0035061A">
            <w:pPr>
              <w:pStyle w:val="BodyTextIndent"/>
              <w:ind w:left="0" w:firstLine="0"/>
              <w:rPr>
                <w:rFonts w:asciiTheme="minorHAnsi" w:hAnsiTheme="minorHAnsi" w:cstheme="minorHAnsi"/>
                <w:b/>
                <w:sz w:val="22"/>
                <w:szCs w:val="22"/>
              </w:rPr>
            </w:pPr>
            <w:r w:rsidRPr="00813A77">
              <w:rPr>
                <w:rFonts w:asciiTheme="minorHAnsi" w:hAnsiTheme="minorHAnsi" w:cstheme="minorHAnsi"/>
                <w:i/>
                <w:iCs/>
                <w:sz w:val="22"/>
                <w:szCs w:val="22"/>
                <w:lang w:val="cy-GB"/>
              </w:rPr>
              <w:t>Gradd 8: £39,906 i £46,049 y flwyddyn ynghyd â lwfans tramor yn ôl cywiriadau costau byw yr OECD.</w:t>
            </w:r>
          </w:p>
        </w:tc>
      </w:tr>
      <w:tr w:rsidR="006F6B16" w:rsidRPr="00813A77" w14:paraId="54574C32" w14:textId="77777777" w:rsidTr="002031A3">
        <w:tc>
          <w:tcPr>
            <w:tcW w:w="2552" w:type="dxa"/>
            <w:shd w:val="clear" w:color="auto" w:fill="242F60"/>
          </w:tcPr>
          <w:p w14:paraId="3545A176"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Oriau gwaith:</w:t>
            </w:r>
          </w:p>
        </w:tc>
        <w:tc>
          <w:tcPr>
            <w:tcW w:w="8364" w:type="dxa"/>
          </w:tcPr>
          <w:p w14:paraId="4B4FED81" w14:textId="77777777" w:rsidR="00B12F66" w:rsidRPr="00813A77" w:rsidRDefault="00357B4F" w:rsidP="0035061A">
            <w:pPr>
              <w:pStyle w:val="BodyTextIndent"/>
              <w:ind w:left="0" w:firstLine="0"/>
              <w:rPr>
                <w:rFonts w:asciiTheme="minorHAnsi" w:hAnsiTheme="minorHAnsi" w:cstheme="minorHAnsi"/>
                <w:b/>
                <w:sz w:val="22"/>
                <w:szCs w:val="22"/>
              </w:rPr>
            </w:pPr>
            <w:r w:rsidRPr="00813A77">
              <w:rPr>
                <w:rFonts w:asciiTheme="minorHAnsi" w:hAnsiTheme="minorHAnsi" w:cstheme="minorHAnsi"/>
                <w:b/>
                <w:bCs/>
                <w:i/>
                <w:iCs/>
                <w:sz w:val="22"/>
                <w:szCs w:val="22"/>
                <w:lang w:val="cy-GB"/>
              </w:rPr>
              <w:t>Amser llawn</w:t>
            </w:r>
          </w:p>
        </w:tc>
      </w:tr>
      <w:tr w:rsidR="006F6B16" w:rsidRPr="00813A77" w14:paraId="7B250E47" w14:textId="77777777" w:rsidTr="002031A3">
        <w:tc>
          <w:tcPr>
            <w:tcW w:w="2552" w:type="dxa"/>
            <w:shd w:val="clear" w:color="auto" w:fill="242F60"/>
          </w:tcPr>
          <w:p w14:paraId="34130E4E"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Nifer y swyddi:</w:t>
            </w:r>
          </w:p>
        </w:tc>
        <w:tc>
          <w:tcPr>
            <w:tcW w:w="8364" w:type="dxa"/>
          </w:tcPr>
          <w:p w14:paraId="5A188EA4" w14:textId="77777777" w:rsidR="00B12F66" w:rsidRPr="00813A77" w:rsidRDefault="00357B4F" w:rsidP="0035061A">
            <w:pPr>
              <w:pStyle w:val="BodyTextIndent"/>
              <w:ind w:left="0" w:firstLine="0"/>
              <w:rPr>
                <w:rFonts w:asciiTheme="minorHAnsi" w:hAnsiTheme="minorHAnsi" w:cstheme="minorHAnsi"/>
                <w:b/>
                <w:i/>
                <w:sz w:val="22"/>
                <w:szCs w:val="22"/>
              </w:rPr>
            </w:pPr>
            <w:r w:rsidRPr="00813A77">
              <w:rPr>
                <w:rFonts w:asciiTheme="minorHAnsi" w:hAnsiTheme="minorHAnsi" w:cstheme="minorHAnsi"/>
                <w:b/>
                <w:bCs/>
                <w:i/>
                <w:iCs/>
                <w:sz w:val="22"/>
                <w:szCs w:val="22"/>
                <w:lang w:val="cy-GB"/>
              </w:rPr>
              <w:t>1</w:t>
            </w:r>
          </w:p>
        </w:tc>
      </w:tr>
      <w:tr w:rsidR="006F6B16" w:rsidRPr="00813A77" w14:paraId="5BFF31F6" w14:textId="77777777" w:rsidTr="002031A3">
        <w:tc>
          <w:tcPr>
            <w:tcW w:w="2552" w:type="dxa"/>
            <w:shd w:val="clear" w:color="auto" w:fill="242F60"/>
          </w:tcPr>
          <w:p w14:paraId="57A1BECA"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Contract:</w:t>
            </w:r>
          </w:p>
        </w:tc>
        <w:tc>
          <w:tcPr>
            <w:tcW w:w="8364" w:type="dxa"/>
          </w:tcPr>
          <w:p w14:paraId="7321351B" w14:textId="77777777" w:rsidR="00B12F66" w:rsidRPr="00813A77" w:rsidRDefault="00357B4F" w:rsidP="0035061A">
            <w:pPr>
              <w:pStyle w:val="BodyTextIndent"/>
              <w:ind w:left="0" w:firstLine="0"/>
              <w:rPr>
                <w:rFonts w:asciiTheme="minorHAnsi" w:hAnsiTheme="minorHAnsi" w:cstheme="minorHAnsi"/>
                <w:b/>
                <w:sz w:val="22"/>
                <w:szCs w:val="22"/>
              </w:rPr>
            </w:pPr>
            <w:r w:rsidRPr="00813A77">
              <w:rPr>
                <w:rFonts w:asciiTheme="minorHAnsi" w:hAnsiTheme="minorHAnsi" w:cstheme="minorHAnsi"/>
                <w:b/>
                <w:bCs/>
                <w:sz w:val="22"/>
                <w:szCs w:val="22"/>
                <w:lang w:val="cy-GB"/>
              </w:rPr>
              <w:t>Rôl am gyfnod penodol o 12 mis yw hon</w:t>
            </w:r>
          </w:p>
        </w:tc>
      </w:tr>
      <w:tr w:rsidR="006F6B16" w:rsidRPr="00813A77" w14:paraId="69BCCF3D" w14:textId="77777777" w:rsidTr="002031A3">
        <w:tc>
          <w:tcPr>
            <w:tcW w:w="2552" w:type="dxa"/>
            <w:shd w:val="clear" w:color="auto" w:fill="242F60"/>
          </w:tcPr>
          <w:p w14:paraId="682C8C99" w14:textId="77777777" w:rsidR="00B12F66" w:rsidRPr="00813A77" w:rsidRDefault="00357B4F" w:rsidP="0035061A">
            <w:pPr>
              <w:pStyle w:val="BodyTextIndent"/>
              <w:ind w:left="0" w:firstLine="0"/>
              <w:rPr>
                <w:rFonts w:asciiTheme="minorHAnsi" w:hAnsiTheme="minorHAnsi" w:cstheme="minorHAnsi"/>
                <w:b/>
                <w:color w:val="FFFFFF" w:themeColor="background1"/>
                <w:sz w:val="22"/>
                <w:szCs w:val="22"/>
              </w:rPr>
            </w:pPr>
            <w:r w:rsidRPr="00813A77">
              <w:rPr>
                <w:rFonts w:asciiTheme="minorHAnsi" w:hAnsiTheme="minorHAnsi" w:cstheme="minorHAnsi"/>
                <w:b/>
                <w:bCs/>
                <w:color w:val="FFFFFF" w:themeColor="background1"/>
                <w:sz w:val="22"/>
                <w:szCs w:val="22"/>
                <w:lang w:val="cy-GB"/>
              </w:rPr>
              <w:t>Lleoliad:</w:t>
            </w:r>
          </w:p>
        </w:tc>
        <w:tc>
          <w:tcPr>
            <w:tcW w:w="8364" w:type="dxa"/>
          </w:tcPr>
          <w:p w14:paraId="101AA872" w14:textId="77777777" w:rsidR="00B12F66" w:rsidRPr="00813A77" w:rsidRDefault="00357B4F" w:rsidP="0035061A">
            <w:pPr>
              <w:pStyle w:val="BodyTextIndent"/>
              <w:ind w:left="0" w:firstLine="0"/>
              <w:rPr>
                <w:rFonts w:asciiTheme="minorHAnsi" w:hAnsiTheme="minorHAnsi" w:cstheme="minorHAnsi"/>
                <w:b/>
                <w:sz w:val="22"/>
                <w:szCs w:val="22"/>
                <w:lang w:val="es-ES"/>
              </w:rPr>
            </w:pPr>
            <w:r w:rsidRPr="00813A77">
              <w:rPr>
                <w:rFonts w:asciiTheme="minorHAnsi" w:hAnsiTheme="minorHAnsi" w:cstheme="minorHAnsi"/>
                <w:b/>
                <w:bCs/>
                <w:sz w:val="22"/>
                <w:szCs w:val="22"/>
                <w:lang w:val="cy-GB"/>
              </w:rPr>
              <w:t>Lleolir y swydd hon yn CERN, Genefa, y Swistir</w:t>
            </w:r>
          </w:p>
        </w:tc>
      </w:tr>
    </w:tbl>
    <w:p w14:paraId="0B674F59" w14:textId="77777777" w:rsidR="00B12F66" w:rsidRPr="00813A77" w:rsidRDefault="00B12F66" w:rsidP="00B12F66">
      <w:pPr>
        <w:rPr>
          <w:rFonts w:asciiTheme="minorHAnsi" w:hAnsiTheme="minorHAnsi" w:cstheme="minorHAnsi"/>
          <w:sz w:val="22"/>
          <w:szCs w:val="22"/>
          <w:lang w:val="es-ES"/>
        </w:rPr>
      </w:pPr>
    </w:p>
    <w:tbl>
      <w:tblPr>
        <w:tblStyle w:val="TableGrid"/>
        <w:tblW w:w="10916" w:type="dxa"/>
        <w:tblInd w:w="-176" w:type="dxa"/>
        <w:tblLayout w:type="fixed"/>
        <w:tblLook w:val="04A0" w:firstRow="1" w:lastRow="0" w:firstColumn="1" w:lastColumn="0" w:noHBand="0" w:noVBand="1"/>
      </w:tblPr>
      <w:tblGrid>
        <w:gridCol w:w="1860"/>
        <w:gridCol w:w="9056"/>
      </w:tblGrid>
      <w:tr w:rsidR="006F6B16" w:rsidRPr="00813A77" w14:paraId="45E0F8EA" w14:textId="77777777" w:rsidTr="334CEC43">
        <w:tc>
          <w:tcPr>
            <w:tcW w:w="1860" w:type="dxa"/>
            <w:shd w:val="clear" w:color="auto" w:fill="242F60"/>
            <w:vAlign w:val="center"/>
          </w:tcPr>
          <w:p w14:paraId="155BCA4C" w14:textId="77777777" w:rsidR="00B12F66" w:rsidRPr="00813A77" w:rsidRDefault="00357B4F" w:rsidP="0035061A">
            <w:pPr>
              <w:rPr>
                <w:rFonts w:asciiTheme="minorHAnsi" w:hAnsiTheme="minorHAnsi" w:cstheme="minorHAnsi"/>
                <w:b/>
                <w:color w:val="FFFFFF" w:themeColor="background1"/>
                <w:sz w:val="22"/>
              </w:rPr>
            </w:pPr>
            <w:r w:rsidRPr="00813A77">
              <w:rPr>
                <w:rFonts w:asciiTheme="minorHAnsi" w:hAnsiTheme="minorHAnsi" w:cstheme="minorHAnsi"/>
                <w:sz w:val="22"/>
                <w:lang w:val="cy-GB"/>
              </w:rPr>
              <w:br w:type="page"/>
            </w:r>
            <w:r w:rsidRPr="00813A77">
              <w:rPr>
                <w:rFonts w:asciiTheme="minorHAnsi" w:hAnsiTheme="minorHAnsi" w:cstheme="minorHAnsi"/>
                <w:b/>
                <w:bCs/>
                <w:color w:val="FFFFFF" w:themeColor="background1"/>
                <w:sz w:val="22"/>
                <w:lang w:val="cy-GB"/>
              </w:rPr>
              <w:t>Prif Ddiben y Swydd</w:t>
            </w:r>
          </w:p>
        </w:tc>
        <w:tc>
          <w:tcPr>
            <w:tcW w:w="9056" w:type="dxa"/>
          </w:tcPr>
          <w:p w14:paraId="507052A8" w14:textId="77777777" w:rsidR="00211127" w:rsidRPr="00813A77" w:rsidRDefault="00357B4F" w:rsidP="00B12F66">
            <w:pPr>
              <w:pStyle w:val="ListParagraph"/>
              <w:numPr>
                <w:ilvl w:val="0"/>
                <w:numId w:val="9"/>
              </w:numPr>
              <w:spacing w:before="0" w:line="240" w:lineRule="auto"/>
              <w:rPr>
                <w:rFonts w:asciiTheme="minorHAnsi" w:hAnsiTheme="minorHAnsi" w:cstheme="minorHAnsi"/>
                <w:sz w:val="22"/>
                <w:lang w:val="cy-GB"/>
              </w:rPr>
            </w:pPr>
            <w:r w:rsidRPr="00813A77">
              <w:rPr>
                <w:rFonts w:asciiTheme="minorHAnsi" w:hAnsiTheme="minorHAnsi" w:cstheme="minorHAnsi"/>
                <w:sz w:val="22"/>
                <w:lang w:val="cy-GB"/>
              </w:rPr>
              <w:t xml:space="preserve">Ymgymryd ag ymchwil yn y cyfleuster arafydd antiprotonau yn CERN gyda’r tîm o Brifysgol Abertawe ar y cyd â chydweithrediad ALPHA ar y genhedlaeth nesaf o arbrofion gwrth-hydrogen. </w:t>
            </w:r>
            <w:r w:rsidR="002A2025" w:rsidRPr="00813A77">
              <w:rPr>
                <w:rFonts w:asciiTheme="minorHAnsi" w:hAnsiTheme="minorHAnsi" w:cstheme="minorHAnsi"/>
                <w:sz w:val="22"/>
                <w:lang w:val="cy-GB"/>
              </w:rPr>
              <w:t>5.</w:t>
            </w:r>
            <w:r w:rsidR="002A2025" w:rsidRPr="00813A77">
              <w:rPr>
                <w:rFonts w:asciiTheme="minorHAnsi" w:hAnsiTheme="minorHAnsi" w:cstheme="minorHAnsi"/>
                <w:sz w:val="22"/>
                <w:lang w:val="cy-GB"/>
              </w:rPr>
              <w:tab/>
              <w:t>Bydd hyn yn cynnwys gwaith tuag at fagnetometreg Be+ a chanfod fflwroleuedd ac archwilio technegau canfod fflwroleuedd gwrthfater nad ydynt yn ddinistriol, yn ogystal â mireinio systemau laser ac offeryniaeth gysylltiedig.</w:t>
            </w:r>
          </w:p>
          <w:p w14:paraId="10BF0838" w14:textId="0FD4CA10" w:rsidR="00AF34B1" w:rsidRPr="00813A77" w:rsidRDefault="00C90A37" w:rsidP="00B12F66">
            <w:pPr>
              <w:pStyle w:val="ListParagraph"/>
              <w:numPr>
                <w:ilvl w:val="0"/>
                <w:numId w:val="9"/>
              </w:numPr>
              <w:spacing w:before="0" w:line="240" w:lineRule="auto"/>
              <w:rPr>
                <w:rFonts w:asciiTheme="minorHAnsi" w:hAnsiTheme="minorHAnsi" w:cstheme="minorHAnsi"/>
                <w:sz w:val="22"/>
                <w:lang w:val="cy-GB"/>
              </w:rPr>
            </w:pPr>
            <w:r w:rsidRPr="00813A77">
              <w:rPr>
                <w:rFonts w:asciiTheme="minorHAnsi" w:hAnsiTheme="minorHAnsi" w:cstheme="minorHAnsi"/>
                <w:sz w:val="22"/>
                <w:lang w:val="cy-GB"/>
              </w:rPr>
              <w:t>Arwain y gwaith o fanteisio ar ffotoganfod yn y cyfarpar ALPHA wedi'i uwchraddio.</w:t>
            </w:r>
            <w:r w:rsidR="00357B4F" w:rsidRPr="00813A77">
              <w:rPr>
                <w:rFonts w:asciiTheme="minorHAnsi" w:hAnsiTheme="minorHAnsi" w:cstheme="minorHAnsi"/>
                <w:sz w:val="22"/>
                <w:lang w:val="cy-GB"/>
              </w:rPr>
              <w:t xml:space="preserve"> </w:t>
            </w:r>
          </w:p>
          <w:p w14:paraId="0BAB0AFD" w14:textId="07F3EF2A" w:rsidR="002B27E0" w:rsidRPr="00813A77" w:rsidRDefault="00C6470E" w:rsidP="00B12F66">
            <w:pPr>
              <w:pStyle w:val="ListParagraph"/>
              <w:numPr>
                <w:ilvl w:val="0"/>
                <w:numId w:val="9"/>
              </w:numPr>
              <w:spacing w:before="0" w:line="240" w:lineRule="auto"/>
              <w:rPr>
                <w:rFonts w:asciiTheme="minorHAnsi" w:hAnsiTheme="minorHAnsi" w:cstheme="minorHAnsi"/>
                <w:sz w:val="22"/>
                <w:lang w:val="cy-GB"/>
              </w:rPr>
            </w:pPr>
            <w:r w:rsidRPr="00813A77">
              <w:rPr>
                <w:rFonts w:asciiTheme="minorHAnsi" w:hAnsiTheme="minorHAnsi" w:cstheme="minorHAnsi"/>
                <w:sz w:val="22"/>
                <w:lang w:val="cy-GB"/>
              </w:rPr>
              <w:t>Cymryd rhan lawn yn yr arbrawf ALPHA yn ystod amser paladr gwrthbroton yn yr AD a chymryd cyfrifoldeb am gynnal a gwella'r offeryniaeth laser a thrapio.</w:t>
            </w:r>
          </w:p>
          <w:p w14:paraId="649F1477" w14:textId="77777777" w:rsidR="00B12F66" w:rsidRPr="00813A77" w:rsidRDefault="00357B4F" w:rsidP="00AF34B1">
            <w:pPr>
              <w:pStyle w:val="ListParagraph"/>
              <w:numPr>
                <w:ilvl w:val="0"/>
                <w:numId w:val="9"/>
              </w:numPr>
              <w:spacing w:before="0" w:line="240" w:lineRule="auto"/>
              <w:rPr>
                <w:rFonts w:asciiTheme="minorHAnsi" w:hAnsiTheme="minorHAnsi" w:cstheme="minorHAnsi"/>
                <w:sz w:val="22"/>
                <w:lang w:val="cy-GB"/>
              </w:rPr>
            </w:pPr>
            <w:r w:rsidRPr="00813A77">
              <w:rPr>
                <w:rFonts w:asciiTheme="minorHAnsi" w:hAnsiTheme="minorHAnsi" w:cstheme="minorHAnsi"/>
                <w:sz w:val="22"/>
                <w:lang w:val="cy-GB"/>
              </w:rPr>
              <w:t>Ymgysylltu’n effeithiol â’r holl gydweithwyr sy’n gweithio yn y grŵp Gwrth-hydrogen, yn Abertawe ac yn CERN.</w:t>
            </w:r>
          </w:p>
        </w:tc>
      </w:tr>
      <w:tr w:rsidR="006F6B16" w:rsidRPr="00813A77" w14:paraId="5D31E6D5" w14:textId="77777777" w:rsidTr="334CEC43">
        <w:tc>
          <w:tcPr>
            <w:tcW w:w="1860" w:type="dxa"/>
            <w:shd w:val="clear" w:color="auto" w:fill="242F60"/>
            <w:vAlign w:val="center"/>
          </w:tcPr>
          <w:p w14:paraId="62BA011F" w14:textId="77777777" w:rsidR="00B12F66" w:rsidRPr="00813A77" w:rsidRDefault="00B12F66" w:rsidP="0035061A">
            <w:pPr>
              <w:rPr>
                <w:rFonts w:asciiTheme="minorHAnsi" w:hAnsiTheme="minorHAnsi" w:cstheme="minorHAnsi"/>
                <w:sz w:val="22"/>
                <w:lang w:val="cy-GB"/>
              </w:rPr>
            </w:pPr>
          </w:p>
        </w:tc>
        <w:tc>
          <w:tcPr>
            <w:tcW w:w="9056" w:type="dxa"/>
          </w:tcPr>
          <w:p w14:paraId="14C9F37B"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lang w:val="cy-GB"/>
              </w:rPr>
            </w:pPr>
            <w:r w:rsidRPr="00813A77">
              <w:rPr>
                <w:rFonts w:asciiTheme="minorHAnsi" w:hAnsiTheme="minorHAnsi" w:cstheme="minorHAnsi"/>
                <w:bCs/>
                <w:iCs/>
                <w:sz w:val="22"/>
                <w:lang w:val="cy-GB"/>
              </w:rPr>
              <w:t xml:space="preserve">Cyfrannu at ymchwil ac ymgymryd â hi mewn modd rhagweithiol, gan gynnwys casglu, paratoi a dadansoddi data a chyflwyno canlyniadau, gan ddangos rhywfaint o annibyniaeth wrth bennu pwyslais a chyfeiriad yr ymchwil honno. </w:t>
            </w:r>
          </w:p>
          <w:p w14:paraId="228E7AC5"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lang w:val="cy-GB"/>
              </w:rPr>
            </w:pPr>
            <w:r w:rsidRPr="00813A77">
              <w:rPr>
                <w:rFonts w:asciiTheme="minorHAnsi" w:hAnsiTheme="minorHAnsi" w:cstheme="minorHAnsi"/>
                <w:bCs/>
                <w:iCs/>
                <w:sz w:val="22"/>
                <w:lang w:val="cy-GB"/>
              </w:rPr>
              <w:t>Paratoi adroddiadau, drafftio patentau a phapurau sy'n disgrifio canlyniadau'r ymchwil, boed yn gyfrinachol neu i'w cyhoeddi.  Disgwylir i'r sawl a benodir fynd ati’n weithredol i ysgrifennu a chyhoeddi papurau ymchwil, yn enwedig rhai sydd i'w cyhoeddi mewn cyfnodolion a adolygir gan gymheiriaid (e.e. rhyngwladol) neu gyhoeddiadau cymharol, yn rhan arferol o'i rôl.</w:t>
            </w:r>
          </w:p>
          <w:p w14:paraId="4F089D2D" w14:textId="77777777" w:rsidR="00B12F66" w:rsidRPr="00813A77" w:rsidRDefault="00357B4F" w:rsidP="00B12F66">
            <w:pPr>
              <w:numPr>
                <w:ilvl w:val="0"/>
                <w:numId w:val="9"/>
              </w:numPr>
              <w:spacing w:before="0" w:after="0" w:line="240" w:lineRule="auto"/>
              <w:contextualSpacing w:val="0"/>
              <w:jc w:val="both"/>
              <w:rPr>
                <w:rFonts w:asciiTheme="minorHAnsi" w:hAnsiTheme="minorHAnsi" w:cstheme="minorHAnsi"/>
                <w:bCs/>
                <w:iCs/>
                <w:sz w:val="22"/>
                <w:lang w:val="cy-GB"/>
              </w:rPr>
            </w:pPr>
            <w:r w:rsidRPr="00813A77">
              <w:rPr>
                <w:rFonts w:asciiTheme="minorHAnsi" w:hAnsiTheme="minorHAnsi" w:cstheme="minorHAnsi"/>
                <w:sz w:val="22"/>
                <w:lang w:val="cy-GB"/>
              </w:rPr>
              <w:t xml:space="preserve">Dangos hunangymhelliant, a defnyddio eich menter eich hun er mwyn dod o hyd i ffyrdd addas o fynd i'r afael â heriau a gofyn am arweiniad yn ôl yr angen. </w:t>
            </w:r>
          </w:p>
          <w:p w14:paraId="18829760" w14:textId="77777777" w:rsidR="00B12F66" w:rsidRPr="00813A77" w:rsidRDefault="00357B4F" w:rsidP="00B12F66">
            <w:pPr>
              <w:numPr>
                <w:ilvl w:val="0"/>
                <w:numId w:val="9"/>
              </w:numPr>
              <w:spacing w:before="0" w:after="0" w:line="240" w:lineRule="auto"/>
              <w:contextualSpacing w:val="0"/>
              <w:jc w:val="both"/>
              <w:rPr>
                <w:rFonts w:asciiTheme="minorHAnsi" w:hAnsiTheme="minorHAnsi" w:cstheme="minorHAnsi"/>
                <w:bCs/>
                <w:iCs/>
                <w:sz w:val="22"/>
                <w:lang w:val="cy-GB"/>
              </w:rPr>
            </w:pPr>
            <w:r w:rsidRPr="00813A77">
              <w:rPr>
                <w:rFonts w:asciiTheme="minorHAnsi" w:hAnsiTheme="minorHAnsi" w:cstheme="minorHAnsi"/>
                <w:sz w:val="22"/>
                <w:lang w:val="cy-GB"/>
              </w:rPr>
              <w:t>Bod yn greadigol wrth ddadansoddi a dehongli data ymchwil a dod i gasgliadau ar sail y canlyniadau.</w:t>
            </w:r>
          </w:p>
          <w:p w14:paraId="64F5F10D" w14:textId="77777777" w:rsidR="00B12F66" w:rsidRPr="00813A77" w:rsidRDefault="00357B4F" w:rsidP="00B12F66">
            <w:pPr>
              <w:numPr>
                <w:ilvl w:val="0"/>
                <w:numId w:val="9"/>
              </w:numPr>
              <w:spacing w:before="0" w:after="0" w:line="240" w:lineRule="auto"/>
              <w:contextualSpacing w:val="0"/>
              <w:jc w:val="both"/>
              <w:rPr>
                <w:rFonts w:asciiTheme="minorHAnsi" w:hAnsiTheme="minorHAnsi" w:cstheme="minorHAnsi"/>
                <w:bCs/>
                <w:iCs/>
                <w:sz w:val="22"/>
                <w:lang w:val="cy-GB"/>
              </w:rPr>
            </w:pPr>
            <w:r w:rsidRPr="00813A77">
              <w:rPr>
                <w:rFonts w:asciiTheme="minorHAnsi" w:hAnsiTheme="minorHAnsi" w:cstheme="minorHAnsi"/>
                <w:bCs/>
                <w:iCs/>
                <w:sz w:val="22"/>
                <w:lang w:val="cy-GB"/>
              </w:rPr>
              <w:t>Rhyngweithio'n gadarnhaol ac yn broffesiynol â chydweithwyr, cydweithredwyr a phartneriaid eraill yn y Gyfadran, mewn mannau eraill yn y Brifysgol a'r tu hwnt, ym myd diwydiant/masnach ac yn y byd academaidd.</w:t>
            </w:r>
          </w:p>
          <w:p w14:paraId="4A2D5BE2"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lang w:val="cy-GB"/>
              </w:rPr>
            </w:pPr>
            <w:r w:rsidRPr="00813A77">
              <w:rPr>
                <w:rFonts w:asciiTheme="minorHAnsi" w:hAnsiTheme="minorHAnsi" w:cstheme="minorHAnsi"/>
                <w:bCs/>
                <w:iCs/>
                <w:sz w:val="22"/>
                <w:lang w:val="cy-GB"/>
              </w:rPr>
              <w:t>Cyfrannu'n rhagweithiol at y gwaith o ddatblygu ceisiadau am gyllid allanol i gefnogi eich gwaith eich hun, gwaith pobl eraill a gwaith y Gyfadran a'r sefydliad yn gyffredinol.  Disgwylir i'r sawl a benodir ysgrifennu ceisiadau o'r fath, neu gyfrannu at eu hysgrifennu, a hynny'n rhan arferol o'i waith.</w:t>
            </w:r>
          </w:p>
          <w:p w14:paraId="492AD6FA" w14:textId="77777777" w:rsidR="00B12F66" w:rsidRPr="00813A77" w:rsidRDefault="00357B4F" w:rsidP="00B12F66">
            <w:pPr>
              <w:numPr>
                <w:ilvl w:val="0"/>
                <w:numId w:val="9"/>
              </w:numPr>
              <w:spacing w:before="0" w:after="0" w:line="240" w:lineRule="auto"/>
              <w:contextualSpacing w:val="0"/>
              <w:jc w:val="both"/>
              <w:rPr>
                <w:rFonts w:asciiTheme="minorHAnsi" w:hAnsiTheme="minorHAnsi" w:cstheme="minorHAnsi"/>
                <w:sz w:val="22"/>
                <w:lang w:val="cy-GB"/>
              </w:rPr>
            </w:pPr>
            <w:r w:rsidRPr="00813A77">
              <w:rPr>
                <w:rFonts w:asciiTheme="minorHAnsi" w:hAnsiTheme="minorHAnsi" w:cstheme="minorHAnsi"/>
                <w:bCs/>
                <w:iCs/>
                <w:sz w:val="22"/>
                <w:lang w:val="cy-GB"/>
              </w:rPr>
              <w:t>Cyfrannu at faterion trefniadaethol y Gyfadran i'w helpu i weithredu'n hwylus a helpu i godi ei phroffil ymchwil allanol.</w:t>
            </w:r>
          </w:p>
          <w:p w14:paraId="0B86018D"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lang w:val="cy-GB"/>
              </w:rPr>
            </w:pPr>
            <w:r w:rsidRPr="00813A77">
              <w:rPr>
                <w:rFonts w:asciiTheme="minorHAnsi" w:hAnsiTheme="minorHAnsi" w:cstheme="minorHAnsi"/>
                <w:bCs/>
                <w:iCs/>
                <w:sz w:val="22"/>
                <w:lang w:val="cy-GB"/>
              </w:rPr>
              <w:t xml:space="preserve">Bod yn ymwybodol o ddatblygiadau yn y maes o safbwynt technegol a phenodol a'r maes pwnc ehangach a'r goblygiadau ar gyfer cymwysiadau masnachol a'r economi wybodaeth neu’r byd academaidd. </w:t>
            </w:r>
          </w:p>
          <w:p w14:paraId="2EF631B3"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lang w:val="cy-GB"/>
              </w:rPr>
            </w:pPr>
            <w:r w:rsidRPr="00813A77">
              <w:rPr>
                <w:rFonts w:asciiTheme="minorHAnsi" w:hAnsiTheme="minorHAnsi" w:cstheme="minorHAnsi"/>
                <w:bCs/>
                <w:iCs/>
                <w:sz w:val="22"/>
                <w:lang w:val="cy-GB"/>
              </w:rPr>
              <w:t>Bod yn gynrychiolydd neu’n aelod o bwyllgorau pan fo angen gan ddefnyddio'r cyfle i ehangu eich profiad proffesiynol.</w:t>
            </w:r>
          </w:p>
          <w:p w14:paraId="35DD71B3"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lang w:val="cy-GB"/>
              </w:rPr>
            </w:pPr>
            <w:r w:rsidRPr="00813A77">
              <w:rPr>
                <w:rFonts w:asciiTheme="minorHAnsi" w:hAnsiTheme="minorHAnsi" w:cstheme="minorHAnsi"/>
                <w:bCs/>
                <w:iCs/>
                <w:sz w:val="22"/>
                <w:lang w:val="cy-GB"/>
              </w:rPr>
              <w:lastRenderedPageBreak/>
              <w:t>Dangos tystiolaeth o ddatblygiad proffesiynol personol, gan nodi anghenion datblygu drwy gyfeirio at Fframwaith Datblygu Ymchwilwyr Vitae, yn enwedig o ran y cyfnod prawf, adolygu perfformiad, a chymryd rhan mewn digwyddiadau hyfforddiant.</w:t>
            </w:r>
          </w:p>
          <w:p w14:paraId="0B5FB96C"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2"/>
                <w:lang w:val="cy-GB"/>
              </w:rPr>
            </w:pPr>
            <w:r w:rsidRPr="00813A77">
              <w:rPr>
                <w:rFonts w:asciiTheme="minorHAnsi" w:hAnsiTheme="minorHAnsi" w:cstheme="minorHAnsi"/>
                <w:bCs/>
                <w:iCs/>
                <w:sz w:val="22"/>
                <w:lang w:val="cy-GB"/>
              </w:rPr>
              <w:t>Cynnal a gwella cysylltiadau â'r sefydliadau proffesiynol a chyrff perthynol eraill.</w:t>
            </w:r>
          </w:p>
          <w:p w14:paraId="72590C18" w14:textId="77777777" w:rsidR="00B12F66" w:rsidRPr="00813A77"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2"/>
                <w:lang w:val="cy-GB"/>
              </w:rPr>
            </w:pPr>
            <w:r w:rsidRPr="00813A77">
              <w:rPr>
                <w:rFonts w:asciiTheme="minorHAnsi" w:hAnsiTheme="minorHAnsi" w:cstheme="minorHAnsi"/>
                <w:sz w:val="22"/>
                <w:lang w:val="cy-GB"/>
              </w:rPr>
              <w:t>Ufuddhau i brotocolau arfer gorau wrth gynnal a chadw cofnodion ymchwil, fel y’i nodir gan ganllawiau rheoli cofnodion sefydliadau addysg uwch a'r Cynghorau Ymchwil. Mae hyn yn cynnwys gwneud yn siŵr bod cofnodion llyfrau log prosiectau yn cael eu cyflwyno i'r Brifysgol/Prif Ymchwilydd ar ôl gorffen y gwaith</w:t>
            </w:r>
          </w:p>
        </w:tc>
      </w:tr>
      <w:tr w:rsidR="006F6B16" w:rsidRPr="00813A77" w14:paraId="1078D92A" w14:textId="77777777" w:rsidTr="334CEC43">
        <w:tc>
          <w:tcPr>
            <w:tcW w:w="1860" w:type="dxa"/>
            <w:shd w:val="clear" w:color="auto" w:fill="242F60"/>
            <w:vAlign w:val="center"/>
          </w:tcPr>
          <w:p w14:paraId="5E716BCB" w14:textId="77777777" w:rsidR="00B12F66" w:rsidRPr="00813A77" w:rsidRDefault="00357B4F" w:rsidP="0035061A">
            <w:pPr>
              <w:rPr>
                <w:rFonts w:asciiTheme="minorHAnsi" w:hAnsiTheme="minorHAnsi" w:cstheme="minorHAnsi"/>
                <w:b/>
                <w:color w:val="FFFFFF" w:themeColor="background1"/>
                <w:sz w:val="22"/>
              </w:rPr>
            </w:pPr>
            <w:r w:rsidRPr="00813A77">
              <w:rPr>
                <w:rFonts w:asciiTheme="minorHAnsi" w:hAnsiTheme="minorHAnsi" w:cstheme="minorHAnsi"/>
                <w:sz w:val="22"/>
                <w:lang w:val="cy-GB"/>
              </w:rPr>
              <w:lastRenderedPageBreak/>
              <w:br w:type="page"/>
            </w:r>
            <w:r w:rsidRPr="00813A77">
              <w:rPr>
                <w:rFonts w:asciiTheme="minorHAnsi" w:hAnsiTheme="minorHAnsi" w:cstheme="minorHAnsi"/>
                <w:b/>
                <w:bCs/>
                <w:color w:val="FFFFFF" w:themeColor="background1"/>
                <w:sz w:val="22"/>
                <w:lang w:val="cy-GB"/>
              </w:rPr>
              <w:t>Dyletswyddau Cyffredinol</w:t>
            </w:r>
          </w:p>
        </w:tc>
        <w:tc>
          <w:tcPr>
            <w:tcW w:w="9056" w:type="dxa"/>
          </w:tcPr>
          <w:p w14:paraId="40413299" w14:textId="77777777" w:rsidR="00B12F66" w:rsidRPr="00813A77" w:rsidRDefault="00357B4F" w:rsidP="00B12F66">
            <w:pPr>
              <w:pStyle w:val="ListParagraph"/>
              <w:numPr>
                <w:ilvl w:val="0"/>
                <w:numId w:val="9"/>
              </w:numPr>
              <w:spacing w:before="0" w:after="120" w:line="240" w:lineRule="auto"/>
              <w:rPr>
                <w:rFonts w:asciiTheme="minorHAnsi" w:hAnsiTheme="minorHAnsi" w:cstheme="minorHAnsi"/>
                <w:sz w:val="22"/>
              </w:rPr>
            </w:pPr>
            <w:r w:rsidRPr="00813A77">
              <w:rPr>
                <w:rFonts w:asciiTheme="minorHAnsi" w:hAnsiTheme="minorHAnsi" w:cstheme="minorHAnsi"/>
                <w:sz w:val="22"/>
                <w:lang w:val="cy-GB"/>
              </w:rPr>
              <w:t xml:space="preserve">Hyrwyddo cydraddoldeb ac amrywiaeth mewn arferion gwaith a chynnal perthnasoedd gweithio cadarnhaol. </w:t>
            </w:r>
          </w:p>
          <w:p w14:paraId="203EE7FB" w14:textId="77777777" w:rsidR="00B12F66" w:rsidRPr="00813A77" w:rsidRDefault="00357B4F" w:rsidP="00B12F66">
            <w:pPr>
              <w:pStyle w:val="ListParagraph"/>
              <w:numPr>
                <w:ilvl w:val="0"/>
                <w:numId w:val="9"/>
              </w:numPr>
              <w:spacing w:before="0" w:after="120" w:line="240" w:lineRule="auto"/>
              <w:rPr>
                <w:rFonts w:asciiTheme="minorHAnsi" w:hAnsiTheme="minorHAnsi" w:cstheme="minorHAnsi"/>
                <w:sz w:val="22"/>
              </w:rPr>
            </w:pPr>
            <w:r w:rsidRPr="00813A77">
              <w:rPr>
                <w:rFonts w:asciiTheme="minorHAnsi" w:hAnsiTheme="minorHAnsi" w:cstheme="minorHAnsi"/>
                <w:sz w:val="22"/>
                <w:lang w:val="cy-GB"/>
              </w:rPr>
              <w:t>Cyflawni’r swydd a’r holl weithgareddau’n unol â pholisïau iechyd a diogelwch a chynaliadwyedd a systemau rheoli, er mwyn lleihau’r risgiau a’r effeithiau sy’n deillio o weithgareddau’r gwaith.</w:t>
            </w:r>
          </w:p>
          <w:p w14:paraId="28565E34" w14:textId="77777777" w:rsidR="00B12F66" w:rsidRPr="00813A77" w:rsidRDefault="00357B4F" w:rsidP="00B12F66">
            <w:pPr>
              <w:pStyle w:val="ListParagraph"/>
              <w:numPr>
                <w:ilvl w:val="0"/>
                <w:numId w:val="9"/>
              </w:numPr>
              <w:spacing w:before="0" w:after="120" w:line="240" w:lineRule="auto"/>
              <w:rPr>
                <w:rFonts w:asciiTheme="minorHAnsi" w:hAnsiTheme="minorHAnsi" w:cstheme="minorHAnsi"/>
                <w:sz w:val="22"/>
                <w:u w:val="single"/>
              </w:rPr>
            </w:pPr>
            <w:r w:rsidRPr="00813A77">
              <w:rPr>
                <w:rFonts w:asciiTheme="minorHAnsi" w:hAnsiTheme="minorHAnsi" w:cstheme="minorHAnsi"/>
                <w:sz w:val="22"/>
                <w:lang w:val="cy-GB"/>
              </w:rPr>
              <w:t>Sicrhau bod rheoli risg yn rhan annatod o unrhyw broses benderfynu, drwy sicrhau cydymffurfiaeth â Pholisi Rheoli Risg y Brifysgol.</w:t>
            </w:r>
          </w:p>
          <w:p w14:paraId="1468B873" w14:textId="77777777" w:rsidR="00B12F66" w:rsidRPr="00813A77" w:rsidRDefault="00357B4F" w:rsidP="00B12F66">
            <w:pPr>
              <w:pStyle w:val="ListParagraph"/>
              <w:numPr>
                <w:ilvl w:val="0"/>
                <w:numId w:val="9"/>
              </w:numPr>
              <w:spacing w:before="0" w:after="120" w:line="240" w:lineRule="auto"/>
              <w:rPr>
                <w:rFonts w:asciiTheme="minorHAnsi" w:hAnsiTheme="minorHAnsi" w:cstheme="minorHAnsi"/>
                <w:sz w:val="22"/>
              </w:rPr>
            </w:pPr>
            <w:r w:rsidRPr="00813A77">
              <w:rPr>
                <w:rFonts w:asciiTheme="minorHAnsi" w:hAnsiTheme="minorHAnsi" w:cstheme="minorHAnsi"/>
                <w:sz w:val="22"/>
                <w:lang w:val="cy-GB"/>
              </w:rPr>
              <w:t>Unrhyw ddyletswyddau eraill y mae'r Gyfadran/y Gyfarwyddiaeth/y Maes Gwasanaeth wedi cytuno arnynt.</w:t>
            </w:r>
          </w:p>
        </w:tc>
      </w:tr>
      <w:tr w:rsidR="006F6B16" w:rsidRPr="00813A77" w14:paraId="5CF568EA" w14:textId="77777777" w:rsidTr="334CEC43">
        <w:tc>
          <w:tcPr>
            <w:tcW w:w="1860" w:type="dxa"/>
            <w:shd w:val="clear" w:color="auto" w:fill="242F60"/>
            <w:vAlign w:val="center"/>
          </w:tcPr>
          <w:p w14:paraId="072FDB61" w14:textId="77777777" w:rsidR="00B12F66" w:rsidRPr="00813A77" w:rsidRDefault="00357B4F" w:rsidP="0035061A">
            <w:pPr>
              <w:spacing w:before="240" w:after="240"/>
              <w:rPr>
                <w:rFonts w:asciiTheme="minorHAnsi" w:hAnsiTheme="minorHAnsi" w:cstheme="minorHAnsi"/>
                <w:b/>
                <w:color w:val="FFFFFF" w:themeColor="background1"/>
                <w:sz w:val="22"/>
              </w:rPr>
            </w:pPr>
            <w:r w:rsidRPr="00813A77">
              <w:rPr>
                <w:rFonts w:asciiTheme="minorHAnsi" w:hAnsiTheme="minorHAnsi" w:cstheme="minorHAnsi"/>
                <w:b/>
                <w:bCs/>
                <w:color w:val="FFFFFF" w:themeColor="background1"/>
                <w:sz w:val="22"/>
                <w:lang w:val="cy-GB"/>
              </w:rPr>
              <w:t>Manyleb Person</w:t>
            </w:r>
          </w:p>
          <w:p w14:paraId="51FFD7C7" w14:textId="77777777" w:rsidR="00B12F66" w:rsidRPr="00813A77" w:rsidRDefault="00B12F66" w:rsidP="0035061A">
            <w:pPr>
              <w:rPr>
                <w:rFonts w:asciiTheme="minorHAnsi" w:hAnsiTheme="minorHAnsi" w:cstheme="minorHAnsi"/>
                <w:color w:val="FFFFFF" w:themeColor="background1"/>
                <w:sz w:val="22"/>
              </w:rPr>
            </w:pPr>
          </w:p>
        </w:tc>
        <w:tc>
          <w:tcPr>
            <w:tcW w:w="9056" w:type="dxa"/>
          </w:tcPr>
          <w:p w14:paraId="5F05C854" w14:textId="77777777" w:rsidR="00B12F66" w:rsidRPr="00813A77" w:rsidRDefault="00357B4F" w:rsidP="0035061A">
            <w:pPr>
              <w:rPr>
                <w:rFonts w:asciiTheme="minorHAnsi" w:hAnsiTheme="minorHAnsi" w:cstheme="minorHAnsi"/>
                <w:sz w:val="22"/>
              </w:rPr>
            </w:pPr>
            <w:r w:rsidRPr="00813A77">
              <w:rPr>
                <w:rFonts w:asciiTheme="minorHAnsi" w:hAnsiTheme="minorHAnsi" w:cstheme="minorHAnsi"/>
                <w:b/>
                <w:bCs/>
                <w:sz w:val="22"/>
                <w:lang w:val="cy-GB"/>
              </w:rPr>
              <w:t>Meini Prawf Hanfodol:</w:t>
            </w:r>
            <w:r w:rsidRPr="00813A77">
              <w:rPr>
                <w:rFonts w:asciiTheme="minorHAnsi" w:hAnsiTheme="minorHAnsi" w:cstheme="minorHAnsi"/>
                <w:sz w:val="22"/>
                <w:lang w:val="cy-GB"/>
              </w:rPr>
              <w:t xml:space="preserve"> </w:t>
            </w:r>
          </w:p>
          <w:p w14:paraId="7BE332F3" w14:textId="77777777" w:rsidR="00B12F66" w:rsidRPr="00813A77" w:rsidRDefault="00357B4F" w:rsidP="00B12F6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Gradd PhD mewn ffiseg arbrofol neu gyfwerth. </w:t>
            </w:r>
          </w:p>
          <w:p w14:paraId="56269ED2" w14:textId="77777777" w:rsidR="00B12F66" w:rsidRPr="00813A77" w:rsidRDefault="00357B4F" w:rsidP="00B12F6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Tystiolaeth o gyfranogiad gweithredol, rôl bersonol a chyfraniad at ysgrifennu a chyhoeddi papurau ymchwil, yn enwedig mewn cyfnodolion a adolygir gan gymheiriaid. </w:t>
            </w:r>
          </w:p>
          <w:p w14:paraId="22A7B296" w14:textId="77777777" w:rsidR="00B12F66" w:rsidRPr="00813A77" w:rsidRDefault="00357B4F" w:rsidP="00B12F6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Tystiolaeth o'r gallu i gynllunio prosiectau ymchwil ac ysgrifennu ceisiadau am gyllid ymchwil allanol neu gyfrannu at y gwaith hwn. </w:t>
            </w:r>
          </w:p>
          <w:p w14:paraId="167AE53C" w14:textId="77777777" w:rsidR="00B12F66" w:rsidRPr="00813A77" w:rsidRDefault="00357B4F" w:rsidP="00B12F6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Y gallu i ddangos annibyniaeth sylweddol o ran ffocws a chyfeiriad mewn ymchwil – penderfynu 'beth, pam, pryd a chyda phwy' i fwrw ymlaen â'r gwaith. </w:t>
            </w:r>
          </w:p>
          <w:p w14:paraId="03B8DFE1" w14:textId="77777777" w:rsidR="00AF34B1" w:rsidRPr="00813A77" w:rsidRDefault="00357B4F" w:rsidP="00B12F6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Tystiolaeth o’r gallu i gynnal arbrofion ymchwil uwch mewn ffiseg a thystiolaeth o annibyniaeth ar y lefel hon.</w:t>
            </w:r>
          </w:p>
          <w:p w14:paraId="66716D3D" w14:textId="77777777" w:rsidR="00B12F66" w:rsidRPr="00813A77" w:rsidRDefault="00357B4F" w:rsidP="00B12F6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Ymrwymiad i ddatblygiad proffesiynol parhaus </w:t>
            </w:r>
          </w:p>
          <w:p w14:paraId="2878A756" w14:textId="77777777" w:rsidR="003111DC" w:rsidRPr="00813A77" w:rsidRDefault="00357B4F" w:rsidP="00E04D45">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Profiad lefel PhD o syntheseiddio, oeri â laser a sbectrosgopeg gwrth-hydrogen.  </w:t>
            </w:r>
          </w:p>
          <w:p w14:paraId="1D79C2B6" w14:textId="77777777" w:rsidR="009C635B" w:rsidRPr="00813A77" w:rsidRDefault="009C635B" w:rsidP="009C635B">
            <w:pPr>
              <w:pStyle w:val="ListParagraph"/>
              <w:numPr>
                <w:ilvl w:val="0"/>
                <w:numId w:val="10"/>
              </w:numPr>
              <w:spacing w:before="240"/>
              <w:rPr>
                <w:rFonts w:asciiTheme="minorHAnsi" w:hAnsiTheme="minorHAnsi" w:cstheme="minorHAnsi"/>
                <w:sz w:val="22"/>
              </w:rPr>
            </w:pPr>
            <w:r w:rsidRPr="00813A77">
              <w:rPr>
                <w:rFonts w:asciiTheme="minorHAnsi" w:hAnsiTheme="minorHAnsi" w:cstheme="minorHAnsi"/>
                <w:sz w:val="22"/>
                <w:lang w:val="cy-GB"/>
              </w:rPr>
              <w:t>Profiad lefel PhD mewn datblygu trapiau Penning, electroneg sŵn isel, ffotoganfod UV dwfn a chryogeneg</w:t>
            </w:r>
            <w:r w:rsidRPr="00813A77">
              <w:rPr>
                <w:rFonts w:asciiTheme="minorHAnsi" w:hAnsiTheme="minorHAnsi" w:cstheme="minorHAnsi"/>
                <w:sz w:val="22"/>
                <w:lang w:val="cy-GB"/>
              </w:rPr>
              <w:t xml:space="preserve"> </w:t>
            </w:r>
          </w:p>
          <w:p w14:paraId="1A7C7ACE" w14:textId="19639C8E" w:rsidR="00B12F66" w:rsidRPr="00813A77" w:rsidRDefault="00357B4F" w:rsidP="009C635B">
            <w:pPr>
              <w:spacing w:before="240"/>
              <w:rPr>
                <w:rFonts w:asciiTheme="minorHAnsi" w:hAnsiTheme="minorHAnsi" w:cstheme="minorHAnsi"/>
                <w:sz w:val="22"/>
              </w:rPr>
            </w:pPr>
            <w:r w:rsidRPr="00813A77">
              <w:rPr>
                <w:rFonts w:asciiTheme="minorHAnsi" w:hAnsiTheme="minorHAnsi" w:cstheme="minorHAnsi"/>
                <w:b/>
                <w:bCs/>
                <w:sz w:val="22"/>
                <w:lang w:val="cy-GB"/>
              </w:rPr>
              <w:t>Meini Prawf Dymunol</w:t>
            </w:r>
          </w:p>
          <w:p w14:paraId="347FFC24" w14:textId="77777777" w:rsidR="00A9056A" w:rsidRPr="00813A77" w:rsidRDefault="00357B4F" w:rsidP="00AF34B1">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Profiad o oruchwylio prosiectau myfyrwyr israddedig neu ôl-raddedig</w:t>
            </w:r>
          </w:p>
          <w:p w14:paraId="2CF8B99C" w14:textId="77777777" w:rsidR="00057B96" w:rsidRPr="00813A77" w:rsidRDefault="00357B4F" w:rsidP="00B51E16">
            <w:pPr>
              <w:pStyle w:val="ListParagraph"/>
              <w:numPr>
                <w:ilvl w:val="0"/>
                <w:numId w:val="10"/>
              </w:numPr>
              <w:spacing w:before="0" w:line="240" w:lineRule="auto"/>
              <w:rPr>
                <w:rFonts w:asciiTheme="minorHAnsi" w:hAnsiTheme="minorHAnsi" w:cstheme="minorHAnsi"/>
                <w:sz w:val="22"/>
              </w:rPr>
            </w:pPr>
            <w:r w:rsidRPr="00813A77">
              <w:rPr>
                <w:rFonts w:asciiTheme="minorHAnsi" w:hAnsiTheme="minorHAnsi" w:cstheme="minorHAnsi"/>
                <w:sz w:val="22"/>
                <w:lang w:val="cy-GB"/>
              </w:rPr>
              <w:t xml:space="preserve">Profiad o gaffael a rheoli data (e.e. Rhaglennu LabView) </w:t>
            </w:r>
          </w:p>
        </w:tc>
      </w:tr>
      <w:tr w:rsidR="006F6B16" w:rsidRPr="00813A77" w14:paraId="555B6584" w14:textId="77777777" w:rsidTr="334CEC43">
        <w:trPr>
          <w:trHeight w:val="1337"/>
        </w:trPr>
        <w:tc>
          <w:tcPr>
            <w:tcW w:w="1860" w:type="dxa"/>
            <w:shd w:val="clear" w:color="auto" w:fill="242F60"/>
            <w:vAlign w:val="center"/>
          </w:tcPr>
          <w:p w14:paraId="4DC6D1A4" w14:textId="77777777" w:rsidR="00FA7238" w:rsidRPr="00813A77" w:rsidRDefault="00357B4F" w:rsidP="0026370D">
            <w:pPr>
              <w:spacing w:before="0" w:after="0" w:line="240" w:lineRule="auto"/>
              <w:rPr>
                <w:rFonts w:asciiTheme="minorHAnsi" w:hAnsiTheme="minorHAnsi" w:cstheme="minorHAnsi"/>
                <w:b/>
                <w:color w:val="FFFFFF" w:themeColor="background1"/>
                <w:sz w:val="22"/>
              </w:rPr>
            </w:pPr>
            <w:r w:rsidRPr="00813A77">
              <w:rPr>
                <w:rFonts w:asciiTheme="minorHAnsi" w:hAnsiTheme="minorHAnsi" w:cstheme="minorHAnsi"/>
                <w:b/>
                <w:bCs/>
                <w:color w:val="FFFFFF" w:themeColor="background1"/>
                <w:sz w:val="22"/>
                <w:lang w:val="cy-GB"/>
              </w:rPr>
              <w:t>Lefel Iaith Gymraeg</w:t>
            </w:r>
          </w:p>
        </w:tc>
        <w:tc>
          <w:tcPr>
            <w:tcW w:w="9056" w:type="dxa"/>
          </w:tcPr>
          <w:sdt>
            <w:sdtPr>
              <w:rPr>
                <w:rFonts w:asciiTheme="minorHAnsi" w:hAnsiTheme="minorHAnsi" w:cstheme="minorHAnsi"/>
                <w:sz w:val="22"/>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Content>
              <w:p w14:paraId="5F656B59" w14:textId="77777777" w:rsidR="00FA7238" w:rsidRPr="00813A77" w:rsidRDefault="00357B4F" w:rsidP="0026370D">
                <w:pPr>
                  <w:spacing w:before="0" w:after="0" w:line="240" w:lineRule="auto"/>
                  <w:rPr>
                    <w:rFonts w:asciiTheme="minorHAnsi" w:hAnsiTheme="minorHAnsi" w:cstheme="minorHAnsi"/>
                    <w:sz w:val="22"/>
                  </w:rPr>
                </w:pPr>
                <w:r w:rsidRPr="00813A77">
                  <w:rPr>
                    <w:rFonts w:asciiTheme="minorHAnsi" w:hAnsiTheme="minorHAnsi" w:cstheme="minorHAnsi"/>
                    <w:sz w:val="22"/>
                  </w:rPr>
                  <w:t>CHOOSE FROM DROPDOWN</w:t>
                </w:r>
              </w:p>
            </w:sdtContent>
          </w:sdt>
          <w:p w14:paraId="50D42F51" w14:textId="77777777" w:rsidR="00FA7238" w:rsidRPr="00813A77" w:rsidRDefault="00357B4F" w:rsidP="0026370D">
            <w:pPr>
              <w:spacing w:before="0" w:after="0" w:line="240" w:lineRule="auto"/>
              <w:rPr>
                <w:rFonts w:asciiTheme="minorHAnsi" w:hAnsiTheme="minorHAnsi" w:cstheme="minorHAnsi"/>
                <w:sz w:val="22"/>
              </w:rPr>
            </w:pPr>
            <w:r w:rsidRPr="00813A77">
              <w:rPr>
                <w:rFonts w:asciiTheme="minorHAnsi" w:hAnsiTheme="minorHAnsi" w:cstheme="minorHAnsi"/>
                <w:sz w:val="22"/>
                <w:lang w:val="cy-GB"/>
              </w:rPr>
              <w:t>DIM - MAE'R SWYDD HON YN CERN</w:t>
            </w:r>
          </w:p>
          <w:p w14:paraId="7728052C" w14:textId="77777777" w:rsidR="00FA7238" w:rsidRPr="00813A77" w:rsidRDefault="00357B4F" w:rsidP="0026370D">
            <w:pPr>
              <w:spacing w:before="0" w:after="0" w:line="240" w:lineRule="auto"/>
              <w:rPr>
                <w:rFonts w:asciiTheme="minorHAnsi" w:hAnsiTheme="minorHAnsi" w:cstheme="minorHAnsi"/>
                <w:sz w:val="22"/>
              </w:rPr>
            </w:pPr>
            <w:r w:rsidRPr="00813A77">
              <w:rPr>
                <w:rFonts w:asciiTheme="minorHAnsi" w:hAnsiTheme="minorHAnsi" w:cstheme="minorHAnsi"/>
                <w:sz w:val="22"/>
                <w:lang w:val="cy-GB"/>
              </w:rPr>
              <w:t xml:space="preserve">I gael rhagor o wybodaeth am Lefelau'r Iaith Gymraeg, gweler y dudalen we Asesiad o Sgiliau Iaith Gymraeg, sydd ar gael </w:t>
            </w:r>
            <w:hyperlink r:id="rId11" w:history="1">
              <w:r w:rsidRPr="00813A77">
                <w:rPr>
                  <w:rStyle w:val="Hyperlink"/>
                  <w:rFonts w:asciiTheme="minorHAnsi" w:hAnsiTheme="minorHAnsi" w:cstheme="minorHAnsi"/>
                  <w:sz w:val="22"/>
                  <w:lang w:val="cy-GB"/>
                </w:rPr>
                <w:t>yma</w:t>
              </w:r>
            </w:hyperlink>
            <w:r w:rsidRPr="00813A77">
              <w:rPr>
                <w:rFonts w:asciiTheme="minorHAnsi" w:hAnsiTheme="minorHAnsi" w:cstheme="minorHAnsi"/>
                <w:sz w:val="22"/>
                <w:lang w:val="cy-GB"/>
              </w:rPr>
              <w:t>.</w:t>
            </w:r>
          </w:p>
        </w:tc>
      </w:tr>
      <w:tr w:rsidR="006F6B16" w:rsidRPr="00813A77" w14:paraId="2EFB0C2E" w14:textId="77777777" w:rsidTr="334CEC43">
        <w:trPr>
          <w:trHeight w:val="2315"/>
        </w:trPr>
        <w:tc>
          <w:tcPr>
            <w:tcW w:w="1860" w:type="dxa"/>
            <w:shd w:val="clear" w:color="auto" w:fill="242F60"/>
            <w:vAlign w:val="center"/>
          </w:tcPr>
          <w:p w14:paraId="2E524E99" w14:textId="77777777" w:rsidR="00B12F66" w:rsidRPr="00813A77" w:rsidRDefault="00357B4F" w:rsidP="0035061A">
            <w:pPr>
              <w:spacing w:before="240" w:after="240"/>
              <w:rPr>
                <w:rFonts w:asciiTheme="minorHAnsi" w:hAnsiTheme="minorHAnsi" w:cstheme="minorHAnsi"/>
                <w:b/>
                <w:sz w:val="22"/>
              </w:rPr>
            </w:pPr>
            <w:r w:rsidRPr="00813A77">
              <w:rPr>
                <w:rFonts w:asciiTheme="minorHAnsi" w:hAnsiTheme="minorHAnsi" w:cstheme="minorHAnsi"/>
                <w:b/>
                <w:bCs/>
                <w:color w:val="FFFFFF" w:themeColor="background1"/>
                <w:sz w:val="22"/>
                <w:lang w:val="cy-GB"/>
              </w:rPr>
              <w:lastRenderedPageBreak/>
              <w:t>Gwybodaeth Ychwanegol</w:t>
            </w:r>
          </w:p>
        </w:tc>
        <w:tc>
          <w:tcPr>
            <w:tcW w:w="9056" w:type="dxa"/>
          </w:tcPr>
          <w:p w14:paraId="269E0EA9" w14:textId="77777777" w:rsidR="00B12F66" w:rsidRPr="00813A77" w:rsidRDefault="00357B4F" w:rsidP="0035061A">
            <w:pPr>
              <w:spacing w:before="100" w:beforeAutospacing="1" w:after="240"/>
              <w:rPr>
                <w:rFonts w:asciiTheme="minorHAnsi" w:hAnsiTheme="minorHAnsi" w:cstheme="minorHAnsi"/>
                <w:color w:val="000000"/>
                <w:sz w:val="22"/>
              </w:rPr>
            </w:pPr>
            <w:r w:rsidRPr="00813A77">
              <w:rPr>
                <w:rFonts w:asciiTheme="minorHAnsi" w:hAnsiTheme="minorHAnsi" w:cstheme="minorHAnsi"/>
                <w:color w:val="000000"/>
                <w:sz w:val="22"/>
                <w:lang w:val="cy-GB"/>
              </w:rPr>
              <w:t xml:space="preserve">Ymholiadau anffurfiol: </w:t>
            </w:r>
            <w:r w:rsidR="00DE6FF1" w:rsidRPr="00813A77">
              <w:rPr>
                <w:rFonts w:asciiTheme="minorHAnsi" w:hAnsiTheme="minorHAnsi" w:cstheme="minorHAnsi"/>
                <w:color w:val="000000"/>
                <w:sz w:val="22"/>
                <w:lang w:val="cy-GB"/>
              </w:rPr>
              <w:t>Yr Athro Niels Madsen (n.madsen@abertawe.ac.uk)</w:t>
            </w:r>
          </w:p>
          <w:p w14:paraId="18A54363" w14:textId="189BE341" w:rsidR="00B12F66" w:rsidRPr="00813A77" w:rsidRDefault="00357B4F" w:rsidP="0035061A">
            <w:pPr>
              <w:spacing w:before="100" w:beforeAutospacing="1" w:after="240"/>
              <w:rPr>
                <w:rFonts w:asciiTheme="minorHAnsi" w:hAnsiTheme="minorHAnsi" w:cstheme="minorHAnsi"/>
                <w:color w:val="000000"/>
                <w:sz w:val="22"/>
              </w:rPr>
            </w:pPr>
            <w:r w:rsidRPr="00813A77">
              <w:rPr>
                <w:rFonts w:asciiTheme="minorHAnsi" w:hAnsiTheme="minorHAnsi" w:cstheme="minorHAnsi"/>
                <w:color w:val="000000"/>
                <w:sz w:val="22"/>
                <w:lang w:val="cy-GB"/>
              </w:rPr>
              <w:t xml:space="preserve">Dyddiad llunio’r rhestr fer: </w:t>
            </w:r>
            <w:r w:rsidR="004659A2" w:rsidRPr="00813A77">
              <w:rPr>
                <w:rFonts w:asciiTheme="minorHAnsi" w:hAnsiTheme="minorHAnsi" w:cstheme="minorHAnsi"/>
                <w:color w:val="000000"/>
                <w:sz w:val="22"/>
                <w:lang w:val="cy-GB"/>
              </w:rPr>
              <w:t>04</w:t>
            </w:r>
            <w:r w:rsidRPr="00813A77">
              <w:rPr>
                <w:rFonts w:asciiTheme="minorHAnsi" w:hAnsiTheme="minorHAnsi" w:cstheme="minorHAnsi"/>
                <w:color w:val="000000"/>
                <w:sz w:val="22"/>
                <w:lang w:val="cy-GB"/>
              </w:rPr>
              <w:t>/12/202</w:t>
            </w:r>
            <w:r w:rsidR="00407825" w:rsidRPr="00813A77">
              <w:rPr>
                <w:rFonts w:asciiTheme="minorHAnsi" w:hAnsiTheme="minorHAnsi" w:cstheme="minorHAnsi"/>
                <w:color w:val="000000"/>
                <w:sz w:val="22"/>
                <w:lang w:val="cy-GB"/>
              </w:rPr>
              <w:t>6</w:t>
            </w:r>
          </w:p>
          <w:p w14:paraId="1716E636" w14:textId="6B8C35E3" w:rsidR="00B12F66" w:rsidRPr="00813A77" w:rsidRDefault="00357B4F" w:rsidP="0035061A">
            <w:pPr>
              <w:spacing w:before="100" w:beforeAutospacing="1"/>
              <w:rPr>
                <w:rFonts w:asciiTheme="minorHAnsi" w:hAnsiTheme="minorHAnsi" w:cstheme="minorHAnsi"/>
                <w:color w:val="000000"/>
                <w:sz w:val="22"/>
              </w:rPr>
            </w:pPr>
            <w:r w:rsidRPr="00813A77">
              <w:rPr>
                <w:rFonts w:asciiTheme="minorHAnsi" w:hAnsiTheme="minorHAnsi" w:cstheme="minorHAnsi"/>
                <w:color w:val="000000"/>
                <w:sz w:val="22"/>
                <w:lang w:val="cy-GB"/>
              </w:rPr>
              <w:t xml:space="preserve">Dyddiad y cyfweliad: Yr wythnos sy’n dechrau ar </w:t>
            </w:r>
            <w:r w:rsidR="002B54E3" w:rsidRPr="00813A77">
              <w:rPr>
                <w:rFonts w:asciiTheme="minorHAnsi" w:hAnsiTheme="minorHAnsi" w:cstheme="minorHAnsi"/>
                <w:color w:val="000000"/>
                <w:sz w:val="22"/>
                <w:lang w:val="cy-GB"/>
              </w:rPr>
              <w:t>14/12/2026</w:t>
            </w:r>
          </w:p>
          <w:p w14:paraId="648A76C3" w14:textId="4DDB7A97" w:rsidR="00B12F66" w:rsidRPr="00813A77" w:rsidRDefault="00357B4F" w:rsidP="00AF34B1">
            <w:pPr>
              <w:spacing w:before="100" w:beforeAutospacing="1"/>
              <w:rPr>
                <w:rFonts w:asciiTheme="minorHAnsi" w:hAnsiTheme="minorHAnsi" w:cstheme="minorHAnsi"/>
                <w:color w:val="000000"/>
                <w:sz w:val="22"/>
              </w:rPr>
            </w:pPr>
            <w:r w:rsidRPr="00813A77">
              <w:rPr>
                <w:rFonts w:asciiTheme="minorHAnsi" w:hAnsiTheme="minorHAnsi" w:cstheme="minorHAnsi"/>
                <w:color w:val="000000"/>
                <w:sz w:val="22"/>
                <w:lang w:val="cy-GB"/>
              </w:rPr>
              <w:t>Y dyddiad dechrau arfaethedig yw 01/0</w:t>
            </w:r>
            <w:r w:rsidR="002B54E3" w:rsidRPr="00813A77">
              <w:rPr>
                <w:rFonts w:asciiTheme="minorHAnsi" w:hAnsiTheme="minorHAnsi" w:cstheme="minorHAnsi"/>
                <w:color w:val="000000"/>
                <w:sz w:val="22"/>
                <w:lang w:val="cy-GB"/>
              </w:rPr>
              <w:t>2</w:t>
            </w:r>
            <w:r w:rsidRPr="00813A77">
              <w:rPr>
                <w:rFonts w:asciiTheme="minorHAnsi" w:hAnsiTheme="minorHAnsi" w:cstheme="minorHAnsi"/>
                <w:color w:val="000000"/>
                <w:sz w:val="22"/>
                <w:lang w:val="cy-GB"/>
              </w:rPr>
              <w:t>/2027</w:t>
            </w:r>
          </w:p>
        </w:tc>
      </w:tr>
    </w:tbl>
    <w:p w14:paraId="75448475" w14:textId="77777777" w:rsidR="00B12F66" w:rsidRPr="00813A77" w:rsidRDefault="00357B4F" w:rsidP="00B12F66">
      <w:pPr>
        <w:spacing w:before="100" w:beforeAutospacing="1" w:after="100" w:afterAutospacing="1"/>
        <w:ind w:firstLine="720"/>
        <w:rPr>
          <w:rFonts w:asciiTheme="minorHAnsi" w:hAnsiTheme="minorHAnsi" w:cstheme="minorHAnsi"/>
          <w:sz w:val="22"/>
          <w:szCs w:val="22"/>
        </w:rPr>
      </w:pPr>
      <w:r w:rsidRPr="00813A77">
        <w:rPr>
          <w:rFonts w:asciiTheme="minorHAnsi" w:eastAsiaTheme="minorEastAsia" w:hAnsiTheme="minorHAnsi" w:cstheme="minorHAnsi"/>
          <w:noProof/>
          <w:sz w:val="22"/>
          <w:szCs w:val="22"/>
          <w:lang w:val="en-GB" w:eastAsia="en-GB"/>
        </w:rPr>
        <w:drawing>
          <wp:anchor distT="0" distB="0" distL="114300" distR="114300" simplePos="0" relativeHeight="251658240" behindDoc="0" locked="0" layoutInCell="1" allowOverlap="1" wp14:anchorId="1DA14C44" wp14:editId="4FF78533">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75535826" name="Picture 1" descr="Athena SWAN Charter Silver Award logo 2017"/>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3A77">
        <w:rPr>
          <w:rFonts w:asciiTheme="minorHAnsi" w:eastAsiaTheme="minorEastAsia" w:hAnsiTheme="minorHAnsi" w:cstheme="minorHAnsi"/>
          <w:sz w:val="22"/>
          <w:szCs w:val="22"/>
          <w:lang w:val="cy-GB" w:eastAsia="en-GB"/>
        </w:rPr>
        <w:tab/>
      </w:r>
      <w:r w:rsidRPr="00813A77">
        <w:rPr>
          <w:rFonts w:asciiTheme="minorHAnsi" w:eastAsiaTheme="minorEastAsia" w:hAnsiTheme="minorHAnsi" w:cstheme="minorHAnsi"/>
          <w:sz w:val="22"/>
          <w:szCs w:val="22"/>
          <w:lang w:val="cy-GB" w:eastAsia="en-GB"/>
        </w:rPr>
        <w:tab/>
      </w:r>
      <w:r w:rsidRPr="00813A77">
        <w:rPr>
          <w:rFonts w:asciiTheme="minorHAnsi" w:eastAsiaTheme="minorEastAsia" w:hAnsiTheme="minorHAnsi" w:cstheme="minorHAnsi"/>
          <w:noProof/>
          <w:sz w:val="22"/>
          <w:szCs w:val="22"/>
          <w:lang w:val="en-GB" w:eastAsia="en-GB"/>
        </w:rPr>
        <w:drawing>
          <wp:inline distT="0" distB="0" distL="0" distR="0" wp14:anchorId="65BDCDB7" wp14:editId="3D89DDAA">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50691"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8620" cy="668961"/>
                    </a:xfrm>
                    <a:prstGeom prst="rect">
                      <a:avLst/>
                    </a:prstGeom>
                    <a:noFill/>
                    <a:ln>
                      <a:noFill/>
                    </a:ln>
                  </pic:spPr>
                </pic:pic>
              </a:graphicData>
            </a:graphic>
          </wp:inline>
        </w:drawing>
      </w:r>
      <w:r w:rsidRPr="00813A77">
        <w:rPr>
          <w:rFonts w:asciiTheme="minorHAnsi" w:eastAsiaTheme="minorEastAsia" w:hAnsiTheme="minorHAnsi" w:cstheme="minorHAnsi"/>
          <w:sz w:val="22"/>
          <w:szCs w:val="22"/>
          <w:lang w:val="cy-GB" w:eastAsia="en-GB"/>
        </w:rPr>
        <w:tab/>
      </w:r>
      <w:r w:rsidRPr="00813A77">
        <w:rPr>
          <w:rFonts w:asciiTheme="minorHAnsi" w:eastAsiaTheme="minorEastAsia" w:hAnsiTheme="minorHAnsi" w:cstheme="minorHAnsi"/>
          <w:sz w:val="22"/>
          <w:szCs w:val="22"/>
          <w:lang w:val="cy-GB" w:eastAsia="en-GB"/>
        </w:rPr>
        <w:tab/>
      </w:r>
      <w:r w:rsidRPr="00813A77">
        <w:rPr>
          <w:rFonts w:asciiTheme="minorHAnsi" w:eastAsiaTheme="minorEastAsia" w:hAnsiTheme="minorHAnsi" w:cstheme="minorHAnsi"/>
          <w:sz w:val="22"/>
          <w:szCs w:val="22"/>
          <w:lang w:val="cy-GB" w:eastAsia="en-GB"/>
        </w:rPr>
        <w:tab/>
      </w:r>
      <w:r w:rsidRPr="00813A77">
        <w:rPr>
          <w:rFonts w:asciiTheme="minorHAnsi" w:eastAsiaTheme="minorEastAsia" w:hAnsiTheme="minorHAnsi" w:cstheme="minorHAnsi"/>
          <w:sz w:val="22"/>
          <w:szCs w:val="22"/>
          <w:lang w:val="cy-GB" w:eastAsia="en-GB"/>
        </w:rPr>
        <w:tab/>
      </w:r>
      <w:r w:rsidRPr="00813A77">
        <w:rPr>
          <w:rFonts w:asciiTheme="minorHAnsi" w:hAnsiTheme="minorHAnsi" w:cstheme="minorHAnsi"/>
          <w:noProof/>
          <w:sz w:val="22"/>
          <w:szCs w:val="22"/>
          <w:lang w:eastAsia="en-GB"/>
        </w:rPr>
        <w:drawing>
          <wp:inline distT="0" distB="0" distL="0" distR="0" wp14:anchorId="6D09AA15" wp14:editId="26CED3FA">
            <wp:extent cx="914400" cy="621792"/>
            <wp:effectExtent l="0" t="0" r="0" b="6985"/>
            <wp:docPr id="1543541117"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1224"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20490" cy="625933"/>
                    </a:xfrm>
                    <a:prstGeom prst="rect">
                      <a:avLst/>
                    </a:prstGeom>
                    <a:noFill/>
                    <a:ln>
                      <a:noFill/>
                    </a:ln>
                  </pic:spPr>
                </pic:pic>
              </a:graphicData>
            </a:graphic>
          </wp:inline>
        </w:drawing>
      </w:r>
    </w:p>
    <w:p w14:paraId="609A61A8" w14:textId="77777777" w:rsidR="00EB060B" w:rsidRPr="00813A77" w:rsidRDefault="00EB060B" w:rsidP="008E75E6">
      <w:pPr>
        <w:rPr>
          <w:rFonts w:asciiTheme="minorHAnsi" w:hAnsiTheme="minorHAnsi" w:cstheme="minorHAnsi"/>
          <w:sz w:val="22"/>
          <w:szCs w:val="22"/>
        </w:rPr>
      </w:pPr>
    </w:p>
    <w:sectPr w:rsidR="00EB060B" w:rsidRPr="00813A77"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329FC" w14:textId="77777777" w:rsidR="002C2A07" w:rsidRDefault="002C2A07">
      <w:pPr>
        <w:spacing w:before="0" w:after="0" w:line="240" w:lineRule="auto"/>
      </w:pPr>
      <w:r>
        <w:separator/>
      </w:r>
    </w:p>
  </w:endnote>
  <w:endnote w:type="continuationSeparator" w:id="0">
    <w:p w14:paraId="5FB41683" w14:textId="77777777" w:rsidR="002C2A07" w:rsidRDefault="002C2A0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C2DA362-B551-43AC-8CBA-BC64A3C3BFD0}"/>
    <w:embedBold r:id="rId2" w:fontKey="{AEBF6DBB-71DD-40FD-B041-F63F77A40067}"/>
    <w:embedItalic r:id="rId3" w:fontKey="{17D0DE2D-D004-4B6E-AADE-93C1FC2431E8}"/>
    <w:embedBoldItalic r:id="rId4" w:fontKey="{D32962C5-AFF2-4945-83ED-4E48AB18D42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38DD" w14:textId="77777777" w:rsidR="00F71A8C" w:rsidRDefault="00357B4F" w:rsidP="00120BF3">
    <w:pPr>
      <w:pStyle w:val="Footer"/>
      <w:tabs>
        <w:tab w:val="left" w:pos="803"/>
      </w:tabs>
      <w:rPr>
        <w:color w:val="002060"/>
        <w:lang w:val="en-GB"/>
      </w:rPr>
    </w:pPr>
    <w:r>
      <w:rPr>
        <w:color w:val="002060"/>
        <w:lang w:val="cy-GB"/>
      </w:rPr>
      <w:tab/>
    </w:r>
  </w:p>
  <w:p w14:paraId="28B9293D" w14:textId="77777777" w:rsidR="00EE66F0" w:rsidRPr="00D6126D" w:rsidRDefault="00357B4F" w:rsidP="00D6126D">
    <w:pPr>
      <w:pStyle w:val="Footer"/>
      <w:ind w:left="-720" w:right="-650"/>
      <w:jc w:val="center"/>
      <w:rPr>
        <w:color w:val="002060"/>
        <w:lang w:val="en-GB"/>
      </w:rPr>
    </w:pPr>
    <w:r>
      <w:rPr>
        <w:noProof/>
        <w:color w:val="002060"/>
        <w:lang w:val="en-GB" w:eastAsia="en-GB"/>
      </w:rPr>
      <w:drawing>
        <wp:inline distT="0" distB="0" distL="0" distR="0" wp14:anchorId="7633DE0E" wp14:editId="3EDAB519">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29360"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5373" w14:textId="77777777" w:rsidR="002C2A07" w:rsidRDefault="002C2A07">
      <w:pPr>
        <w:spacing w:before="0" w:after="0" w:line="240" w:lineRule="auto"/>
      </w:pPr>
      <w:r>
        <w:separator/>
      </w:r>
    </w:p>
  </w:footnote>
  <w:footnote w:type="continuationSeparator" w:id="0">
    <w:p w14:paraId="409E3E8B" w14:textId="77777777" w:rsidR="002C2A07" w:rsidRDefault="002C2A0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7187" w14:textId="77777777" w:rsidR="00F71A8C" w:rsidRDefault="00357B4F" w:rsidP="0016465F">
    <w:pPr>
      <w:pStyle w:val="Header"/>
      <w:ind w:right="-90" w:hanging="990"/>
      <w:jc w:val="right"/>
    </w:pPr>
    <w:r>
      <w:rPr>
        <w:noProof/>
        <w:lang w:val="en-GB" w:eastAsia="en-GB"/>
      </w:rPr>
      <w:drawing>
        <wp:inline distT="0" distB="0" distL="0" distR="0" wp14:anchorId="430E32FD" wp14:editId="12C6F864">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A9407C96">
      <w:start w:val="1"/>
      <w:numFmt w:val="decimal"/>
      <w:lvlText w:val="%1."/>
      <w:lvlJc w:val="left"/>
      <w:pPr>
        <w:ind w:left="360" w:hanging="360"/>
      </w:pPr>
    </w:lvl>
    <w:lvl w:ilvl="1" w:tplc="23609E16" w:tentative="1">
      <w:start w:val="1"/>
      <w:numFmt w:val="lowerLetter"/>
      <w:lvlText w:val="%2."/>
      <w:lvlJc w:val="left"/>
      <w:pPr>
        <w:ind w:left="1080" w:hanging="360"/>
      </w:pPr>
    </w:lvl>
    <w:lvl w:ilvl="2" w:tplc="2E025894" w:tentative="1">
      <w:start w:val="1"/>
      <w:numFmt w:val="lowerRoman"/>
      <w:lvlText w:val="%3."/>
      <w:lvlJc w:val="right"/>
      <w:pPr>
        <w:ind w:left="1800" w:hanging="180"/>
      </w:pPr>
    </w:lvl>
    <w:lvl w:ilvl="3" w:tplc="A6022722" w:tentative="1">
      <w:start w:val="1"/>
      <w:numFmt w:val="decimal"/>
      <w:lvlText w:val="%4."/>
      <w:lvlJc w:val="left"/>
      <w:pPr>
        <w:ind w:left="2520" w:hanging="360"/>
      </w:pPr>
    </w:lvl>
    <w:lvl w:ilvl="4" w:tplc="B120CE76" w:tentative="1">
      <w:start w:val="1"/>
      <w:numFmt w:val="lowerLetter"/>
      <w:lvlText w:val="%5."/>
      <w:lvlJc w:val="left"/>
      <w:pPr>
        <w:ind w:left="3240" w:hanging="360"/>
      </w:pPr>
    </w:lvl>
    <w:lvl w:ilvl="5" w:tplc="44CEF804" w:tentative="1">
      <w:start w:val="1"/>
      <w:numFmt w:val="lowerRoman"/>
      <w:lvlText w:val="%6."/>
      <w:lvlJc w:val="right"/>
      <w:pPr>
        <w:ind w:left="3960" w:hanging="180"/>
      </w:pPr>
    </w:lvl>
    <w:lvl w:ilvl="6" w:tplc="3984F022" w:tentative="1">
      <w:start w:val="1"/>
      <w:numFmt w:val="decimal"/>
      <w:lvlText w:val="%7."/>
      <w:lvlJc w:val="left"/>
      <w:pPr>
        <w:ind w:left="4680" w:hanging="360"/>
      </w:pPr>
    </w:lvl>
    <w:lvl w:ilvl="7" w:tplc="0A4079D6" w:tentative="1">
      <w:start w:val="1"/>
      <w:numFmt w:val="lowerLetter"/>
      <w:lvlText w:val="%8."/>
      <w:lvlJc w:val="left"/>
      <w:pPr>
        <w:ind w:left="5400" w:hanging="360"/>
      </w:pPr>
    </w:lvl>
    <w:lvl w:ilvl="8" w:tplc="6672C43E"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BDAA94D2">
      <w:start w:val="1"/>
      <w:numFmt w:val="decimal"/>
      <w:lvlText w:val="%1."/>
      <w:lvlJc w:val="left"/>
      <w:pPr>
        <w:ind w:left="360" w:hanging="360"/>
      </w:pPr>
      <w:rPr>
        <w:b w:val="0"/>
      </w:rPr>
    </w:lvl>
    <w:lvl w:ilvl="1" w:tplc="AD20597E" w:tentative="1">
      <w:start w:val="1"/>
      <w:numFmt w:val="lowerLetter"/>
      <w:lvlText w:val="%2."/>
      <w:lvlJc w:val="left"/>
      <w:pPr>
        <w:ind w:left="1080" w:hanging="360"/>
      </w:pPr>
    </w:lvl>
    <w:lvl w:ilvl="2" w:tplc="CB1A56AE" w:tentative="1">
      <w:start w:val="1"/>
      <w:numFmt w:val="lowerRoman"/>
      <w:lvlText w:val="%3."/>
      <w:lvlJc w:val="right"/>
      <w:pPr>
        <w:ind w:left="1800" w:hanging="180"/>
      </w:pPr>
    </w:lvl>
    <w:lvl w:ilvl="3" w:tplc="C7D02EDE" w:tentative="1">
      <w:start w:val="1"/>
      <w:numFmt w:val="decimal"/>
      <w:lvlText w:val="%4."/>
      <w:lvlJc w:val="left"/>
      <w:pPr>
        <w:ind w:left="2520" w:hanging="360"/>
      </w:pPr>
    </w:lvl>
    <w:lvl w:ilvl="4" w:tplc="7338C586" w:tentative="1">
      <w:start w:val="1"/>
      <w:numFmt w:val="lowerLetter"/>
      <w:lvlText w:val="%5."/>
      <w:lvlJc w:val="left"/>
      <w:pPr>
        <w:ind w:left="3240" w:hanging="360"/>
      </w:pPr>
    </w:lvl>
    <w:lvl w:ilvl="5" w:tplc="42D67534" w:tentative="1">
      <w:start w:val="1"/>
      <w:numFmt w:val="lowerRoman"/>
      <w:lvlText w:val="%6."/>
      <w:lvlJc w:val="right"/>
      <w:pPr>
        <w:ind w:left="3960" w:hanging="180"/>
      </w:pPr>
    </w:lvl>
    <w:lvl w:ilvl="6" w:tplc="E9CCF058" w:tentative="1">
      <w:start w:val="1"/>
      <w:numFmt w:val="decimal"/>
      <w:lvlText w:val="%7."/>
      <w:lvlJc w:val="left"/>
      <w:pPr>
        <w:ind w:left="4680" w:hanging="360"/>
      </w:pPr>
    </w:lvl>
    <w:lvl w:ilvl="7" w:tplc="11D21E56" w:tentative="1">
      <w:start w:val="1"/>
      <w:numFmt w:val="lowerLetter"/>
      <w:lvlText w:val="%8."/>
      <w:lvlJc w:val="left"/>
      <w:pPr>
        <w:ind w:left="5400" w:hanging="360"/>
      </w:pPr>
    </w:lvl>
    <w:lvl w:ilvl="8" w:tplc="1988D08C"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5FCB094">
      <w:start w:val="1"/>
      <w:numFmt w:val="bullet"/>
      <w:pStyle w:val="BulletList"/>
      <w:lvlText w:val=""/>
      <w:lvlJc w:val="left"/>
      <w:pPr>
        <w:ind w:left="1000" w:hanging="360"/>
      </w:pPr>
      <w:rPr>
        <w:rFonts w:ascii="Wingdings" w:hAnsi="Wingdings" w:hint="default"/>
        <w:b/>
      </w:rPr>
    </w:lvl>
    <w:lvl w:ilvl="1" w:tplc="98FA57C8">
      <w:start w:val="1"/>
      <w:numFmt w:val="bullet"/>
      <w:lvlText w:val=""/>
      <w:lvlJc w:val="left"/>
      <w:pPr>
        <w:ind w:left="1720" w:hanging="360"/>
      </w:pPr>
      <w:rPr>
        <w:rFonts w:ascii="Wingdings" w:hAnsi="Wingdings" w:hint="default"/>
      </w:rPr>
    </w:lvl>
    <w:lvl w:ilvl="2" w:tplc="166EDAA0" w:tentative="1">
      <w:start w:val="1"/>
      <w:numFmt w:val="lowerRoman"/>
      <w:lvlText w:val="%3."/>
      <w:lvlJc w:val="right"/>
      <w:pPr>
        <w:ind w:left="2440" w:hanging="180"/>
      </w:pPr>
    </w:lvl>
    <w:lvl w:ilvl="3" w:tplc="DDE8BEBE" w:tentative="1">
      <w:start w:val="1"/>
      <w:numFmt w:val="decimal"/>
      <w:lvlText w:val="%4."/>
      <w:lvlJc w:val="left"/>
      <w:pPr>
        <w:ind w:left="3160" w:hanging="360"/>
      </w:pPr>
    </w:lvl>
    <w:lvl w:ilvl="4" w:tplc="139A5912" w:tentative="1">
      <w:start w:val="1"/>
      <w:numFmt w:val="lowerLetter"/>
      <w:lvlText w:val="%5."/>
      <w:lvlJc w:val="left"/>
      <w:pPr>
        <w:ind w:left="3880" w:hanging="360"/>
      </w:pPr>
    </w:lvl>
    <w:lvl w:ilvl="5" w:tplc="9D9E2A3C" w:tentative="1">
      <w:start w:val="1"/>
      <w:numFmt w:val="lowerRoman"/>
      <w:lvlText w:val="%6."/>
      <w:lvlJc w:val="right"/>
      <w:pPr>
        <w:ind w:left="4600" w:hanging="180"/>
      </w:pPr>
    </w:lvl>
    <w:lvl w:ilvl="6" w:tplc="CBF04B36" w:tentative="1">
      <w:start w:val="1"/>
      <w:numFmt w:val="decimal"/>
      <w:lvlText w:val="%7."/>
      <w:lvlJc w:val="left"/>
      <w:pPr>
        <w:ind w:left="5320" w:hanging="360"/>
      </w:pPr>
    </w:lvl>
    <w:lvl w:ilvl="7" w:tplc="BA107104" w:tentative="1">
      <w:start w:val="1"/>
      <w:numFmt w:val="lowerLetter"/>
      <w:lvlText w:val="%8."/>
      <w:lvlJc w:val="left"/>
      <w:pPr>
        <w:ind w:left="6040" w:hanging="360"/>
      </w:pPr>
    </w:lvl>
    <w:lvl w:ilvl="8" w:tplc="1074A182"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F768EAE">
      <w:start w:val="1"/>
      <w:numFmt w:val="bullet"/>
      <w:lvlText w:val=""/>
      <w:lvlJc w:val="left"/>
      <w:pPr>
        <w:ind w:left="360" w:hanging="360"/>
      </w:pPr>
      <w:rPr>
        <w:rFonts w:ascii="Symbol" w:hAnsi="Symbol" w:hint="default"/>
      </w:rPr>
    </w:lvl>
    <w:lvl w:ilvl="1" w:tplc="1AC207B4" w:tentative="1">
      <w:start w:val="1"/>
      <w:numFmt w:val="bullet"/>
      <w:lvlText w:val="o"/>
      <w:lvlJc w:val="left"/>
      <w:pPr>
        <w:ind w:left="1080" w:hanging="360"/>
      </w:pPr>
      <w:rPr>
        <w:rFonts w:ascii="Courier New" w:hAnsi="Courier New" w:cs="Courier New" w:hint="default"/>
      </w:rPr>
    </w:lvl>
    <w:lvl w:ilvl="2" w:tplc="F648ED7C" w:tentative="1">
      <w:start w:val="1"/>
      <w:numFmt w:val="bullet"/>
      <w:lvlText w:val=""/>
      <w:lvlJc w:val="left"/>
      <w:pPr>
        <w:ind w:left="1800" w:hanging="360"/>
      </w:pPr>
      <w:rPr>
        <w:rFonts w:ascii="Wingdings" w:hAnsi="Wingdings" w:hint="default"/>
      </w:rPr>
    </w:lvl>
    <w:lvl w:ilvl="3" w:tplc="387076FA" w:tentative="1">
      <w:start w:val="1"/>
      <w:numFmt w:val="bullet"/>
      <w:lvlText w:val=""/>
      <w:lvlJc w:val="left"/>
      <w:pPr>
        <w:ind w:left="2520" w:hanging="360"/>
      </w:pPr>
      <w:rPr>
        <w:rFonts w:ascii="Symbol" w:hAnsi="Symbol" w:hint="default"/>
      </w:rPr>
    </w:lvl>
    <w:lvl w:ilvl="4" w:tplc="BAE8FA48" w:tentative="1">
      <w:start w:val="1"/>
      <w:numFmt w:val="bullet"/>
      <w:lvlText w:val="o"/>
      <w:lvlJc w:val="left"/>
      <w:pPr>
        <w:ind w:left="3240" w:hanging="360"/>
      </w:pPr>
      <w:rPr>
        <w:rFonts w:ascii="Courier New" w:hAnsi="Courier New" w:cs="Courier New" w:hint="default"/>
      </w:rPr>
    </w:lvl>
    <w:lvl w:ilvl="5" w:tplc="54DAA66C" w:tentative="1">
      <w:start w:val="1"/>
      <w:numFmt w:val="bullet"/>
      <w:lvlText w:val=""/>
      <w:lvlJc w:val="left"/>
      <w:pPr>
        <w:ind w:left="3960" w:hanging="360"/>
      </w:pPr>
      <w:rPr>
        <w:rFonts w:ascii="Wingdings" w:hAnsi="Wingdings" w:hint="default"/>
      </w:rPr>
    </w:lvl>
    <w:lvl w:ilvl="6" w:tplc="EF8EDF76" w:tentative="1">
      <w:start w:val="1"/>
      <w:numFmt w:val="bullet"/>
      <w:lvlText w:val=""/>
      <w:lvlJc w:val="left"/>
      <w:pPr>
        <w:ind w:left="4680" w:hanging="360"/>
      </w:pPr>
      <w:rPr>
        <w:rFonts w:ascii="Symbol" w:hAnsi="Symbol" w:hint="default"/>
      </w:rPr>
    </w:lvl>
    <w:lvl w:ilvl="7" w:tplc="5F326692" w:tentative="1">
      <w:start w:val="1"/>
      <w:numFmt w:val="bullet"/>
      <w:lvlText w:val="o"/>
      <w:lvlJc w:val="left"/>
      <w:pPr>
        <w:ind w:left="5400" w:hanging="360"/>
      </w:pPr>
      <w:rPr>
        <w:rFonts w:ascii="Courier New" w:hAnsi="Courier New" w:cs="Courier New" w:hint="default"/>
      </w:rPr>
    </w:lvl>
    <w:lvl w:ilvl="8" w:tplc="68FE2FBC"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BC7EBFBE">
      <w:start w:val="1"/>
      <w:numFmt w:val="decimal"/>
      <w:lvlText w:val="%1."/>
      <w:lvlJc w:val="left"/>
      <w:pPr>
        <w:ind w:left="720" w:hanging="360"/>
      </w:pPr>
      <w:rPr>
        <w:rFonts w:hint="default"/>
      </w:rPr>
    </w:lvl>
    <w:lvl w:ilvl="1" w:tplc="808ACFA2" w:tentative="1">
      <w:start w:val="1"/>
      <w:numFmt w:val="lowerLetter"/>
      <w:lvlText w:val="%2."/>
      <w:lvlJc w:val="left"/>
      <w:pPr>
        <w:ind w:left="1440" w:hanging="360"/>
      </w:pPr>
    </w:lvl>
    <w:lvl w:ilvl="2" w:tplc="292A9692" w:tentative="1">
      <w:start w:val="1"/>
      <w:numFmt w:val="lowerRoman"/>
      <w:lvlText w:val="%3."/>
      <w:lvlJc w:val="right"/>
      <w:pPr>
        <w:ind w:left="2160" w:hanging="180"/>
      </w:pPr>
    </w:lvl>
    <w:lvl w:ilvl="3" w:tplc="FB9EA75C" w:tentative="1">
      <w:start w:val="1"/>
      <w:numFmt w:val="decimal"/>
      <w:lvlText w:val="%4."/>
      <w:lvlJc w:val="left"/>
      <w:pPr>
        <w:ind w:left="2880" w:hanging="360"/>
      </w:pPr>
    </w:lvl>
    <w:lvl w:ilvl="4" w:tplc="E4B6D1D0" w:tentative="1">
      <w:start w:val="1"/>
      <w:numFmt w:val="lowerLetter"/>
      <w:lvlText w:val="%5."/>
      <w:lvlJc w:val="left"/>
      <w:pPr>
        <w:ind w:left="3600" w:hanging="360"/>
      </w:pPr>
    </w:lvl>
    <w:lvl w:ilvl="5" w:tplc="C08AE6B2" w:tentative="1">
      <w:start w:val="1"/>
      <w:numFmt w:val="lowerRoman"/>
      <w:lvlText w:val="%6."/>
      <w:lvlJc w:val="right"/>
      <w:pPr>
        <w:ind w:left="4320" w:hanging="180"/>
      </w:pPr>
    </w:lvl>
    <w:lvl w:ilvl="6" w:tplc="E49A71A8" w:tentative="1">
      <w:start w:val="1"/>
      <w:numFmt w:val="decimal"/>
      <w:lvlText w:val="%7."/>
      <w:lvlJc w:val="left"/>
      <w:pPr>
        <w:ind w:left="5040" w:hanging="360"/>
      </w:pPr>
    </w:lvl>
    <w:lvl w:ilvl="7" w:tplc="A1FA5B04" w:tentative="1">
      <w:start w:val="1"/>
      <w:numFmt w:val="lowerLetter"/>
      <w:lvlText w:val="%8."/>
      <w:lvlJc w:val="left"/>
      <w:pPr>
        <w:ind w:left="5760" w:hanging="360"/>
      </w:pPr>
    </w:lvl>
    <w:lvl w:ilvl="8" w:tplc="243C82A4"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F0D00490">
      <w:start w:val="1"/>
      <w:numFmt w:val="decimal"/>
      <w:lvlText w:val="%1."/>
      <w:lvlJc w:val="left"/>
      <w:pPr>
        <w:ind w:left="360" w:hanging="360"/>
      </w:pPr>
    </w:lvl>
    <w:lvl w:ilvl="1" w:tplc="55F4CDC6" w:tentative="1">
      <w:start w:val="1"/>
      <w:numFmt w:val="lowerLetter"/>
      <w:lvlText w:val="%2."/>
      <w:lvlJc w:val="left"/>
      <w:pPr>
        <w:ind w:left="1080" w:hanging="360"/>
      </w:pPr>
    </w:lvl>
    <w:lvl w:ilvl="2" w:tplc="9AF664EE" w:tentative="1">
      <w:start w:val="1"/>
      <w:numFmt w:val="lowerRoman"/>
      <w:lvlText w:val="%3."/>
      <w:lvlJc w:val="right"/>
      <w:pPr>
        <w:ind w:left="1800" w:hanging="180"/>
      </w:pPr>
    </w:lvl>
    <w:lvl w:ilvl="3" w:tplc="5C8258F8" w:tentative="1">
      <w:start w:val="1"/>
      <w:numFmt w:val="decimal"/>
      <w:lvlText w:val="%4."/>
      <w:lvlJc w:val="left"/>
      <w:pPr>
        <w:ind w:left="2520" w:hanging="360"/>
      </w:pPr>
    </w:lvl>
    <w:lvl w:ilvl="4" w:tplc="9BDCF72E" w:tentative="1">
      <w:start w:val="1"/>
      <w:numFmt w:val="lowerLetter"/>
      <w:lvlText w:val="%5."/>
      <w:lvlJc w:val="left"/>
      <w:pPr>
        <w:ind w:left="3240" w:hanging="360"/>
      </w:pPr>
    </w:lvl>
    <w:lvl w:ilvl="5" w:tplc="40C8BED2" w:tentative="1">
      <w:start w:val="1"/>
      <w:numFmt w:val="lowerRoman"/>
      <w:lvlText w:val="%6."/>
      <w:lvlJc w:val="right"/>
      <w:pPr>
        <w:ind w:left="3960" w:hanging="180"/>
      </w:pPr>
    </w:lvl>
    <w:lvl w:ilvl="6" w:tplc="2FDC811A" w:tentative="1">
      <w:start w:val="1"/>
      <w:numFmt w:val="decimal"/>
      <w:lvlText w:val="%7."/>
      <w:lvlJc w:val="left"/>
      <w:pPr>
        <w:ind w:left="4680" w:hanging="360"/>
      </w:pPr>
    </w:lvl>
    <w:lvl w:ilvl="7" w:tplc="52061EC6" w:tentative="1">
      <w:start w:val="1"/>
      <w:numFmt w:val="lowerLetter"/>
      <w:lvlText w:val="%8."/>
      <w:lvlJc w:val="left"/>
      <w:pPr>
        <w:ind w:left="5400" w:hanging="360"/>
      </w:pPr>
    </w:lvl>
    <w:lvl w:ilvl="8" w:tplc="0C825264"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00D8C032">
      <w:start w:val="1"/>
      <w:numFmt w:val="decimal"/>
      <w:lvlText w:val="%1."/>
      <w:lvlJc w:val="left"/>
      <w:pPr>
        <w:ind w:left="814" w:hanging="360"/>
      </w:pPr>
      <w:rPr>
        <w:b/>
        <w:bCs/>
      </w:rPr>
    </w:lvl>
    <w:lvl w:ilvl="1" w:tplc="D736AFFE" w:tentative="1">
      <w:start w:val="1"/>
      <w:numFmt w:val="lowerLetter"/>
      <w:lvlText w:val="%2."/>
      <w:lvlJc w:val="left"/>
      <w:pPr>
        <w:ind w:left="1894" w:hanging="360"/>
      </w:pPr>
    </w:lvl>
    <w:lvl w:ilvl="2" w:tplc="4880D808" w:tentative="1">
      <w:start w:val="1"/>
      <w:numFmt w:val="lowerRoman"/>
      <w:lvlText w:val="%3."/>
      <w:lvlJc w:val="right"/>
      <w:pPr>
        <w:ind w:left="2614" w:hanging="180"/>
      </w:pPr>
    </w:lvl>
    <w:lvl w:ilvl="3" w:tplc="493CD83A" w:tentative="1">
      <w:start w:val="1"/>
      <w:numFmt w:val="decimal"/>
      <w:lvlText w:val="%4."/>
      <w:lvlJc w:val="left"/>
      <w:pPr>
        <w:ind w:left="3334" w:hanging="360"/>
      </w:pPr>
    </w:lvl>
    <w:lvl w:ilvl="4" w:tplc="B7C24088" w:tentative="1">
      <w:start w:val="1"/>
      <w:numFmt w:val="lowerLetter"/>
      <w:lvlText w:val="%5."/>
      <w:lvlJc w:val="left"/>
      <w:pPr>
        <w:ind w:left="4054" w:hanging="360"/>
      </w:pPr>
    </w:lvl>
    <w:lvl w:ilvl="5" w:tplc="06C40E88" w:tentative="1">
      <w:start w:val="1"/>
      <w:numFmt w:val="lowerRoman"/>
      <w:lvlText w:val="%6."/>
      <w:lvlJc w:val="right"/>
      <w:pPr>
        <w:ind w:left="4774" w:hanging="180"/>
      </w:pPr>
    </w:lvl>
    <w:lvl w:ilvl="6" w:tplc="FA366E9C" w:tentative="1">
      <w:start w:val="1"/>
      <w:numFmt w:val="decimal"/>
      <w:lvlText w:val="%7."/>
      <w:lvlJc w:val="left"/>
      <w:pPr>
        <w:ind w:left="5494" w:hanging="360"/>
      </w:pPr>
    </w:lvl>
    <w:lvl w:ilvl="7" w:tplc="F77C01CE" w:tentative="1">
      <w:start w:val="1"/>
      <w:numFmt w:val="lowerLetter"/>
      <w:lvlText w:val="%8."/>
      <w:lvlJc w:val="left"/>
      <w:pPr>
        <w:ind w:left="6214" w:hanging="360"/>
      </w:pPr>
    </w:lvl>
    <w:lvl w:ilvl="8" w:tplc="954E71FC"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15F25AF2">
      <w:start w:val="1"/>
      <w:numFmt w:val="decimal"/>
      <w:lvlText w:val="%1."/>
      <w:lvlJc w:val="left"/>
      <w:pPr>
        <w:ind w:left="360" w:hanging="360"/>
      </w:pPr>
      <w:rPr>
        <w:b/>
      </w:rPr>
    </w:lvl>
    <w:lvl w:ilvl="1" w:tplc="8AF454B6">
      <w:start w:val="1"/>
      <w:numFmt w:val="bullet"/>
      <w:lvlText w:val=""/>
      <w:lvlJc w:val="left"/>
      <w:pPr>
        <w:ind w:left="1080" w:hanging="360"/>
      </w:pPr>
      <w:rPr>
        <w:rFonts w:ascii="Wingdings" w:hAnsi="Wingdings" w:hint="default"/>
      </w:rPr>
    </w:lvl>
    <w:lvl w:ilvl="2" w:tplc="612E8BB2">
      <w:start w:val="1"/>
      <w:numFmt w:val="lowerRoman"/>
      <w:lvlText w:val="%3."/>
      <w:lvlJc w:val="right"/>
      <w:pPr>
        <w:ind w:left="1800" w:hanging="180"/>
      </w:pPr>
    </w:lvl>
    <w:lvl w:ilvl="3" w:tplc="C11AA2AA" w:tentative="1">
      <w:start w:val="1"/>
      <w:numFmt w:val="decimal"/>
      <w:lvlText w:val="%4."/>
      <w:lvlJc w:val="left"/>
      <w:pPr>
        <w:ind w:left="2520" w:hanging="360"/>
      </w:pPr>
    </w:lvl>
    <w:lvl w:ilvl="4" w:tplc="C5AE2C9C" w:tentative="1">
      <w:start w:val="1"/>
      <w:numFmt w:val="lowerLetter"/>
      <w:lvlText w:val="%5."/>
      <w:lvlJc w:val="left"/>
      <w:pPr>
        <w:ind w:left="3240" w:hanging="360"/>
      </w:pPr>
    </w:lvl>
    <w:lvl w:ilvl="5" w:tplc="B48E2BF6" w:tentative="1">
      <w:start w:val="1"/>
      <w:numFmt w:val="lowerRoman"/>
      <w:lvlText w:val="%6."/>
      <w:lvlJc w:val="right"/>
      <w:pPr>
        <w:ind w:left="3960" w:hanging="180"/>
      </w:pPr>
    </w:lvl>
    <w:lvl w:ilvl="6" w:tplc="07E05E4C" w:tentative="1">
      <w:start w:val="1"/>
      <w:numFmt w:val="decimal"/>
      <w:lvlText w:val="%7."/>
      <w:lvlJc w:val="left"/>
      <w:pPr>
        <w:ind w:left="4680" w:hanging="360"/>
      </w:pPr>
    </w:lvl>
    <w:lvl w:ilvl="7" w:tplc="0412A13A" w:tentative="1">
      <w:start w:val="1"/>
      <w:numFmt w:val="lowerLetter"/>
      <w:lvlText w:val="%8."/>
      <w:lvlJc w:val="left"/>
      <w:pPr>
        <w:ind w:left="5400" w:hanging="360"/>
      </w:pPr>
    </w:lvl>
    <w:lvl w:ilvl="8" w:tplc="D6286872"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970C1808">
      <w:start w:val="7"/>
      <w:numFmt w:val="decimal"/>
      <w:lvlText w:val="%1."/>
      <w:lvlJc w:val="left"/>
      <w:pPr>
        <w:ind w:left="360" w:hanging="360"/>
      </w:pPr>
      <w:rPr>
        <w:rFonts w:hint="default"/>
      </w:rPr>
    </w:lvl>
    <w:lvl w:ilvl="1" w:tplc="61E0508E" w:tentative="1">
      <w:start w:val="1"/>
      <w:numFmt w:val="lowerLetter"/>
      <w:lvlText w:val="%2."/>
      <w:lvlJc w:val="left"/>
      <w:pPr>
        <w:ind w:left="1080" w:hanging="360"/>
      </w:pPr>
    </w:lvl>
    <w:lvl w:ilvl="2" w:tplc="C4544E94" w:tentative="1">
      <w:start w:val="1"/>
      <w:numFmt w:val="lowerRoman"/>
      <w:lvlText w:val="%3."/>
      <w:lvlJc w:val="right"/>
      <w:pPr>
        <w:ind w:left="1800" w:hanging="180"/>
      </w:pPr>
    </w:lvl>
    <w:lvl w:ilvl="3" w:tplc="F33AB3AA" w:tentative="1">
      <w:start w:val="1"/>
      <w:numFmt w:val="decimal"/>
      <w:lvlText w:val="%4."/>
      <w:lvlJc w:val="left"/>
      <w:pPr>
        <w:ind w:left="2520" w:hanging="360"/>
      </w:pPr>
    </w:lvl>
    <w:lvl w:ilvl="4" w:tplc="31C6E030" w:tentative="1">
      <w:start w:val="1"/>
      <w:numFmt w:val="lowerLetter"/>
      <w:lvlText w:val="%5."/>
      <w:lvlJc w:val="left"/>
      <w:pPr>
        <w:ind w:left="3240" w:hanging="360"/>
      </w:pPr>
    </w:lvl>
    <w:lvl w:ilvl="5" w:tplc="34AE6C3A" w:tentative="1">
      <w:start w:val="1"/>
      <w:numFmt w:val="lowerRoman"/>
      <w:lvlText w:val="%6."/>
      <w:lvlJc w:val="right"/>
      <w:pPr>
        <w:ind w:left="3960" w:hanging="180"/>
      </w:pPr>
    </w:lvl>
    <w:lvl w:ilvl="6" w:tplc="60064D1C" w:tentative="1">
      <w:start w:val="1"/>
      <w:numFmt w:val="decimal"/>
      <w:lvlText w:val="%7."/>
      <w:lvlJc w:val="left"/>
      <w:pPr>
        <w:ind w:left="4680" w:hanging="360"/>
      </w:pPr>
    </w:lvl>
    <w:lvl w:ilvl="7" w:tplc="A5B46786" w:tentative="1">
      <w:start w:val="1"/>
      <w:numFmt w:val="lowerLetter"/>
      <w:lvlText w:val="%8."/>
      <w:lvlJc w:val="left"/>
      <w:pPr>
        <w:ind w:left="5400" w:hanging="360"/>
      </w:pPr>
    </w:lvl>
    <w:lvl w:ilvl="8" w:tplc="E76829BA"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7630910A">
      <w:start w:val="1"/>
      <w:numFmt w:val="decimal"/>
      <w:pStyle w:val="Numberedlist"/>
      <w:lvlText w:val="%1."/>
      <w:lvlJc w:val="left"/>
      <w:pPr>
        <w:ind w:left="360" w:hanging="360"/>
      </w:pPr>
      <w:rPr>
        <w:b/>
      </w:rPr>
    </w:lvl>
    <w:lvl w:ilvl="1" w:tplc="AB4E58CA">
      <w:start w:val="1"/>
      <w:numFmt w:val="lowerLetter"/>
      <w:lvlText w:val="%2."/>
      <w:lvlJc w:val="left"/>
      <w:pPr>
        <w:ind w:left="1080" w:hanging="360"/>
      </w:pPr>
    </w:lvl>
    <w:lvl w:ilvl="2" w:tplc="D0DC43C2">
      <w:start w:val="1"/>
      <w:numFmt w:val="lowerRoman"/>
      <w:lvlText w:val="%3."/>
      <w:lvlJc w:val="right"/>
      <w:pPr>
        <w:ind w:left="1800" w:hanging="180"/>
      </w:pPr>
    </w:lvl>
    <w:lvl w:ilvl="3" w:tplc="C6928D24" w:tentative="1">
      <w:start w:val="1"/>
      <w:numFmt w:val="decimal"/>
      <w:lvlText w:val="%4."/>
      <w:lvlJc w:val="left"/>
      <w:pPr>
        <w:ind w:left="2520" w:hanging="360"/>
      </w:pPr>
    </w:lvl>
    <w:lvl w:ilvl="4" w:tplc="1638B544" w:tentative="1">
      <w:start w:val="1"/>
      <w:numFmt w:val="lowerLetter"/>
      <w:lvlText w:val="%5."/>
      <w:lvlJc w:val="left"/>
      <w:pPr>
        <w:ind w:left="3240" w:hanging="360"/>
      </w:pPr>
    </w:lvl>
    <w:lvl w:ilvl="5" w:tplc="A48CFD56" w:tentative="1">
      <w:start w:val="1"/>
      <w:numFmt w:val="lowerRoman"/>
      <w:lvlText w:val="%6."/>
      <w:lvlJc w:val="right"/>
      <w:pPr>
        <w:ind w:left="3960" w:hanging="180"/>
      </w:pPr>
    </w:lvl>
    <w:lvl w:ilvl="6" w:tplc="7F30CF5C" w:tentative="1">
      <w:start w:val="1"/>
      <w:numFmt w:val="decimal"/>
      <w:lvlText w:val="%7."/>
      <w:lvlJc w:val="left"/>
      <w:pPr>
        <w:ind w:left="4680" w:hanging="360"/>
      </w:pPr>
    </w:lvl>
    <w:lvl w:ilvl="7" w:tplc="B1DA779E" w:tentative="1">
      <w:start w:val="1"/>
      <w:numFmt w:val="lowerLetter"/>
      <w:lvlText w:val="%8."/>
      <w:lvlJc w:val="left"/>
      <w:pPr>
        <w:ind w:left="5400" w:hanging="360"/>
      </w:pPr>
    </w:lvl>
    <w:lvl w:ilvl="8" w:tplc="5D284960" w:tentative="1">
      <w:start w:val="1"/>
      <w:numFmt w:val="lowerRoman"/>
      <w:lvlText w:val="%9."/>
      <w:lvlJc w:val="right"/>
      <w:pPr>
        <w:ind w:left="6120" w:hanging="180"/>
      </w:pPr>
    </w:lvl>
  </w:abstractNum>
  <w:num w:numId="1" w16cid:durableId="1013148448">
    <w:abstractNumId w:val="9"/>
  </w:num>
  <w:num w:numId="2" w16cid:durableId="1169446465">
    <w:abstractNumId w:val="2"/>
  </w:num>
  <w:num w:numId="3" w16cid:durableId="1100368721">
    <w:abstractNumId w:val="6"/>
  </w:num>
  <w:num w:numId="4" w16cid:durableId="1943566562">
    <w:abstractNumId w:val="7"/>
  </w:num>
  <w:num w:numId="5" w16cid:durableId="1153521979">
    <w:abstractNumId w:val="8"/>
  </w:num>
  <w:num w:numId="6" w16cid:durableId="389958589">
    <w:abstractNumId w:val="3"/>
  </w:num>
  <w:num w:numId="7" w16cid:durableId="1907304551">
    <w:abstractNumId w:val="4"/>
  </w:num>
  <w:num w:numId="8" w16cid:durableId="189031558">
    <w:abstractNumId w:val="5"/>
  </w:num>
  <w:num w:numId="9" w16cid:durableId="869299318">
    <w:abstractNumId w:val="1"/>
  </w:num>
  <w:num w:numId="10" w16cid:durableId="92249369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27120"/>
    <w:rsid w:val="000418AA"/>
    <w:rsid w:val="00057B96"/>
    <w:rsid w:val="0006388E"/>
    <w:rsid w:val="00066560"/>
    <w:rsid w:val="0006771F"/>
    <w:rsid w:val="00067C0E"/>
    <w:rsid w:val="000736FC"/>
    <w:rsid w:val="00075827"/>
    <w:rsid w:val="00075C24"/>
    <w:rsid w:val="00075DD9"/>
    <w:rsid w:val="00084E4B"/>
    <w:rsid w:val="00092944"/>
    <w:rsid w:val="000977A4"/>
    <w:rsid w:val="000B13AA"/>
    <w:rsid w:val="000B6761"/>
    <w:rsid w:val="000C245F"/>
    <w:rsid w:val="000C7545"/>
    <w:rsid w:val="000D136B"/>
    <w:rsid w:val="000D2A79"/>
    <w:rsid w:val="000D4B41"/>
    <w:rsid w:val="000D6D70"/>
    <w:rsid w:val="000D795B"/>
    <w:rsid w:val="00105EE2"/>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A7976"/>
    <w:rsid w:val="001C662C"/>
    <w:rsid w:val="001D3A87"/>
    <w:rsid w:val="001E09AC"/>
    <w:rsid w:val="001E24A4"/>
    <w:rsid w:val="001E3EE0"/>
    <w:rsid w:val="001F4A68"/>
    <w:rsid w:val="002002A7"/>
    <w:rsid w:val="00200D2E"/>
    <w:rsid w:val="002031A3"/>
    <w:rsid w:val="00211127"/>
    <w:rsid w:val="0021432B"/>
    <w:rsid w:val="00226B22"/>
    <w:rsid w:val="00232C40"/>
    <w:rsid w:val="00243194"/>
    <w:rsid w:val="0024575B"/>
    <w:rsid w:val="002474A3"/>
    <w:rsid w:val="0025430A"/>
    <w:rsid w:val="00260D92"/>
    <w:rsid w:val="002612C7"/>
    <w:rsid w:val="0026370D"/>
    <w:rsid w:val="002638F0"/>
    <w:rsid w:val="002662DA"/>
    <w:rsid w:val="00270313"/>
    <w:rsid w:val="002734F3"/>
    <w:rsid w:val="00274ED1"/>
    <w:rsid w:val="00282E31"/>
    <w:rsid w:val="00287FAE"/>
    <w:rsid w:val="002A2025"/>
    <w:rsid w:val="002A66C6"/>
    <w:rsid w:val="002B27E0"/>
    <w:rsid w:val="002B54E3"/>
    <w:rsid w:val="002C2A07"/>
    <w:rsid w:val="002C2AE3"/>
    <w:rsid w:val="002E437A"/>
    <w:rsid w:val="002E5182"/>
    <w:rsid w:val="002F7D81"/>
    <w:rsid w:val="00305546"/>
    <w:rsid w:val="003070C3"/>
    <w:rsid w:val="003111DC"/>
    <w:rsid w:val="00322703"/>
    <w:rsid w:val="00326CBD"/>
    <w:rsid w:val="00330BD9"/>
    <w:rsid w:val="00335BF6"/>
    <w:rsid w:val="00340847"/>
    <w:rsid w:val="0034262F"/>
    <w:rsid w:val="0035061A"/>
    <w:rsid w:val="00351BC1"/>
    <w:rsid w:val="00357B4F"/>
    <w:rsid w:val="00360DC1"/>
    <w:rsid w:val="00387737"/>
    <w:rsid w:val="003B03A9"/>
    <w:rsid w:val="003B0D38"/>
    <w:rsid w:val="003D019C"/>
    <w:rsid w:val="003E7252"/>
    <w:rsid w:val="003F21B9"/>
    <w:rsid w:val="003F531A"/>
    <w:rsid w:val="00402828"/>
    <w:rsid w:val="0040589A"/>
    <w:rsid w:val="00406139"/>
    <w:rsid w:val="00407825"/>
    <w:rsid w:val="00410373"/>
    <w:rsid w:val="0041257C"/>
    <w:rsid w:val="00421579"/>
    <w:rsid w:val="00422A4D"/>
    <w:rsid w:val="0043174C"/>
    <w:rsid w:val="004322BE"/>
    <w:rsid w:val="00436940"/>
    <w:rsid w:val="00456223"/>
    <w:rsid w:val="004637C2"/>
    <w:rsid w:val="00463B39"/>
    <w:rsid w:val="004659A2"/>
    <w:rsid w:val="004824FD"/>
    <w:rsid w:val="00490231"/>
    <w:rsid w:val="0049042D"/>
    <w:rsid w:val="00493707"/>
    <w:rsid w:val="004947E2"/>
    <w:rsid w:val="004978F5"/>
    <w:rsid w:val="004B3079"/>
    <w:rsid w:val="004C1F2A"/>
    <w:rsid w:val="004C272E"/>
    <w:rsid w:val="004D04E7"/>
    <w:rsid w:val="004D314E"/>
    <w:rsid w:val="004D3C87"/>
    <w:rsid w:val="004D6214"/>
    <w:rsid w:val="004D74E1"/>
    <w:rsid w:val="004D7CD2"/>
    <w:rsid w:val="004D7D95"/>
    <w:rsid w:val="004E16F9"/>
    <w:rsid w:val="004E5E5E"/>
    <w:rsid w:val="005019FC"/>
    <w:rsid w:val="00511381"/>
    <w:rsid w:val="0051342B"/>
    <w:rsid w:val="005135B9"/>
    <w:rsid w:val="00516ED5"/>
    <w:rsid w:val="005229A8"/>
    <w:rsid w:val="005265E1"/>
    <w:rsid w:val="00534A77"/>
    <w:rsid w:val="005367A5"/>
    <w:rsid w:val="00552C32"/>
    <w:rsid w:val="005613E7"/>
    <w:rsid w:val="00563F1B"/>
    <w:rsid w:val="00564F99"/>
    <w:rsid w:val="005705E1"/>
    <w:rsid w:val="0057412C"/>
    <w:rsid w:val="00580DAC"/>
    <w:rsid w:val="005A12F4"/>
    <w:rsid w:val="005C44E7"/>
    <w:rsid w:val="005C7B2A"/>
    <w:rsid w:val="005D2500"/>
    <w:rsid w:val="005D31FD"/>
    <w:rsid w:val="005D5108"/>
    <w:rsid w:val="00604F88"/>
    <w:rsid w:val="00614DE9"/>
    <w:rsid w:val="006264F5"/>
    <w:rsid w:val="00627F3D"/>
    <w:rsid w:val="00641663"/>
    <w:rsid w:val="006459A3"/>
    <w:rsid w:val="00646BCC"/>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6F6B16"/>
    <w:rsid w:val="00706B7C"/>
    <w:rsid w:val="00711765"/>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E9F"/>
    <w:rsid w:val="007C2156"/>
    <w:rsid w:val="007C69FE"/>
    <w:rsid w:val="007F05A5"/>
    <w:rsid w:val="00811806"/>
    <w:rsid w:val="00813A77"/>
    <w:rsid w:val="00834237"/>
    <w:rsid w:val="00841334"/>
    <w:rsid w:val="00842D15"/>
    <w:rsid w:val="008441AF"/>
    <w:rsid w:val="008457C9"/>
    <w:rsid w:val="00856200"/>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753"/>
    <w:rsid w:val="00932E9A"/>
    <w:rsid w:val="00937515"/>
    <w:rsid w:val="00941CE6"/>
    <w:rsid w:val="00952BB4"/>
    <w:rsid w:val="00957640"/>
    <w:rsid w:val="0097112E"/>
    <w:rsid w:val="009952FB"/>
    <w:rsid w:val="009A5217"/>
    <w:rsid w:val="009B24D4"/>
    <w:rsid w:val="009B4EBD"/>
    <w:rsid w:val="009C635B"/>
    <w:rsid w:val="009D4A44"/>
    <w:rsid w:val="009D796F"/>
    <w:rsid w:val="009F10E5"/>
    <w:rsid w:val="00A022BA"/>
    <w:rsid w:val="00A05A28"/>
    <w:rsid w:val="00A11CA2"/>
    <w:rsid w:val="00A20AD4"/>
    <w:rsid w:val="00A346C2"/>
    <w:rsid w:val="00A35376"/>
    <w:rsid w:val="00A45B31"/>
    <w:rsid w:val="00A477C8"/>
    <w:rsid w:val="00A51A27"/>
    <w:rsid w:val="00A6499E"/>
    <w:rsid w:val="00A651AC"/>
    <w:rsid w:val="00A75970"/>
    <w:rsid w:val="00A84A78"/>
    <w:rsid w:val="00A9056A"/>
    <w:rsid w:val="00A97936"/>
    <w:rsid w:val="00AA137B"/>
    <w:rsid w:val="00AA2854"/>
    <w:rsid w:val="00AA47A5"/>
    <w:rsid w:val="00AA47D7"/>
    <w:rsid w:val="00AC757A"/>
    <w:rsid w:val="00AC7DF5"/>
    <w:rsid w:val="00AE2D5B"/>
    <w:rsid w:val="00AE5051"/>
    <w:rsid w:val="00AF34B1"/>
    <w:rsid w:val="00AF507B"/>
    <w:rsid w:val="00AF5345"/>
    <w:rsid w:val="00B01162"/>
    <w:rsid w:val="00B11E2D"/>
    <w:rsid w:val="00B12F66"/>
    <w:rsid w:val="00B14777"/>
    <w:rsid w:val="00B20B6A"/>
    <w:rsid w:val="00B3227B"/>
    <w:rsid w:val="00B43B91"/>
    <w:rsid w:val="00B44C1C"/>
    <w:rsid w:val="00B51E16"/>
    <w:rsid w:val="00B53343"/>
    <w:rsid w:val="00B56787"/>
    <w:rsid w:val="00B65F5B"/>
    <w:rsid w:val="00B66187"/>
    <w:rsid w:val="00B94D6E"/>
    <w:rsid w:val="00B95C17"/>
    <w:rsid w:val="00BA0E4B"/>
    <w:rsid w:val="00BA4035"/>
    <w:rsid w:val="00BB037F"/>
    <w:rsid w:val="00BB618D"/>
    <w:rsid w:val="00BB7238"/>
    <w:rsid w:val="00BD03BE"/>
    <w:rsid w:val="00BE129D"/>
    <w:rsid w:val="00BE5C72"/>
    <w:rsid w:val="00BF2103"/>
    <w:rsid w:val="00BF30BA"/>
    <w:rsid w:val="00C04B9C"/>
    <w:rsid w:val="00C072A6"/>
    <w:rsid w:val="00C17094"/>
    <w:rsid w:val="00C26875"/>
    <w:rsid w:val="00C401A1"/>
    <w:rsid w:val="00C4196B"/>
    <w:rsid w:val="00C54D91"/>
    <w:rsid w:val="00C6470E"/>
    <w:rsid w:val="00C7152D"/>
    <w:rsid w:val="00C81340"/>
    <w:rsid w:val="00C85A09"/>
    <w:rsid w:val="00C90A37"/>
    <w:rsid w:val="00C92623"/>
    <w:rsid w:val="00C93F2E"/>
    <w:rsid w:val="00C960F5"/>
    <w:rsid w:val="00CA4432"/>
    <w:rsid w:val="00CB36A6"/>
    <w:rsid w:val="00CB5E0C"/>
    <w:rsid w:val="00CC2169"/>
    <w:rsid w:val="00CC51EF"/>
    <w:rsid w:val="00CC6BA9"/>
    <w:rsid w:val="00CD4EC2"/>
    <w:rsid w:val="00CD6FE4"/>
    <w:rsid w:val="00CE0655"/>
    <w:rsid w:val="00CE07D3"/>
    <w:rsid w:val="00CE7BA0"/>
    <w:rsid w:val="00CF22A4"/>
    <w:rsid w:val="00D01032"/>
    <w:rsid w:val="00D11C72"/>
    <w:rsid w:val="00D2376D"/>
    <w:rsid w:val="00D24124"/>
    <w:rsid w:val="00D26474"/>
    <w:rsid w:val="00D50878"/>
    <w:rsid w:val="00D5679A"/>
    <w:rsid w:val="00D6126D"/>
    <w:rsid w:val="00D61BE2"/>
    <w:rsid w:val="00D668F4"/>
    <w:rsid w:val="00D82FB5"/>
    <w:rsid w:val="00D84EEA"/>
    <w:rsid w:val="00D9342E"/>
    <w:rsid w:val="00D95030"/>
    <w:rsid w:val="00DB4B82"/>
    <w:rsid w:val="00DC2A06"/>
    <w:rsid w:val="00DC422F"/>
    <w:rsid w:val="00DE2F8E"/>
    <w:rsid w:val="00DE42A7"/>
    <w:rsid w:val="00DE6FF1"/>
    <w:rsid w:val="00DE7C5D"/>
    <w:rsid w:val="00DF2179"/>
    <w:rsid w:val="00DF55C6"/>
    <w:rsid w:val="00E01F65"/>
    <w:rsid w:val="00E04D45"/>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10E6"/>
    <w:rsid w:val="00EF2412"/>
    <w:rsid w:val="00EF4D40"/>
    <w:rsid w:val="00EF6F18"/>
    <w:rsid w:val="00F00550"/>
    <w:rsid w:val="00F10C57"/>
    <w:rsid w:val="00F13CEC"/>
    <w:rsid w:val="00F13E00"/>
    <w:rsid w:val="00F24248"/>
    <w:rsid w:val="00F26DF3"/>
    <w:rsid w:val="00F34F79"/>
    <w:rsid w:val="00F551E4"/>
    <w:rsid w:val="00F57DA4"/>
    <w:rsid w:val="00F6691D"/>
    <w:rsid w:val="00F71A8C"/>
    <w:rsid w:val="00F73AE7"/>
    <w:rsid w:val="00F751E7"/>
    <w:rsid w:val="00F846BB"/>
    <w:rsid w:val="00F8571F"/>
    <w:rsid w:val="00F93A77"/>
    <w:rsid w:val="00F96DE7"/>
    <w:rsid w:val="00FA2F53"/>
    <w:rsid w:val="00FA7238"/>
    <w:rsid w:val="00FB3679"/>
    <w:rsid w:val="00FC29D0"/>
    <w:rsid w:val="00FD00BB"/>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2621"/>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2D63CD"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004C1A"/>
    <w:rsid w:val="000B6761"/>
    <w:rsid w:val="001C662C"/>
    <w:rsid w:val="001D3A87"/>
    <w:rsid w:val="00243194"/>
    <w:rsid w:val="002D63CD"/>
    <w:rsid w:val="00305546"/>
    <w:rsid w:val="004C497E"/>
    <w:rsid w:val="004D3C87"/>
    <w:rsid w:val="00534A77"/>
    <w:rsid w:val="005E1355"/>
    <w:rsid w:val="00627F3D"/>
    <w:rsid w:val="006E7324"/>
    <w:rsid w:val="007339FE"/>
    <w:rsid w:val="008330B6"/>
    <w:rsid w:val="00834237"/>
    <w:rsid w:val="009067D1"/>
    <w:rsid w:val="009572DE"/>
    <w:rsid w:val="00986CD1"/>
    <w:rsid w:val="00A35376"/>
    <w:rsid w:val="00B44C1C"/>
    <w:rsid w:val="00C94F9A"/>
    <w:rsid w:val="00CE7BA0"/>
    <w:rsid w:val="00EE4F92"/>
    <w:rsid w:val="00EF10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64ba61-89bc-47d1-b813-6273c3a54448" xsi:nil="true"/>
    <lcf76f155ced4ddcb4097134ff3c332f xmlns="f7a494b8-e35a-48bf-95ff-190b37a779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E0722889BEF44980638FACFF5F88BB" ma:contentTypeVersion="16" ma:contentTypeDescription="Create a new document." ma:contentTypeScope="" ma:versionID="e270be3d7a82943be86897de90330d5b">
  <xsd:schema xmlns:xsd="http://www.w3.org/2001/XMLSchema" xmlns:xs="http://www.w3.org/2001/XMLSchema" xmlns:p="http://schemas.microsoft.com/office/2006/metadata/properties" xmlns:ns2="f7a494b8-e35a-48bf-95ff-190b37a77969" xmlns:ns3="7064ba61-89bc-47d1-b813-6273c3a54448" targetNamespace="http://schemas.microsoft.com/office/2006/metadata/properties" ma:root="true" ma:fieldsID="0268af400f783079e4da6ece0abd61c5" ns2:_="" ns3:_="">
    <xsd:import namespace="f7a494b8-e35a-48bf-95ff-190b37a77969"/>
    <xsd:import namespace="7064ba61-89bc-47d1-b813-6273c3a544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494b8-e35a-48bf-95ff-190b37a77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4ba61-89bc-47d1-b813-6273c3a544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901015-8f6c-44d7-8c3f-1f72103edcb8}" ma:internalName="TaxCatchAll" ma:showField="CatchAllData" ma:web="7064ba61-89bc-47d1-b813-6273c3a544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7064ba61-89bc-47d1-b813-6273c3a54448"/>
    <ds:schemaRef ds:uri="f7a494b8-e35a-48bf-95ff-190b37a77969"/>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1752A246-D031-4A6D-B8AA-37EAA9028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494b8-e35a-48bf-95ff-190b37a77969"/>
    <ds:schemaRef ds:uri="7064ba61-89bc-47d1-b813-6273c3a54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Jenkins</dc:creator>
  <cp:lastModifiedBy>Anke Heuberger</cp:lastModifiedBy>
  <cp:revision>14</cp:revision>
  <cp:lastPrinted>2019-01-11T13:43:00Z</cp:lastPrinted>
  <dcterms:created xsi:type="dcterms:W3CDTF">2026-10-29T10:59:00Z</dcterms:created>
  <dcterms:modified xsi:type="dcterms:W3CDTF">2026-11-02T11:51:00Z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0x0101007EE0722889BEF44980638FACFF5F88BB</vt:lpwstr>
  </property>
  <property fmtid="{D5CDD505-2E9C-101B-9397-08002B2CF9AE}" pid="4" name="MediaServiceImageTags">
    <vt:lpwstr/>
  </property>
  <property fmtid="{D5CDD505-2E9C-101B-9397-08002B2CF9AE}" pid="5" name="_dlc_DocIdItemGuid">
    <vt:lpwstr>1d9fa747-816c-433d-9d34-cf78dc7bbe5d</vt:lpwstr>
  </property>
</Properties>
</file>