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3C0E7" w14:textId="5808888E" w:rsidR="00917637" w:rsidRPr="007B5819" w:rsidRDefault="00D01B2B" w:rsidP="4561F0F8">
      <w:pPr>
        <w:pStyle w:val="BodyTextIndent"/>
        <w:ind w:left="0" w:firstLine="0"/>
        <w:jc w:val="center"/>
        <w:rPr>
          <w:rFonts w:asciiTheme="minorHAnsi" w:hAnsiTheme="minorHAnsi" w:cstheme="minorBidi"/>
          <w:b/>
          <w:bCs/>
          <w:u w:val="single"/>
        </w:rPr>
      </w:pPr>
      <w:r w:rsidRPr="4561F0F8">
        <w:rPr>
          <w:rFonts w:ascii="Calibri" w:hAnsi="Calibri" w:cstheme="minorBidi"/>
          <w:b/>
          <w:bCs/>
          <w:u w:val="single"/>
          <w:lang w:val="cy-GB"/>
        </w:rPr>
        <w:t>Disgrifiad Swydd:</w:t>
      </w:r>
      <w:r w:rsidR="005F174B">
        <w:rPr>
          <w:rFonts w:ascii="Calibri" w:hAnsi="Calibri" w:cstheme="minorBidi"/>
          <w:b/>
          <w:bCs/>
          <w:u w:val="single"/>
          <w:lang w:val="cy-GB"/>
        </w:rPr>
        <w:t xml:space="preserve"> </w:t>
      </w:r>
      <w:r w:rsidRPr="4561F0F8">
        <w:rPr>
          <w:rFonts w:ascii="Calibri" w:hAnsi="Calibri" w:cstheme="minorBidi"/>
          <w:b/>
          <w:bCs/>
          <w:u w:val="single"/>
          <w:lang w:val="cy-GB"/>
        </w:rPr>
        <w:t>Swydd y Gwasanaethau Proffesiynol</w:t>
      </w:r>
    </w:p>
    <w:p w14:paraId="71DC417F" w14:textId="77777777" w:rsidR="00917637" w:rsidRPr="007B5819" w:rsidRDefault="00917637" w:rsidP="00917637">
      <w:pPr>
        <w:pStyle w:val="BodyTextIndent"/>
        <w:ind w:left="0" w:firstLine="0"/>
        <w:jc w:val="left"/>
        <w:rPr>
          <w:rFonts w:asciiTheme="minorHAnsi" w:hAnsiTheme="minorHAnsi" w:cstheme="minorHAnsi"/>
          <w:b/>
        </w:rPr>
      </w:pPr>
    </w:p>
    <w:tbl>
      <w:tblPr>
        <w:tblStyle w:val="TableGrid"/>
        <w:tblW w:w="10916" w:type="dxa"/>
        <w:tblInd w:w="-176" w:type="dxa"/>
        <w:tblLook w:val="04A0" w:firstRow="1" w:lastRow="0" w:firstColumn="1" w:lastColumn="0" w:noHBand="0" w:noVBand="1"/>
      </w:tblPr>
      <w:tblGrid>
        <w:gridCol w:w="2907"/>
        <w:gridCol w:w="8009"/>
      </w:tblGrid>
      <w:tr w:rsidR="00426833" w14:paraId="54B09CBF" w14:textId="77777777" w:rsidTr="3E0A709A">
        <w:tc>
          <w:tcPr>
            <w:tcW w:w="2552" w:type="dxa"/>
            <w:shd w:val="clear" w:color="auto" w:fill="242F60"/>
          </w:tcPr>
          <w:p w14:paraId="29C98E56" w14:textId="77777777" w:rsidR="00917637" w:rsidRPr="007B5819" w:rsidRDefault="00D01B2B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Cyfadran/Cyfarwyddiaeth/Maes Gwasanaeth:</w:t>
            </w:r>
          </w:p>
        </w:tc>
        <w:tc>
          <w:tcPr>
            <w:tcW w:w="8364" w:type="dxa"/>
          </w:tcPr>
          <w:p w14:paraId="346653FB" w14:textId="77777777" w:rsidR="00917637" w:rsidRPr="007B5819" w:rsidRDefault="00D01B2B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4733A4C8">
              <w:rPr>
                <w:rFonts w:asciiTheme="minorHAnsi" w:hAnsiTheme="minorHAnsi" w:cstheme="minorBidi"/>
                <w:lang w:val="cy-GB"/>
              </w:rPr>
              <w:t>Y Gwasanaethau Addysg</w:t>
            </w:r>
          </w:p>
        </w:tc>
      </w:tr>
      <w:tr w:rsidR="00426833" w14:paraId="47F5AE45" w14:textId="77777777" w:rsidTr="3E0A709A">
        <w:tc>
          <w:tcPr>
            <w:tcW w:w="2552" w:type="dxa"/>
            <w:shd w:val="clear" w:color="auto" w:fill="242F60"/>
          </w:tcPr>
          <w:p w14:paraId="167A400E" w14:textId="77777777" w:rsidR="00917637" w:rsidRPr="007B5819" w:rsidRDefault="00D01B2B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Teitl y Swydd:</w:t>
            </w:r>
          </w:p>
        </w:tc>
        <w:tc>
          <w:tcPr>
            <w:tcW w:w="8364" w:type="dxa"/>
          </w:tcPr>
          <w:p w14:paraId="6AF80571" w14:textId="77777777" w:rsidR="00917637" w:rsidRPr="007B5819" w:rsidRDefault="00D01B2B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3E0A709A">
              <w:rPr>
                <w:rFonts w:asciiTheme="minorHAnsi" w:hAnsiTheme="minorHAnsi" w:cstheme="minorBidi"/>
                <w:lang w:val="cy-GB"/>
              </w:rPr>
              <w:t>Uwch Gynorthwy-ydd Asesu a Chanlyniadau (Argraffu a Rheoli Dogfennau)</w:t>
            </w:r>
          </w:p>
        </w:tc>
      </w:tr>
      <w:tr w:rsidR="00426833" w14:paraId="147AFE19" w14:textId="77777777" w:rsidTr="3E0A709A">
        <w:tc>
          <w:tcPr>
            <w:tcW w:w="2552" w:type="dxa"/>
            <w:shd w:val="clear" w:color="auto" w:fill="242F60"/>
          </w:tcPr>
          <w:p w14:paraId="372B6E66" w14:textId="77777777" w:rsidR="00917637" w:rsidRPr="007B5819" w:rsidRDefault="00D01B2B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Adran/Pwnc:</w:t>
            </w:r>
          </w:p>
        </w:tc>
        <w:tc>
          <w:tcPr>
            <w:tcW w:w="8364" w:type="dxa"/>
          </w:tcPr>
          <w:p w14:paraId="18371706" w14:textId="77777777" w:rsidR="00917637" w:rsidRPr="007B5819" w:rsidRDefault="00D01B2B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4733A4C8">
              <w:rPr>
                <w:rFonts w:asciiTheme="minorHAnsi" w:hAnsiTheme="minorHAnsi" w:cstheme="minorBidi"/>
                <w:lang w:val="cy-GB"/>
              </w:rPr>
              <w:t>Gweithrediadau Addysg</w:t>
            </w:r>
          </w:p>
        </w:tc>
      </w:tr>
      <w:tr w:rsidR="00426833" w14:paraId="71BEBC6D" w14:textId="77777777" w:rsidTr="3E0A709A">
        <w:tc>
          <w:tcPr>
            <w:tcW w:w="2552" w:type="dxa"/>
            <w:shd w:val="clear" w:color="auto" w:fill="242F60"/>
          </w:tcPr>
          <w:p w14:paraId="4D72D268" w14:textId="77777777" w:rsidR="00917637" w:rsidRPr="007B5819" w:rsidRDefault="00D01B2B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Cyflog:</w:t>
            </w:r>
          </w:p>
        </w:tc>
        <w:tc>
          <w:tcPr>
            <w:tcW w:w="8364" w:type="dxa"/>
          </w:tcPr>
          <w:p w14:paraId="48FECB01" w14:textId="77777777" w:rsidR="00917637" w:rsidRPr="007B5819" w:rsidRDefault="00D01B2B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5B65F072">
              <w:rPr>
                <w:rFonts w:asciiTheme="minorHAnsi" w:hAnsiTheme="minorHAnsi" w:cstheme="minorBidi"/>
                <w:lang w:val="cy-GB"/>
              </w:rPr>
              <w:t>Gradd 5</w:t>
            </w:r>
          </w:p>
        </w:tc>
      </w:tr>
      <w:tr w:rsidR="00426833" w14:paraId="221EDFFC" w14:textId="77777777" w:rsidTr="3E0A709A">
        <w:tc>
          <w:tcPr>
            <w:tcW w:w="2552" w:type="dxa"/>
            <w:shd w:val="clear" w:color="auto" w:fill="242F60"/>
          </w:tcPr>
          <w:p w14:paraId="3D4FA459" w14:textId="77777777" w:rsidR="00917637" w:rsidRPr="007B5819" w:rsidRDefault="00D01B2B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Oriau gwaith:</w:t>
            </w:r>
          </w:p>
        </w:tc>
        <w:tc>
          <w:tcPr>
            <w:tcW w:w="8364" w:type="dxa"/>
          </w:tcPr>
          <w:p w14:paraId="3360C2D3" w14:textId="77777777" w:rsidR="00917637" w:rsidRPr="007B5819" w:rsidRDefault="00D01B2B" w:rsidP="00502293">
            <w:pPr>
              <w:spacing w:before="0" w:after="0" w:line="259" w:lineRule="auto"/>
              <w:ind w:left="4"/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Swydd ran-amser am 17.5 awr yr wythnos (bydd angen hyblygrwydd yn ystod yr adegau prysuraf)</w:t>
            </w:r>
          </w:p>
        </w:tc>
      </w:tr>
      <w:tr w:rsidR="00426833" w14:paraId="457305FA" w14:textId="77777777" w:rsidTr="3E0A709A">
        <w:tc>
          <w:tcPr>
            <w:tcW w:w="2552" w:type="dxa"/>
            <w:shd w:val="clear" w:color="auto" w:fill="242F60"/>
          </w:tcPr>
          <w:p w14:paraId="15839D64" w14:textId="77777777" w:rsidR="00917637" w:rsidRPr="007B5819" w:rsidRDefault="00D01B2B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Contract:</w:t>
            </w:r>
          </w:p>
        </w:tc>
        <w:tc>
          <w:tcPr>
            <w:tcW w:w="8364" w:type="dxa"/>
          </w:tcPr>
          <w:p w14:paraId="7539CCCF" w14:textId="77777777" w:rsidR="00917637" w:rsidRPr="007B5819" w:rsidRDefault="00D01B2B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  <w:lang w:val="cy-GB"/>
              </w:rPr>
              <w:t>Cyfnod penodol</w:t>
            </w:r>
          </w:p>
        </w:tc>
      </w:tr>
      <w:tr w:rsidR="00426833" w14:paraId="36961A4A" w14:textId="77777777" w:rsidTr="3E0A709A">
        <w:tc>
          <w:tcPr>
            <w:tcW w:w="2552" w:type="dxa"/>
            <w:shd w:val="clear" w:color="auto" w:fill="242F60"/>
          </w:tcPr>
          <w:p w14:paraId="68B92D7F" w14:textId="77777777" w:rsidR="00917637" w:rsidRPr="007B5819" w:rsidRDefault="00D01B2B" w:rsidP="00917637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Lleoliad:</w:t>
            </w:r>
          </w:p>
        </w:tc>
        <w:tc>
          <w:tcPr>
            <w:tcW w:w="8364" w:type="dxa"/>
          </w:tcPr>
          <w:p w14:paraId="23134DA3" w14:textId="77777777" w:rsidR="00917637" w:rsidRPr="007B5819" w:rsidRDefault="00D01B2B" w:rsidP="4733A4C8">
            <w:pPr>
              <w:pStyle w:val="BodyTextIndent"/>
              <w:ind w:left="0" w:firstLine="0"/>
              <w:rPr>
                <w:rFonts w:asciiTheme="minorHAnsi" w:hAnsiTheme="minorHAnsi" w:cstheme="minorBidi"/>
              </w:rPr>
            </w:pPr>
            <w:r w:rsidRPr="4733A4C8">
              <w:rPr>
                <w:rFonts w:asciiTheme="minorHAnsi" w:hAnsiTheme="minorHAnsi" w:cstheme="minorBidi"/>
                <w:lang w:val="cy-GB"/>
              </w:rPr>
              <w:t>Mae’n bosib y gofynnir i ddeiliad y swydd weithio naill ai ar Gampws Parc Singleton neu Gampws y Bae</w:t>
            </w:r>
          </w:p>
        </w:tc>
      </w:tr>
    </w:tbl>
    <w:p w14:paraId="377B6BF0" w14:textId="77777777" w:rsidR="00917637" w:rsidRPr="007B5819" w:rsidRDefault="00917637" w:rsidP="00917637">
      <w:pPr>
        <w:spacing w:before="0" w:after="0" w:line="240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560"/>
        <w:gridCol w:w="9356"/>
      </w:tblGrid>
      <w:tr w:rsidR="00426833" w14:paraId="176FB54B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14E8B4FA" w14:textId="77777777" w:rsidR="00917637" w:rsidRPr="007B5819" w:rsidRDefault="00D01B2B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1D65B6FC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Prif Ddiben y Swydd</w:t>
            </w:r>
          </w:p>
          <w:p w14:paraId="3E7385AE" w14:textId="77777777" w:rsidR="00917637" w:rsidRPr="007B5819" w:rsidRDefault="00917637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70DC3A27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16" w:line="242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Cefnogi’r gwaith o gyflawni cylch gorchwyl y Tîm Asesu a Chanlyniadau, rheoli argraffu papurau arholiadau, sganio dogfennaeth asesu a ffeilio ac archifo papurau. </w:t>
            </w:r>
          </w:p>
          <w:p w14:paraId="4BAFD11E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42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Cefnogi gwaith gweinyddol y Tîm Asesu a Chanlyniadau sy’n gyfrifol am gylch gorchwyl sy’n cyd-fynd ag Arholiadau ac Asesiadau, gan gynnwys y canlynol ond heb fod yn gyfyngedig iddynt: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  <w:lang w:val="cy-GB"/>
              </w:rPr>
              <w:t xml:space="preserve"> </w:t>
            </w:r>
          </w:p>
          <w:p w14:paraId="32F65BEB" w14:textId="77777777" w:rsidR="00917637" w:rsidRPr="007B5819" w:rsidRDefault="00D01B2B" w:rsidP="3E0A709A">
            <w:pPr>
              <w:spacing w:before="0" w:after="0" w:line="259" w:lineRule="auto"/>
              <w:ind w:left="364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 </w:t>
            </w:r>
          </w:p>
          <w:p w14:paraId="30310F0E" w14:textId="77777777" w:rsidR="00917637" w:rsidRPr="007B5819" w:rsidRDefault="00D01B2B" w:rsidP="3E0A709A">
            <w:pPr>
              <w:pStyle w:val="ListParagraph"/>
              <w:numPr>
                <w:ilvl w:val="1"/>
                <w:numId w:val="2"/>
              </w:numPr>
              <w:spacing w:before="0" w:after="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cy-GB"/>
              </w:rPr>
              <w:t xml:space="preserve">Arholi ac Asesu, Cynllunio a Rheoli </w:t>
            </w:r>
            <w:r w:rsidRPr="3E0A709A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cy-GB"/>
              </w:rPr>
              <w:t xml:space="preserve"> – Cefnogi’r gwaith o reoli dogfennau fel rhan o broses arholi’r Brifysgol, gan gynnwys: derbyn, argraffu a phecynnu sgriptiau arholiadau’n ddiogel wrth baratoi at arholiadau’r Brifysgol. Sganio papurau arholiadau’n ddiogel, gan gynnwys taflenni atebion i gwestiynau amlddewis a sgriptiau ar gyfer arholwyr allanol. Rheoli’r gwaith o ffeilio ac archifo sgriptiau arholiadau. </w:t>
            </w:r>
          </w:p>
          <w:p w14:paraId="651B46E7" w14:textId="77777777" w:rsidR="00917637" w:rsidRPr="007B5819" w:rsidRDefault="00D01B2B" w:rsidP="3E0A709A">
            <w:pPr>
              <w:pStyle w:val="ListParagraph"/>
              <w:numPr>
                <w:ilvl w:val="1"/>
                <w:numId w:val="2"/>
              </w:numPr>
              <w:spacing w:before="0" w:after="0" w:line="258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cy-GB"/>
              </w:rPr>
              <w:t>Cymorth Myfyrwyr</w:t>
            </w:r>
            <w:r w:rsidRPr="3E0A709A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cy-GB"/>
              </w:rPr>
              <w:t xml:space="preserve"> – Sicrhau bod myfyrwyr y mae angen addasiadau rhesymol arnynt yn cael cymorth a darpariaeth briodol drwy ddogfennaeth arholiadau. </w:t>
            </w:r>
          </w:p>
          <w:p w14:paraId="498B4E39" w14:textId="2AD450BF" w:rsidR="00917637" w:rsidRPr="007B5819" w:rsidRDefault="00D01B2B" w:rsidP="00502293">
            <w:pPr>
              <w:spacing w:before="0" w:after="0" w:line="259" w:lineRule="auto"/>
              <w:ind w:left="725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 </w:t>
            </w:r>
          </w:p>
          <w:p w14:paraId="0044AD4A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8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Gweithio'n agos ac mewn partneriaeth â thimau allweddol eraill, gan gynnwys y Porth Myfyrwyr, Teithiau Addysg ac Ansawdd, Timau Datblygu Rhaglenni a Phortffolios.  </w:t>
            </w:r>
          </w:p>
          <w:p w14:paraId="65B8956B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8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Gweithio’n hyblyg drwy gydol y flwyddyn, er mai swydd ran-amser yw hon, gall fod angen i ddeiliad y swydd weithio’n amser llawn yn ystod adegau prysuraf y flwyddyn i baratoi ar gyfer y tair sesiwn arholi allweddol. </w:t>
            </w:r>
          </w:p>
          <w:p w14:paraId="75492A26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Sicrhau bod ymholiadau gan fyfyrwyr a rhanddeiliaid yn cael eu hateb mewn modd amserol.  </w:t>
            </w:r>
          </w:p>
          <w:p w14:paraId="12E2DAD6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Gweithio gyda pheiriannau reprograffig i gynorthwyo wrth ddarparu dogfennaeth asesu. </w:t>
            </w:r>
          </w:p>
          <w:p w14:paraId="23F1EDEE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7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Cynorthwyo wrth ddarparu dogfennaeth arholiadau ac asesu i gefnogi amcanion cyflawni gweithredol y tîm.  </w:t>
            </w:r>
          </w:p>
          <w:p w14:paraId="1341810E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Gweithio’n agos gyda chydweithwyr i sicrhau y cefnogir darpariaethau i fyfyrwyr y mae angen addasiadau rhesymol arnynt.  </w:t>
            </w:r>
          </w:p>
          <w:p w14:paraId="5300B566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Cydweithio ar draws y Gyfarwyddiaeth a'r Brifysgol i rannu arferion gorau.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  <w:lang w:val="cy-GB"/>
              </w:rPr>
              <w:t xml:space="preserve"> </w:t>
            </w:r>
          </w:p>
          <w:p w14:paraId="5D3BF68D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Cynorthwyo wrth weithredu ymagwedd sy’n canolbwyntio ar ganlyniadau, gan ddarparu gwasanaeth cwsmeriaid ardderchog.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  <w:lang w:val="cy-GB"/>
              </w:rPr>
              <w:t xml:space="preserve"> </w:t>
            </w:r>
          </w:p>
          <w:p w14:paraId="606E59A9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1" w:line="242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Sicrhau y darperir cymorth o safon sy’n gynhwysol, yn gefnogol ac sydd â’r nod o gadw myfyrwyr a chefnogi eu dilyniant.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  <w:lang w:val="cy-GB"/>
              </w:rPr>
              <w:t xml:space="preserve"> </w:t>
            </w:r>
          </w:p>
          <w:p w14:paraId="04728B74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Sicrhau bod tasgau'n cael eu cwblhau ar amser ac i'r ansawdd uchaf. 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  <w:lang w:val="cy-GB"/>
              </w:rPr>
              <w:t xml:space="preserve"> </w:t>
            </w:r>
          </w:p>
          <w:p w14:paraId="395C9990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7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Mynd ati’n rhagweithiol i gael hyfforddiant i sicrhau bod y gwasanaeth yn cael ei gyflawni’n gyson ac yn briodol. </w:t>
            </w:r>
          </w:p>
          <w:p w14:paraId="307BFA89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15" w:line="242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Cefnogi’r gwaith o adolygu, cynnal a chadw gweithdrefnau a systemau syml ac effeithiol mewn modd effeithlon mewn perthynas â rheoli dogfennaeth Arholiadau ac Asesiadau. </w:t>
            </w:r>
          </w:p>
          <w:p w14:paraId="1F472FB7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Sicrhau bod cynnwys y we, cyfathrebiadau a gwybodaeth yn cael eu diweddaru a’u hadolygu’n rheolaidd.  </w:t>
            </w:r>
          </w:p>
          <w:p w14:paraId="08FE4013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43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Cefnogi'r gwaith o ddarparu adroddiadau gwybodaeth a data i lywio gweithgarwch ac effeithiolrwydd, gan sicrhau bod yr holl ddata yn cael ei gofnodi'n effeithiol ac yn gywir.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  <w:lang w:val="cy-GB"/>
              </w:rPr>
              <w:t xml:space="preserve"> </w:t>
            </w:r>
          </w:p>
          <w:p w14:paraId="1CECBC0C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lastRenderedPageBreak/>
              <w:t xml:space="preserve">Sicrhau bod ffiniau proffesiynol a ffiniau cylch gwaith yn cael eu deall. </w:t>
            </w:r>
          </w:p>
          <w:p w14:paraId="40F6D31A" w14:textId="77777777" w:rsidR="00917637" w:rsidRPr="007B5819" w:rsidRDefault="00D01B2B" w:rsidP="3E0A709A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  <w:ind w:left="365" w:hanging="361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Cyfrannu at ddiwylliant o newid a gwella gwasanaethau'n barhaus.</w:t>
            </w:r>
          </w:p>
          <w:p w14:paraId="580D75DE" w14:textId="77777777" w:rsidR="00917637" w:rsidRPr="007B5819" w:rsidRDefault="00917637" w:rsidP="3E0A709A">
            <w:pPr>
              <w:spacing w:before="0" w:after="0" w:line="240" w:lineRule="auto"/>
              <w:rPr>
                <w:rFonts w:asciiTheme="minorHAnsi" w:hAnsiTheme="minorHAnsi"/>
                <w:color w:val="000000" w:themeColor="text1"/>
                <w:sz w:val="20"/>
                <w:szCs w:val="20"/>
              </w:rPr>
            </w:pPr>
          </w:p>
        </w:tc>
      </w:tr>
      <w:tr w:rsidR="00426833" w14:paraId="2CF967BA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338ACA73" w14:textId="77777777" w:rsidR="00917637" w:rsidRPr="007B5819" w:rsidRDefault="00D01B2B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lastRenderedPageBreak/>
              <w:t>Dyletswyddau Cyffredinol</w:t>
            </w:r>
          </w:p>
        </w:tc>
        <w:tc>
          <w:tcPr>
            <w:tcW w:w="9356" w:type="dxa"/>
          </w:tcPr>
          <w:p w14:paraId="6E856D33" w14:textId="77777777" w:rsidR="00917637" w:rsidRPr="007B5819" w:rsidRDefault="00D01B2B" w:rsidP="00917637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eastAsiaTheme="minorHAnsi" w:hAnsiTheme="minorHAnsi" w:cstheme="minorHAnsi"/>
                <w:sz w:val="20"/>
                <w:szCs w:val="20"/>
                <w:lang w:val="cy-GB"/>
              </w:rPr>
              <w:t>Cyfrannu'n llawn at bolisïau Galluogi Perfformiad ac Iaith Gymraeg y Brifysgol.</w:t>
            </w:r>
          </w:p>
          <w:p w14:paraId="0FBB2C0D" w14:textId="77777777" w:rsidR="00917637" w:rsidRPr="007B5819" w:rsidRDefault="00D01B2B" w:rsidP="00917637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eastAsiaTheme="minorHAnsi" w:hAnsiTheme="minorHAnsi" w:cstheme="minorHAnsi"/>
                <w:sz w:val="20"/>
                <w:szCs w:val="20"/>
                <w:lang w:val="cy-GB"/>
              </w:rPr>
              <w:t>Hyrwyddo cydraddoldeb ac amrywiaeth mewn arferion gwaith a chynnal cysylltiadau gwaith cadarnhaol.</w:t>
            </w:r>
          </w:p>
          <w:p w14:paraId="1A959F34" w14:textId="77777777" w:rsidR="00917637" w:rsidRPr="007B5819" w:rsidRDefault="00D01B2B" w:rsidP="00917637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eastAsiaTheme="minorHAnsi" w:hAnsiTheme="minorHAnsi" w:cstheme="minorHAnsi"/>
                <w:sz w:val="20"/>
                <w:szCs w:val="20"/>
                <w:lang w:val="cy-GB"/>
              </w:rPr>
              <w:t xml:space="preserve">Arwain ar wella perfformiad iechyd a diogelwch yn barhaus drwy ddealltwriaeth gadarn o broffil risg a datblygu diwylliant iechyd a diogelwch cadarnhaol. </w:t>
            </w:r>
          </w:p>
          <w:p w14:paraId="7909555E" w14:textId="77777777" w:rsidR="00917637" w:rsidRPr="007B5819" w:rsidRDefault="00D01B2B" w:rsidP="00917637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jc w:val="both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4561F0F8">
              <w:rPr>
                <w:rFonts w:asciiTheme="minorHAnsi" w:hAnsiTheme="minorHAnsi"/>
                <w:sz w:val="20"/>
                <w:szCs w:val="20"/>
                <w:lang w:val="cy-GB"/>
              </w:rPr>
              <w:t>Unrhyw ddyletswyddau eraill y mae'r Gyfadran/y Gyfarwyddiaeth/y Maes Gwasanaeth wedi cytuno arnynt.</w:t>
            </w:r>
          </w:p>
          <w:p w14:paraId="761D024A" w14:textId="77777777" w:rsidR="7E03A5C1" w:rsidRDefault="00D01B2B" w:rsidP="4561F0F8">
            <w:pPr>
              <w:pStyle w:val="ListParagraph"/>
              <w:numPr>
                <w:ilvl w:val="0"/>
                <w:numId w:val="14"/>
              </w:numPr>
              <w:spacing w:before="0" w:after="0" w:line="240" w:lineRule="auto"/>
              <w:jc w:val="both"/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Sicrhau bod rheoli risg yn rhan annatod o unrhyw weithgareddau dyddiol er mwyn sicrhau bod cydymffurfiaeth â Pholisi Rheoli Risg y Brifysgol</w:t>
            </w:r>
          </w:p>
          <w:p w14:paraId="51EDB68F" w14:textId="77777777" w:rsidR="4561F0F8" w:rsidRDefault="4561F0F8" w:rsidP="4561F0F8">
            <w:pPr>
              <w:pStyle w:val="ListParagraph"/>
              <w:spacing w:before="0" w:after="0" w:line="240" w:lineRule="auto"/>
              <w:ind w:left="36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27817886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6833" w14:paraId="0ED037E5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770D0323" w14:textId="77777777" w:rsidR="00917637" w:rsidRPr="007B5819" w:rsidRDefault="00917637" w:rsidP="4561F0F8">
            <w:pPr>
              <w:spacing w:before="0" w:after="0" w:line="240" w:lineRule="auto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493E5B3D" w14:textId="77777777" w:rsidR="00917637" w:rsidRPr="007B5819" w:rsidRDefault="00D01B2B" w:rsidP="4561F0F8">
            <w:pPr>
              <w:spacing w:before="0" w:after="0" w:line="240" w:lineRule="auto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4561F0F8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Gwerthoedd</w:t>
            </w:r>
          </w:p>
          <w:p w14:paraId="783F0102" w14:textId="77777777" w:rsidR="00917637" w:rsidRPr="007B5819" w:rsidRDefault="00D01B2B" w:rsidP="4561F0F8">
            <w:pPr>
              <w:spacing w:before="0" w:after="0" w:line="240" w:lineRule="auto"/>
              <w:rPr>
                <w:rFonts w:asciiTheme="minorHAnsi" w:hAnsi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4561F0F8">
              <w:rPr>
                <w:rFonts w:ascii="Calibri" w:hAnsi="Calibri"/>
                <w:b/>
                <w:bCs/>
                <w:color w:val="FFFFFF" w:themeColor="background1"/>
                <w:sz w:val="20"/>
                <w:szCs w:val="20"/>
                <w:lang w:val="cy-GB"/>
              </w:rPr>
              <w:t>y Gwasanaethau</w:t>
            </w:r>
            <w:r w:rsidRPr="4561F0F8">
              <w:rPr>
                <w:rFonts w:ascii="Calibri" w:hAnsi="Calibri"/>
                <w:bCs/>
                <w:color w:val="FFFFFF" w:themeColor="background1"/>
                <w:sz w:val="20"/>
                <w:szCs w:val="20"/>
                <w:lang w:val="cy-GB"/>
              </w:rPr>
              <w:t>Proffesiynol</w:t>
            </w:r>
          </w:p>
        </w:tc>
        <w:tc>
          <w:tcPr>
            <w:tcW w:w="9356" w:type="dxa"/>
          </w:tcPr>
          <w:p w14:paraId="24169F5E" w14:textId="77777777" w:rsidR="00917637" w:rsidRPr="007B5819" w:rsidRDefault="00D01B2B" w:rsidP="4561F0F8">
            <w:p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Mae'r holl feysydd Gwasanaethau Proffesiynol ym Mhrifysgol Abertawe yn gweithredu yn ôl cyfres ddiffiniedig o Werthoedd Craidd:</w:t>
            </w:r>
            <w:hyperlink r:id="rId11" w:history="1">
              <w:r w:rsidRPr="4561F0F8">
                <w:rPr>
                  <w:rStyle w:val="Hyperlink"/>
                  <w:rFonts w:ascii="Calibri" w:eastAsia="Calibri" w:hAnsi="Calibri" w:cs="Calibri"/>
                  <w:sz w:val="20"/>
                  <w:szCs w:val="20"/>
                  <w:lang w:val="cy-GB"/>
                </w:rPr>
                <w:t>Gwerthoedd y Gwasanaethau Proffesiynol</w:t>
              </w:r>
            </w:hyperlink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 a disgwylir i bawb ddangos ymrwymiad i'r gwerthoedd hyn o'r adeg cyflwyno cais am swydd i gyflawni eu rolau o ddydd i ddydd.  Mae ymrwymiad i'n gwerthoedd ym Mhrifysgol Abertawe yn ein cefnogi wrth hyrwyddo cydraddoldeb ac wrth werthfawrogi amrywiaeth er mwyn defnyddio'r holl ddoniau sydd gennym.</w:t>
            </w:r>
          </w:p>
          <w:p w14:paraId="12EC9385" w14:textId="77777777" w:rsidR="00917637" w:rsidRPr="007B5819" w:rsidRDefault="00917637" w:rsidP="4561F0F8">
            <w:p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  <w:p w14:paraId="18E41BE7" w14:textId="77777777" w:rsidR="00917637" w:rsidRPr="007B5819" w:rsidRDefault="00D01B2B" w:rsidP="4561F0F8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4561F0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cy-GB"/>
              </w:rPr>
              <w:t>Rydym yn broffesiynol</w:t>
            </w:r>
            <w:r>
              <w:rPr>
                <w:lang w:val="cy-GB"/>
              </w:rPr>
              <w:br/>
            </w: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Rydym yn ymfalchïo mewn defnyddio ein gwybodaeth, ein sgiliau, ein creadigrwydd, ein huniondeb a'n doethineb i ddarparu gwasanaethau arloesol, effeithiol ac effeithlon ynghyd ag atebion o safon ardderchog.</w:t>
            </w:r>
          </w:p>
          <w:p w14:paraId="020F2472" w14:textId="77777777" w:rsidR="00917637" w:rsidRPr="007B5819" w:rsidRDefault="00D01B2B" w:rsidP="4561F0F8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lang w:val="cy-GB"/>
              </w:rPr>
              <w:br/>
            </w:r>
            <w:r w:rsidR="5D0F4F64" w:rsidRPr="4561F0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cy-GB"/>
              </w:rPr>
              <w:t>Rydym yn cydweithio</w:t>
            </w:r>
            <w:r w:rsidR="5D0F4F64"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         </w:t>
            </w:r>
            <w:r>
              <w:rPr>
                <w:lang w:val="cy-GB"/>
              </w:rPr>
              <w:br/>
            </w:r>
            <w:r w:rsidR="5D0F4F64"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Rydym yn ymfalchïo mewn amgylchedd gweithio rhagweithiol a chydweithredol o gydraddoldeb, ymddiriedaeth, parch, cydweithio a her, i ddarparu gwasanaethau sy'n ceisio rhagori ar anghenion a disgwyliadau cwsmeriaid.</w:t>
            </w:r>
          </w:p>
          <w:p w14:paraId="19F5CD62" w14:textId="77777777" w:rsidR="00917637" w:rsidRPr="007B5819" w:rsidRDefault="00917637" w:rsidP="4561F0F8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</w:p>
          <w:p w14:paraId="05D4E347" w14:textId="77777777" w:rsidR="00917637" w:rsidRPr="007B5819" w:rsidRDefault="00D01B2B" w:rsidP="4561F0F8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4561F0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cy-GB"/>
              </w:rPr>
              <w:t>Rydym yn Ofalgar</w:t>
            </w:r>
            <w:r>
              <w:rPr>
                <w:lang w:val="cy-GB"/>
              </w:rPr>
              <w:br/>
            </w: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 Rydym yn cymryd cyfrifoldeb am wrando ar ein myfyrwyr, ein cydweithwyr, ein partneriaid allanol a'r cyhoedd, eu deall ac ymateb yn hyblyg iddynt, fel bod pob cysylltiad rhyngddynt a ni yn brofiad personol a chadarnhaol.</w:t>
            </w:r>
          </w:p>
          <w:p w14:paraId="531FC786" w14:textId="77777777" w:rsidR="00917637" w:rsidRPr="007B5819" w:rsidRDefault="00D01B2B" w:rsidP="4561F0F8">
            <w:pPr>
              <w:spacing w:beforeAutospacing="1" w:after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en-US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Mae ymrwymiad i'n gwerthoedd ym Mhrifysgol Abertawe yn ein cefnogi wrth hyrwyddo cydraddoldeb ac wrth werthfawrogi amrywiaeth er mwyn defnyddio'r holl ddoniau sydd gennym.</w:t>
            </w:r>
          </w:p>
          <w:p w14:paraId="05364A62" w14:textId="77777777" w:rsidR="00917637" w:rsidRPr="007B5819" w:rsidRDefault="00917637" w:rsidP="4561F0F8">
            <w:pPr>
              <w:spacing w:before="0" w:after="0" w:line="240" w:lineRule="auto"/>
              <w:rPr>
                <w:rFonts w:asciiTheme="minorHAnsi" w:eastAsia="Times New Roman" w:hAnsiTheme="minorHAnsi"/>
                <w:sz w:val="20"/>
                <w:szCs w:val="20"/>
                <w:lang w:val="en-US"/>
              </w:rPr>
            </w:pPr>
          </w:p>
        </w:tc>
      </w:tr>
      <w:tr w:rsidR="00426833" w14:paraId="102EF95B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64FCF8B2" w14:textId="77777777" w:rsidR="00917637" w:rsidRPr="007B5819" w:rsidRDefault="00D01B2B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B5819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br w:type="page"/>
            </w: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Manyleb Person</w:t>
            </w:r>
          </w:p>
          <w:p w14:paraId="57DDC0D2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356" w:type="dxa"/>
          </w:tcPr>
          <w:p w14:paraId="713B114D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</w:p>
          <w:p w14:paraId="0213AF16" w14:textId="77777777" w:rsidR="00917637" w:rsidRPr="007B5819" w:rsidRDefault="00D01B2B" w:rsidP="4561F0F8">
            <w:p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561F0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cy-GB"/>
              </w:rPr>
              <w:t>Meini Prawf Hanfodol:</w:t>
            </w:r>
          </w:p>
          <w:p w14:paraId="48309910" w14:textId="77777777" w:rsidR="00917637" w:rsidRPr="007B5819" w:rsidRDefault="00917637" w:rsidP="4561F0F8">
            <w:pPr>
              <w:spacing w:before="0"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0B6CCBE4" w14:textId="77777777" w:rsidR="00917637" w:rsidRPr="007B5819" w:rsidRDefault="00D01B2B" w:rsidP="4561F0F8">
            <w:pPr>
              <w:spacing w:beforeAutospacing="1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561F0F8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cy-GB"/>
              </w:rPr>
              <w:t>Gwerthoedd:</w:t>
            </w:r>
          </w:p>
          <w:p w14:paraId="67D6A279" w14:textId="77777777" w:rsidR="00917637" w:rsidRPr="007B5819" w:rsidRDefault="00D01B2B" w:rsidP="4561F0F8">
            <w:pPr>
              <w:pStyle w:val="ListParagraph"/>
              <w:numPr>
                <w:ilvl w:val="0"/>
                <w:numId w:val="4"/>
              </w:numPr>
              <w:spacing w:before="0" w:after="24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Tystiolaeth o ymfalchïo mewn darparu gwasanaethau ac atebion proffesiynol</w:t>
            </w:r>
          </w:p>
          <w:p w14:paraId="3023E216" w14:textId="77777777" w:rsidR="00917637" w:rsidRPr="007B5819" w:rsidRDefault="00D01B2B" w:rsidP="4561F0F8">
            <w:pPr>
              <w:pStyle w:val="ListParagraph"/>
              <w:numPr>
                <w:ilvl w:val="0"/>
                <w:numId w:val="4"/>
              </w:numPr>
              <w:spacing w:before="0" w:after="24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Gallu gweithio mewn amgylchedd o gydraddoldeb, ymddiriedaeth a pharch i ddarparu gwasanaethau sy'n ceisio rhagori ar anghenion a disgwyliadau cwsmeriaid.</w:t>
            </w:r>
          </w:p>
          <w:p w14:paraId="6BA52F92" w14:textId="77777777" w:rsidR="00917637" w:rsidRPr="007B5819" w:rsidRDefault="00D01B2B" w:rsidP="4561F0F8">
            <w:pPr>
              <w:pStyle w:val="ListParagraph"/>
              <w:numPr>
                <w:ilvl w:val="0"/>
                <w:numId w:val="4"/>
              </w:numPr>
              <w:spacing w:before="0" w:after="24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Tystiolaeth o ddarparu ymagwedd ofalgar at eich holl gwsmeriaid gan sicrhau profiad personol a chadarnhaol</w:t>
            </w:r>
          </w:p>
          <w:p w14:paraId="3B1EDC1D" w14:textId="77777777" w:rsidR="00917637" w:rsidRPr="007B5819" w:rsidRDefault="00917637" w:rsidP="4561F0F8">
            <w:pPr>
              <w:pStyle w:val="ListParagraph"/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29EF29EA" w14:textId="77777777" w:rsidR="3E0A709A" w:rsidRDefault="3E0A709A" w:rsidP="3E0A709A">
            <w:pPr>
              <w:spacing w:before="0"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  <w:p w14:paraId="5727C6A1" w14:textId="77777777" w:rsidR="00917637" w:rsidRPr="007B5819" w:rsidRDefault="00D01B2B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3E0A709A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>Cymwysterau</w:t>
            </w:r>
          </w:p>
          <w:p w14:paraId="2BFBF96A" w14:textId="77777777" w:rsidR="00917637" w:rsidRPr="007B5819" w:rsidRDefault="00D01B2B" w:rsidP="3E0A709A">
            <w:pPr>
              <w:spacing w:before="0" w:after="0" w:line="259" w:lineRule="auto"/>
              <w:ind w:left="4"/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Addysg hyd at lefel TGAU neu wybodaeth gymharol.   </w:t>
            </w:r>
          </w:p>
          <w:p w14:paraId="7C9C12B3" w14:textId="77777777" w:rsidR="00917637" w:rsidRPr="007B5819" w:rsidRDefault="00D01B2B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3E0A709A">
              <w:rPr>
                <w:rFonts w:ascii="Calibri" w:eastAsia="Calibri" w:hAnsi="Calibri" w:cs="Calibri"/>
                <w:sz w:val="20"/>
                <w:szCs w:val="20"/>
                <w:lang w:val="cy-GB"/>
              </w:rPr>
              <w:t xml:space="preserve"> </w:t>
            </w:r>
          </w:p>
          <w:p w14:paraId="0A8649E7" w14:textId="77777777" w:rsidR="00917637" w:rsidRPr="007B5819" w:rsidRDefault="00917637" w:rsidP="1D65B6FC">
            <w:pPr>
              <w:spacing w:before="0" w:after="0" w:line="240" w:lineRule="auto"/>
              <w:rPr>
                <w:rFonts w:asciiTheme="minorHAnsi" w:hAnsiTheme="minorHAnsi"/>
                <w:sz w:val="20"/>
                <w:szCs w:val="20"/>
                <w:highlight w:val="yellow"/>
              </w:rPr>
            </w:pPr>
          </w:p>
          <w:p w14:paraId="5CCDD38C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F397747" w14:textId="77777777" w:rsidR="3869705A" w:rsidRDefault="00D01B2B" w:rsidP="3E0A709A">
            <w:pPr>
              <w:pStyle w:val="ListParagraph"/>
              <w:spacing w:beforeAutospacing="1" w:afterAutospacing="1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3E0A709A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cy-GB"/>
              </w:rPr>
              <w:t xml:space="preserve">Profiad </w:t>
            </w:r>
          </w:p>
          <w:p w14:paraId="3AA1BB54" w14:textId="77777777" w:rsidR="3869705A" w:rsidRDefault="00D01B2B" w:rsidP="3E0A709A">
            <w:pPr>
              <w:pStyle w:val="ListParagraph"/>
              <w:numPr>
                <w:ilvl w:val="0"/>
                <w:numId w:val="6"/>
              </w:numPr>
              <w:spacing w:after="253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Dealltwriaeth a gwybodaeth ynghylch cyflwyno dogfennaeth asesu.</w:t>
            </w:r>
          </w:p>
          <w:p w14:paraId="699C6BDE" w14:textId="77777777" w:rsidR="3869705A" w:rsidRDefault="00D01B2B" w:rsidP="3E0A709A">
            <w:pPr>
              <w:pStyle w:val="ListParagraph"/>
              <w:numPr>
                <w:ilvl w:val="0"/>
                <w:numId w:val="6"/>
              </w:numPr>
              <w:spacing w:after="253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Profiad o weithio gyda reprograffeg a dogfennaeth asesu mewn amgylchedd diogel.</w:t>
            </w:r>
          </w:p>
          <w:p w14:paraId="30E30222" w14:textId="77777777" w:rsidR="3869705A" w:rsidRDefault="00D01B2B" w:rsidP="3E0A709A">
            <w:pPr>
              <w:pStyle w:val="ListParagraph"/>
              <w:numPr>
                <w:ilvl w:val="0"/>
                <w:numId w:val="6"/>
              </w:numPr>
              <w:spacing w:after="253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Yn dangos sylw at fanylion gan gynnwys tystiolaeth o’r gallu i ddeall prosesau ac arweiniad a rhannu’r wybodaeth hon â phobl eraill. </w:t>
            </w:r>
          </w:p>
          <w:p w14:paraId="0FD5AE11" w14:textId="77777777" w:rsidR="3869705A" w:rsidRDefault="00D01B2B" w:rsidP="3E0A709A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spacing w:before="0" w:after="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Profiad o ymdrin â chyllidebau, archebu ac anfonebu. </w:t>
            </w:r>
          </w:p>
          <w:p w14:paraId="1383823E" w14:textId="77777777" w:rsidR="3869705A" w:rsidRDefault="00D01B2B" w:rsidP="3E0A709A">
            <w:pPr>
              <w:pStyle w:val="ListParagraph"/>
              <w:numPr>
                <w:ilvl w:val="0"/>
                <w:numId w:val="6"/>
              </w:numPr>
              <w:shd w:val="clear" w:color="auto" w:fill="FFFFFF" w:themeFill="background1"/>
              <w:spacing w:before="0" w:after="0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Dealltwriaeth dda o gylch gorchwyl a’r gwaith sy’n gysylltiedig â chefnogi prosesau Asesu ac Arholiadau drwy gydol y flwyddyn academaidd.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  <w:lang w:val="cy-GB"/>
              </w:rPr>
              <w:t xml:space="preserve"> </w:t>
            </w:r>
          </w:p>
          <w:p w14:paraId="3728439D" w14:textId="77777777" w:rsidR="3869705A" w:rsidRDefault="00D01B2B" w:rsidP="3E0A709A">
            <w:pPr>
              <w:pStyle w:val="ListParagraph"/>
              <w:numPr>
                <w:ilvl w:val="0"/>
                <w:numId w:val="6"/>
              </w:numPr>
              <w:spacing w:after="210" w:line="257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  <w:lang w:val="en-US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Tystiolaeth o fod yn hunangymhellol a gweithio fel unigolyn i gyflawni gwaith erbyn dyddiad cau.</w:t>
            </w:r>
          </w:p>
          <w:p w14:paraId="1EB6B5A1" w14:textId="77777777" w:rsidR="3E0A709A" w:rsidRDefault="3E0A709A" w:rsidP="3E0A709A">
            <w:pPr>
              <w:pStyle w:val="ListParagraph"/>
              <w:shd w:val="clear" w:color="auto" w:fill="FFFFFF" w:themeFill="background1"/>
              <w:spacing w:before="0" w:after="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6262A1ED" w14:textId="77777777" w:rsidR="00917637" w:rsidRPr="007B5819" w:rsidRDefault="00D01B2B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1D65B6FC">
              <w:rPr>
                <w:rFonts w:ascii="Calibri" w:hAnsi="Calibri"/>
                <w:b/>
                <w:bCs/>
                <w:sz w:val="20"/>
                <w:szCs w:val="20"/>
                <w:lang w:val="cy-GB"/>
              </w:rPr>
              <w:t xml:space="preserve">Gwybodaeth a Sgiliau </w:t>
            </w:r>
          </w:p>
          <w:p w14:paraId="7CEAE307" w14:textId="77777777" w:rsidR="1D65B6FC" w:rsidRDefault="1D65B6FC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  <w:p w14:paraId="5A146CE4" w14:textId="77777777" w:rsidR="4A6684FE" w:rsidRDefault="00D01B2B" w:rsidP="3E0A709A">
            <w:pPr>
              <w:pStyle w:val="ListParagraph"/>
              <w:numPr>
                <w:ilvl w:val="0"/>
                <w:numId w:val="5"/>
              </w:numPr>
              <w:spacing w:beforeAutospacing="1" w:afterAutospacing="1"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Profiad o'r swyddogaethau a amlinellir ym manyldeb y swydd o safbwynt tasgau neu brofiad cyfwerth ynghyd â sgiliau a gwybodaeth trosglwyddadwy amlwg.   </w:t>
            </w:r>
          </w:p>
          <w:p w14:paraId="5CA24FA7" w14:textId="77777777" w:rsidR="4A6684FE" w:rsidRDefault="00D01B2B" w:rsidP="3E0A709A">
            <w:pPr>
              <w:pStyle w:val="ListParagraph"/>
              <w:numPr>
                <w:ilvl w:val="0"/>
                <w:numId w:val="5"/>
              </w:numPr>
              <w:spacing w:after="14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Hunan-gymhelliant cryf i gyflawni yn erbyn targedau.  </w:t>
            </w:r>
          </w:p>
          <w:p w14:paraId="59D697ED" w14:textId="77777777" w:rsidR="4A6684FE" w:rsidRDefault="00D01B2B" w:rsidP="3E0A709A">
            <w:pPr>
              <w:pStyle w:val="ListParagraph"/>
              <w:numPr>
                <w:ilvl w:val="0"/>
                <w:numId w:val="5"/>
              </w:numPr>
              <w:spacing w:after="0" w:line="242" w:lineRule="auto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Profiad o gefnogi meysydd gwaith a chyflawni canlyniadau’n brydlon, gan weithio’n agos gyda phobl eraill wrth wneud hynny.  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  <w:lang w:val="cy-GB"/>
              </w:rPr>
              <w:t xml:space="preserve"> </w:t>
            </w:r>
          </w:p>
          <w:p w14:paraId="188F4C45" w14:textId="77777777" w:rsidR="4A6684FE" w:rsidRDefault="00D01B2B" w:rsidP="3E0A709A">
            <w:pPr>
              <w:pStyle w:val="ListParagraph"/>
              <w:numPr>
                <w:ilvl w:val="0"/>
                <w:numId w:val="5"/>
              </w:numPr>
              <w:spacing w:after="0" w:line="257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Profiad o fabwysiadu ymagwedd greadigol at ddatrys problemau ac ymateb yn hyblyg i sefyllfaoedd sy'n heriol. </w:t>
            </w:r>
          </w:p>
          <w:p w14:paraId="4C6DBF7E" w14:textId="77777777" w:rsidR="4A6684FE" w:rsidRDefault="00D01B2B" w:rsidP="3E0A709A">
            <w:pPr>
              <w:pStyle w:val="ListParagraph"/>
              <w:numPr>
                <w:ilvl w:val="0"/>
                <w:numId w:val="5"/>
              </w:numPr>
              <w:spacing w:after="2" w:line="242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Sgiliau cyfathrebu da, ar lafar ac yn ysgrifenedig, i gyfleu dadleuon cydlynol i sicrhau’r canlyniad dymunol.  </w:t>
            </w:r>
          </w:p>
          <w:p w14:paraId="2958291B" w14:textId="77777777" w:rsidR="4A6684FE" w:rsidRDefault="00D01B2B" w:rsidP="3E0A709A">
            <w:pPr>
              <w:pStyle w:val="ListParagraph"/>
              <w:numPr>
                <w:ilvl w:val="0"/>
                <w:numId w:val="5"/>
              </w:numPr>
              <w:spacing w:after="0" w:line="259" w:lineRule="auto"/>
              <w:rPr>
                <w:rFonts w:ascii="Calibri" w:eastAsia="Calibri" w:hAnsi="Calibri" w:cs="Calibri"/>
                <w:b/>
                <w:bCs/>
                <w:color w:val="000000" w:themeColor="text1"/>
                <w:szCs w:val="18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Sgiliau rhyngbersonol da.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  <w:lang w:val="cy-GB"/>
              </w:rPr>
              <w:t xml:space="preserve"> </w:t>
            </w:r>
          </w:p>
          <w:p w14:paraId="362DAC9A" w14:textId="77777777" w:rsidR="4A6684FE" w:rsidRDefault="00D01B2B" w:rsidP="3E0A709A">
            <w:pPr>
              <w:pStyle w:val="ListParagraph"/>
              <w:numPr>
                <w:ilvl w:val="0"/>
                <w:numId w:val="5"/>
              </w:numPr>
              <w:spacing w:after="1" w:line="242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 xml:space="preserve">Gwybodaeth berthnasol am swyddogaeth y swydd neu’r sector a thueddiadau sy’n berthnasol i’r swydd hon, neu dystiolaeth o’r gallu i ddysgu’r wybodaeth hon. </w:t>
            </w:r>
            <w:r w:rsidRPr="3E0A709A">
              <w:rPr>
                <w:rFonts w:ascii="Calibri" w:eastAsia="Calibri" w:hAnsi="Calibri" w:cs="Calibri"/>
                <w:color w:val="000000" w:themeColor="text1"/>
                <w:szCs w:val="18"/>
                <w:lang w:val="cy-GB"/>
              </w:rPr>
              <w:t xml:space="preserve"> </w:t>
            </w:r>
          </w:p>
          <w:p w14:paraId="114367D7" w14:textId="77777777" w:rsidR="4A6684FE" w:rsidRDefault="00D01B2B" w:rsidP="3E0A709A">
            <w:pPr>
              <w:pStyle w:val="ListParagraph"/>
              <w:numPr>
                <w:ilvl w:val="0"/>
                <w:numId w:val="5"/>
              </w:numPr>
              <w:spacing w:after="1" w:line="242" w:lineRule="auto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3E0A709A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Sgiliau TG da</w:t>
            </w:r>
          </w:p>
          <w:p w14:paraId="61F3590D" w14:textId="77777777" w:rsidR="3E0A709A" w:rsidRDefault="3E0A709A" w:rsidP="3E0A709A">
            <w:pPr>
              <w:pStyle w:val="ListParagraph"/>
              <w:spacing w:beforeAutospacing="1" w:afterAutospacing="1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4FAC3F88" w14:textId="77777777" w:rsidR="1D65B6FC" w:rsidRDefault="1D65B6FC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  <w:p w14:paraId="1E0E2F42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137AB34" w14:textId="77777777" w:rsidR="00917637" w:rsidRPr="007B5819" w:rsidRDefault="00D01B2B" w:rsidP="1D65B6FC">
            <w:pPr>
              <w:spacing w:before="0" w:after="0" w:line="240" w:lineRule="auto"/>
              <w:rPr>
                <w:rFonts w:asciiTheme="minorHAnsi" w:hAnsiTheme="minorHAnsi"/>
                <w:sz w:val="20"/>
                <w:szCs w:val="20"/>
                <w:u w:val="single"/>
              </w:rPr>
            </w:pPr>
            <w:r w:rsidRPr="1D65B6FC">
              <w:rPr>
                <w:rFonts w:ascii="Calibri" w:hAnsi="Calibri"/>
                <w:b/>
                <w:bCs/>
                <w:sz w:val="20"/>
                <w:szCs w:val="20"/>
                <w:u w:val="single"/>
                <w:lang w:val="cy-GB"/>
              </w:rPr>
              <w:t>Meini Prawf Dymunol:</w:t>
            </w:r>
          </w:p>
          <w:p w14:paraId="6FAFB484" w14:textId="77777777" w:rsidR="1D65B6FC" w:rsidRDefault="1D65B6FC" w:rsidP="1D65B6FC">
            <w:pPr>
              <w:spacing w:before="0" w:after="0" w:line="240" w:lineRule="auto"/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</w:pPr>
          </w:p>
          <w:p w14:paraId="42AD28DC" w14:textId="77777777" w:rsidR="0FC242CD" w:rsidRDefault="00D01B2B" w:rsidP="4561F0F8">
            <w:pPr>
              <w:spacing w:before="240" w:after="24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4561F0F8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cy-GB"/>
              </w:rPr>
              <w:t>Y gallu i gyfathrebu yn Gymraeg.</w:t>
            </w:r>
          </w:p>
          <w:p w14:paraId="080551F9" w14:textId="77777777" w:rsidR="4561F0F8" w:rsidRDefault="4561F0F8" w:rsidP="4561F0F8">
            <w:pPr>
              <w:spacing w:before="0" w:after="0" w:line="240" w:lineRule="auto"/>
              <w:rPr>
                <w:rFonts w:asciiTheme="minorHAnsi" w:hAnsiTheme="minorHAnsi"/>
                <w:sz w:val="20"/>
                <w:szCs w:val="20"/>
              </w:rPr>
            </w:pPr>
          </w:p>
          <w:p w14:paraId="4F266CF6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26833" w14:paraId="357BE14A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7520BF51" w14:textId="77777777" w:rsidR="00917637" w:rsidRPr="007B5819" w:rsidRDefault="00D01B2B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lastRenderedPageBreak/>
              <w:t>Lefel Iaith Gymraeg</w:t>
            </w:r>
          </w:p>
        </w:tc>
        <w:tc>
          <w:tcPr>
            <w:tcW w:w="9356" w:type="dxa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-899205344"/>
              <w:placeholder>
                <w:docPart w:val="87A62CB1E10145FCAAC7EF50DA40D10E"/>
              </w:placeholder>
              <w:dropDownList>
                <w:listItem w:displayText="CHOOSE FROM DROPDOWN" w:value="CHOOSE FROM DROPDOWN"/>
                <w:listItem w:displayText="Level 1 – ‘a little’ - pronounce Welsh words. Able to answer the phone in Welsh (good morning / afternoon). Able to use very basic every-day words and phrases (thank you, please etc.). Level 1 can be reached by completing a one-hour training course." w:value="Level 1 – ‘a little’ - pronounce Welsh words. Able to answer the phone in Welsh (good morning / afternoon). Able to use very basic every-day words and phrases (thank you, please etc.). Level 1 can be reached by completing a one-hour training course."/>
                <w:listItem w:displayText="Level 2 – ‘fairly well’ - understand a fair range of job-related correspondence. Able to keep up a simple conversation but may need to revert to English to discuss complex or technical information. Able to write reasonably accurate correspondence in Welsh." w:value="Level 2 – ‘fairly well’ - understand a fair range of job-related correspondence. Able to keep up a simple conversation but may need to revert to English to discuss complex or technical information. Able to write reasonably accurate correspondence in Welsh."/>
                <w:listItem w:displayText="Level 3 – ‘fluently’ - able to conduct a fluent conversation in Welsh on a work-related matter. Able to write original Welsh material with confidence." w:value="Level 3 – ‘fluently’ - able to conduct a fluent conversation in Welsh on a work-related matter. Able to write original Welsh material with confidence."/>
              </w:dropDownList>
            </w:sdtPr>
            <w:sdtEndPr/>
            <w:sdtContent>
              <w:p w14:paraId="04588D87" w14:textId="77777777" w:rsidR="00917637" w:rsidRPr="007B5819" w:rsidRDefault="00D01B2B" w:rsidP="1D65B6FC">
                <w:pPr>
                  <w:spacing w:before="0" w:after="0" w:line="240" w:lineRule="auto"/>
                  <w:rPr>
                    <w:rFonts w:asciiTheme="minorHAnsi" w:hAnsi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sz w:val="20"/>
                    <w:szCs w:val="20"/>
                  </w:rPr>
                  <w:t>Level 1 – ‘a little’ - pronounce Welsh words. Able to answer the phone in Welsh (good morning / afternoon). Able to use very basic every-day words and phrases (thank you, please etc.). Level 1 can be reached by completing a one-hour training course.</w:t>
                </w:r>
              </w:p>
            </w:sdtContent>
          </w:sdt>
          <w:p w14:paraId="543A1456" w14:textId="77777777" w:rsidR="00917637" w:rsidRPr="007B5819" w:rsidRDefault="00917637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2B0C18" w14:textId="77777777" w:rsidR="00917637" w:rsidRPr="007B5819" w:rsidRDefault="00D01B2B" w:rsidP="00917637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B5819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I gael rhagor o wybodaeth am Lefelau'r Iaith Gymraeg, gweler y dudalen we Asesiad o Sgiliau Iaith Gymraeg, sydd ar gael </w:t>
            </w:r>
            <w:hyperlink r:id="rId12" w:history="1">
              <w:r w:rsidRPr="007B5819">
                <w:rPr>
                  <w:rStyle w:val="Hyperlink"/>
                  <w:rFonts w:ascii="Calibri" w:hAnsi="Calibri" w:cstheme="minorHAnsi"/>
                  <w:sz w:val="20"/>
                  <w:szCs w:val="20"/>
                  <w:lang w:val="cy-GB"/>
                </w:rPr>
                <w:t>yma</w:t>
              </w:r>
            </w:hyperlink>
            <w:r w:rsidRPr="007B5819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.</w:t>
            </w:r>
          </w:p>
        </w:tc>
      </w:tr>
      <w:tr w:rsidR="00426833" w14:paraId="76995B06" w14:textId="77777777" w:rsidTr="3E0A709A">
        <w:trPr>
          <w:trHeight w:val="300"/>
        </w:trPr>
        <w:tc>
          <w:tcPr>
            <w:tcW w:w="1560" w:type="dxa"/>
            <w:shd w:val="clear" w:color="auto" w:fill="242F60"/>
            <w:vAlign w:val="center"/>
          </w:tcPr>
          <w:p w14:paraId="6C7EB54A" w14:textId="77777777" w:rsidR="00917637" w:rsidRPr="007B5819" w:rsidRDefault="00D01B2B" w:rsidP="00917637">
            <w:pPr>
              <w:spacing w:before="0"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B5819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Gwybodaeth Ychwanegol</w:t>
            </w:r>
          </w:p>
        </w:tc>
        <w:tc>
          <w:tcPr>
            <w:tcW w:w="9356" w:type="dxa"/>
          </w:tcPr>
          <w:p w14:paraId="53FDB6D1" w14:textId="77777777" w:rsidR="00917637" w:rsidRPr="007B5819" w:rsidRDefault="00D01B2B" w:rsidP="3E0A709A">
            <w:pPr>
              <w:spacing w:before="0" w:after="0" w:line="240" w:lineRule="auto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3E0A709A">
              <w:rPr>
                <w:rFonts w:asciiTheme="minorHAnsi" w:hAnsiTheme="minorHAnsi"/>
                <w:color w:val="000000" w:themeColor="text1"/>
                <w:sz w:val="20"/>
                <w:szCs w:val="20"/>
                <w:lang w:val="cy-GB"/>
              </w:rPr>
              <w:t>Ymholiadau anffurfiol:</w:t>
            </w:r>
            <w:r w:rsidR="71655C44" w:rsidRPr="3E0A709A">
              <w:rPr>
                <w:rFonts w:ascii="Calibri" w:eastAsia="Calibri" w:hAnsi="Calibri" w:cs="Calibri"/>
                <w:color w:val="000000" w:themeColor="text1"/>
                <w:sz w:val="19"/>
                <w:szCs w:val="19"/>
                <w:lang w:val="cy-GB"/>
              </w:rPr>
              <w:t xml:space="preserve"> Mr Gareth Davies, Pennaeth Asesu, Canlyniadau a Theithiau Addysg, G.A.Davies@abertawe.ac.uk</w:t>
            </w:r>
          </w:p>
          <w:p w14:paraId="2300F3E5" w14:textId="77777777" w:rsidR="00917637" w:rsidRPr="007B5819" w:rsidRDefault="00917637" w:rsidP="00502293">
            <w:pPr>
              <w:spacing w:before="0" w:after="0" w:line="240" w:lineRule="auto"/>
              <w:rPr>
                <w:rFonts w:asciiTheme="minorHAnsi" w:hAnsiTheme="minorHAnsi"/>
                <w:sz w:val="20"/>
                <w:szCs w:val="20"/>
                <w:lang w:val="en-IE"/>
              </w:rPr>
            </w:pPr>
          </w:p>
        </w:tc>
      </w:tr>
    </w:tbl>
    <w:p w14:paraId="7445F647" w14:textId="77777777" w:rsidR="00917637" w:rsidRPr="007B5819" w:rsidRDefault="00D01B2B" w:rsidP="00917637">
      <w:pPr>
        <w:spacing w:before="0" w:after="0" w:line="240" w:lineRule="auto"/>
        <w:ind w:firstLine="720"/>
        <w:rPr>
          <w:rFonts w:asciiTheme="minorHAnsi" w:hAnsiTheme="minorHAnsi" w:cstheme="minorHAnsi"/>
          <w:sz w:val="20"/>
          <w:szCs w:val="20"/>
        </w:rPr>
      </w:pPr>
      <w:r w:rsidRPr="007B5819">
        <w:rPr>
          <w:rFonts w:asciiTheme="minorHAnsi" w:hAnsiTheme="minorHAnsi" w:cstheme="minorHAnsi"/>
          <w:noProof/>
          <w:sz w:val="20"/>
          <w:szCs w:val="20"/>
          <w:lang w:eastAsia="en-GB"/>
        </w:rPr>
        <w:lastRenderedPageBreak/>
        <w:drawing>
          <wp:anchor distT="0" distB="0" distL="114300" distR="114300" simplePos="0" relativeHeight="251658240" behindDoc="0" locked="0" layoutInCell="1" allowOverlap="1" wp14:anchorId="70596773" wp14:editId="30E2A2B6">
            <wp:simplePos x="0" y="0"/>
            <wp:positionH relativeFrom="column">
              <wp:posOffset>47625</wp:posOffset>
            </wp:positionH>
            <wp:positionV relativeFrom="paragraph">
              <wp:posOffset>222885</wp:posOffset>
            </wp:positionV>
            <wp:extent cx="1190625" cy="771525"/>
            <wp:effectExtent l="0" t="0" r="9525" b="9525"/>
            <wp:wrapSquare wrapText="bothSides"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572844" name="Picture 1" descr="Athena SWAN Charter Silver Award logo 201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inline distT="0" distB="0" distL="0" distR="0" wp14:anchorId="0188E462" wp14:editId="7BAE22EB">
            <wp:extent cx="1066800" cy="661631"/>
            <wp:effectExtent l="0" t="0" r="0" b="5715"/>
            <wp:docPr id="561262513" name="Picture 561262513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467690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7B5819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inline distT="0" distB="0" distL="0" distR="0" wp14:anchorId="627E8EBA" wp14:editId="2C36569B">
            <wp:extent cx="914400" cy="621792"/>
            <wp:effectExtent l="0" t="0" r="0" b="6985"/>
            <wp:docPr id="1126393973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032096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490" cy="62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600CC" w14:textId="77777777" w:rsidR="00EB060B" w:rsidRPr="007B5819" w:rsidRDefault="00EB060B" w:rsidP="00917637">
      <w:pPr>
        <w:spacing w:before="0" w:after="0" w:line="240" w:lineRule="auto"/>
        <w:rPr>
          <w:rFonts w:asciiTheme="minorHAnsi" w:hAnsiTheme="minorHAnsi" w:cstheme="minorHAnsi"/>
          <w:sz w:val="20"/>
          <w:szCs w:val="20"/>
        </w:rPr>
      </w:pPr>
    </w:p>
    <w:sectPr w:rsidR="00EB060B" w:rsidRPr="007B5819" w:rsidSect="00906D3E">
      <w:headerReference w:type="default" r:id="rId16"/>
      <w:footerReference w:type="default" r:id="rId17"/>
      <w:pgSz w:w="11900" w:h="16840"/>
      <w:pgMar w:top="1440" w:right="650" w:bottom="1440" w:left="630" w:header="621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22DF5" w14:textId="77777777" w:rsidR="00F9354E" w:rsidRDefault="00F9354E">
      <w:pPr>
        <w:spacing w:before="0" w:after="0" w:line="240" w:lineRule="auto"/>
      </w:pPr>
      <w:r>
        <w:separator/>
      </w:r>
    </w:p>
  </w:endnote>
  <w:endnote w:type="continuationSeparator" w:id="0">
    <w:p w14:paraId="2C4B6001" w14:textId="77777777" w:rsidR="00F9354E" w:rsidRDefault="00F9354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CFC38ED-D1C7-4225-AF5A-8DDC029694A8}"/>
    <w:embedBold r:id="rId2" w:fontKey="{EB639036-1C00-4693-BE99-719CEEFCA4B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E0CDF" w14:textId="77777777" w:rsidR="00F71A8C" w:rsidRDefault="00D01B2B" w:rsidP="00120BF3">
    <w:pPr>
      <w:pStyle w:val="Footer"/>
      <w:tabs>
        <w:tab w:val="left" w:pos="803"/>
      </w:tabs>
      <w:rPr>
        <w:color w:val="002060"/>
        <w:lang w:val="en-GB"/>
      </w:rPr>
    </w:pPr>
    <w:r>
      <w:rPr>
        <w:color w:val="002060"/>
        <w:lang w:val="cy-GB"/>
      </w:rPr>
      <w:tab/>
    </w:r>
  </w:p>
  <w:p w14:paraId="05908954" w14:textId="77777777" w:rsidR="00EE66F0" w:rsidRPr="00D6126D" w:rsidRDefault="00D01B2B" w:rsidP="00D6126D">
    <w:pPr>
      <w:pStyle w:val="Footer"/>
      <w:ind w:left="-720" w:right="-650"/>
      <w:jc w:val="center"/>
      <w:rPr>
        <w:color w:val="002060"/>
        <w:lang w:val="en-GB"/>
      </w:rPr>
    </w:pPr>
    <w:r>
      <w:rPr>
        <w:noProof/>
        <w:color w:val="002060"/>
        <w:lang w:val="en-GB" w:eastAsia="en-GB"/>
      </w:rPr>
      <w:drawing>
        <wp:inline distT="0" distB="0" distL="0" distR="0" wp14:anchorId="1B24A5F2" wp14:editId="67FF00D0">
          <wp:extent cx="8887134" cy="689548"/>
          <wp:effectExtent l="0" t="0" r="317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2143078" name="473-Blue wave eps (2)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575" cy="71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3C1D5" w14:textId="77777777" w:rsidR="00F9354E" w:rsidRDefault="00F9354E">
      <w:pPr>
        <w:spacing w:before="0" w:after="0" w:line="240" w:lineRule="auto"/>
      </w:pPr>
      <w:r>
        <w:separator/>
      </w:r>
    </w:p>
  </w:footnote>
  <w:footnote w:type="continuationSeparator" w:id="0">
    <w:p w14:paraId="3BC79FCB" w14:textId="77777777" w:rsidR="00F9354E" w:rsidRDefault="00F9354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038B1" w14:textId="77777777" w:rsidR="00F71A8C" w:rsidRDefault="00D01B2B" w:rsidP="0016465F">
    <w:pPr>
      <w:pStyle w:val="Header"/>
      <w:ind w:right="-90" w:hanging="990"/>
      <w:jc w:val="right"/>
    </w:pPr>
    <w:r>
      <w:rPr>
        <w:noProof/>
        <w:lang w:val="en-GB" w:eastAsia="en-GB"/>
      </w:rPr>
      <w:drawing>
        <wp:inline distT="0" distB="0" distL="0" distR="0" wp14:anchorId="2FBE5031" wp14:editId="33172CF6">
          <wp:extent cx="1010035" cy="7175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wanUni-Eng 2017 [662] v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52" cy="728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C7D4C"/>
    <w:multiLevelType w:val="hybridMultilevel"/>
    <w:tmpl w:val="30EAE096"/>
    <w:lvl w:ilvl="0" w:tplc="5050965A">
      <w:start w:val="1"/>
      <w:numFmt w:val="decimal"/>
      <w:lvlText w:val="%1."/>
      <w:lvlJc w:val="left"/>
      <w:pPr>
        <w:ind w:left="720" w:hanging="360"/>
      </w:pPr>
    </w:lvl>
    <w:lvl w:ilvl="1" w:tplc="88B63986">
      <w:start w:val="1"/>
      <w:numFmt w:val="decimal"/>
      <w:lvlText w:val="%2."/>
      <w:lvlJc w:val="left"/>
      <w:pPr>
        <w:ind w:left="725" w:hanging="360"/>
      </w:pPr>
      <w:rPr>
        <w:rFonts w:ascii="Calibri" w:hAnsi="Calibri" w:hint="default"/>
      </w:rPr>
    </w:lvl>
    <w:lvl w:ilvl="2" w:tplc="51C0C8D2">
      <w:start w:val="1"/>
      <w:numFmt w:val="lowerRoman"/>
      <w:lvlText w:val="%3."/>
      <w:lvlJc w:val="right"/>
      <w:pPr>
        <w:ind w:left="2160" w:hanging="180"/>
      </w:pPr>
    </w:lvl>
    <w:lvl w:ilvl="3" w:tplc="A7CA7584">
      <w:start w:val="1"/>
      <w:numFmt w:val="decimal"/>
      <w:lvlText w:val="%4."/>
      <w:lvlJc w:val="left"/>
      <w:pPr>
        <w:ind w:left="2880" w:hanging="360"/>
      </w:pPr>
    </w:lvl>
    <w:lvl w:ilvl="4" w:tplc="DA522634">
      <w:start w:val="1"/>
      <w:numFmt w:val="lowerLetter"/>
      <w:lvlText w:val="%5."/>
      <w:lvlJc w:val="left"/>
      <w:pPr>
        <w:ind w:left="3600" w:hanging="360"/>
      </w:pPr>
    </w:lvl>
    <w:lvl w:ilvl="5" w:tplc="DBF4CECA">
      <w:start w:val="1"/>
      <w:numFmt w:val="lowerRoman"/>
      <w:lvlText w:val="%6."/>
      <w:lvlJc w:val="right"/>
      <w:pPr>
        <w:ind w:left="4320" w:hanging="180"/>
      </w:pPr>
    </w:lvl>
    <w:lvl w:ilvl="6" w:tplc="C1C2BD22">
      <w:start w:val="1"/>
      <w:numFmt w:val="decimal"/>
      <w:lvlText w:val="%7."/>
      <w:lvlJc w:val="left"/>
      <w:pPr>
        <w:ind w:left="5040" w:hanging="360"/>
      </w:pPr>
    </w:lvl>
    <w:lvl w:ilvl="7" w:tplc="39C6E500">
      <w:start w:val="1"/>
      <w:numFmt w:val="lowerLetter"/>
      <w:lvlText w:val="%8."/>
      <w:lvlJc w:val="left"/>
      <w:pPr>
        <w:ind w:left="5760" w:hanging="360"/>
      </w:pPr>
    </w:lvl>
    <w:lvl w:ilvl="8" w:tplc="BE24F54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AE40DF"/>
    <w:multiLevelType w:val="hybridMultilevel"/>
    <w:tmpl w:val="0C8E169A"/>
    <w:lvl w:ilvl="0" w:tplc="81D2D57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F5A091C6">
      <w:start w:val="1"/>
      <w:numFmt w:val="lowerLetter"/>
      <w:lvlText w:val="%2."/>
      <w:lvlJc w:val="left"/>
      <w:pPr>
        <w:ind w:left="1440" w:hanging="360"/>
      </w:pPr>
    </w:lvl>
    <w:lvl w:ilvl="2" w:tplc="EB3867DA">
      <w:start w:val="1"/>
      <w:numFmt w:val="lowerRoman"/>
      <w:lvlText w:val="%3."/>
      <w:lvlJc w:val="right"/>
      <w:pPr>
        <w:ind w:left="2160" w:hanging="180"/>
      </w:pPr>
    </w:lvl>
    <w:lvl w:ilvl="3" w:tplc="7CF89C4C">
      <w:start w:val="1"/>
      <w:numFmt w:val="decimal"/>
      <w:lvlText w:val="%4."/>
      <w:lvlJc w:val="left"/>
      <w:pPr>
        <w:ind w:left="2880" w:hanging="360"/>
      </w:pPr>
    </w:lvl>
    <w:lvl w:ilvl="4" w:tplc="BEE877EC">
      <w:start w:val="1"/>
      <w:numFmt w:val="lowerLetter"/>
      <w:lvlText w:val="%5."/>
      <w:lvlJc w:val="left"/>
      <w:pPr>
        <w:ind w:left="3600" w:hanging="360"/>
      </w:pPr>
    </w:lvl>
    <w:lvl w:ilvl="5" w:tplc="3336E9DA">
      <w:start w:val="1"/>
      <w:numFmt w:val="lowerRoman"/>
      <w:lvlText w:val="%6."/>
      <w:lvlJc w:val="right"/>
      <w:pPr>
        <w:ind w:left="4320" w:hanging="180"/>
      </w:pPr>
    </w:lvl>
    <w:lvl w:ilvl="6" w:tplc="D6D074C2">
      <w:start w:val="1"/>
      <w:numFmt w:val="decimal"/>
      <w:lvlText w:val="%7."/>
      <w:lvlJc w:val="left"/>
      <w:pPr>
        <w:ind w:left="5040" w:hanging="360"/>
      </w:pPr>
    </w:lvl>
    <w:lvl w:ilvl="7" w:tplc="AD1A5DB2">
      <w:start w:val="1"/>
      <w:numFmt w:val="lowerLetter"/>
      <w:lvlText w:val="%8."/>
      <w:lvlJc w:val="left"/>
      <w:pPr>
        <w:ind w:left="5760" w:hanging="360"/>
      </w:pPr>
    </w:lvl>
    <w:lvl w:ilvl="8" w:tplc="D248B98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86D78"/>
    <w:multiLevelType w:val="hybridMultilevel"/>
    <w:tmpl w:val="041C1272"/>
    <w:lvl w:ilvl="0" w:tplc="26B45022">
      <w:start w:val="1"/>
      <w:numFmt w:val="decimal"/>
      <w:lvlText w:val="%1."/>
      <w:lvlJc w:val="left"/>
      <w:pPr>
        <w:ind w:left="364" w:hanging="360"/>
      </w:pPr>
    </w:lvl>
    <w:lvl w:ilvl="1" w:tplc="7F6A9ECA">
      <w:start w:val="1"/>
      <w:numFmt w:val="lowerLetter"/>
      <w:lvlText w:val="%2."/>
      <w:lvlJc w:val="left"/>
      <w:pPr>
        <w:ind w:left="1085" w:hanging="360"/>
      </w:pPr>
    </w:lvl>
    <w:lvl w:ilvl="2" w:tplc="30B0582A">
      <w:start w:val="1"/>
      <w:numFmt w:val="lowerRoman"/>
      <w:lvlText w:val="%3."/>
      <w:lvlJc w:val="right"/>
      <w:pPr>
        <w:ind w:left="2160" w:hanging="180"/>
      </w:pPr>
    </w:lvl>
    <w:lvl w:ilvl="3" w:tplc="C60EC17E">
      <w:start w:val="1"/>
      <w:numFmt w:val="decimal"/>
      <w:lvlText w:val="%4."/>
      <w:lvlJc w:val="left"/>
      <w:pPr>
        <w:ind w:left="2880" w:hanging="360"/>
      </w:pPr>
    </w:lvl>
    <w:lvl w:ilvl="4" w:tplc="B4A48E2E">
      <w:start w:val="1"/>
      <w:numFmt w:val="lowerLetter"/>
      <w:lvlText w:val="%5."/>
      <w:lvlJc w:val="left"/>
      <w:pPr>
        <w:ind w:left="3600" w:hanging="360"/>
      </w:pPr>
    </w:lvl>
    <w:lvl w:ilvl="5" w:tplc="1B6A1EE4">
      <w:start w:val="1"/>
      <w:numFmt w:val="lowerRoman"/>
      <w:lvlText w:val="%6."/>
      <w:lvlJc w:val="right"/>
      <w:pPr>
        <w:ind w:left="4320" w:hanging="180"/>
      </w:pPr>
    </w:lvl>
    <w:lvl w:ilvl="6" w:tplc="83640B64">
      <w:start w:val="1"/>
      <w:numFmt w:val="decimal"/>
      <w:lvlText w:val="%7."/>
      <w:lvlJc w:val="left"/>
      <w:pPr>
        <w:ind w:left="5040" w:hanging="360"/>
      </w:pPr>
    </w:lvl>
    <w:lvl w:ilvl="7" w:tplc="8028EF30">
      <w:start w:val="1"/>
      <w:numFmt w:val="lowerLetter"/>
      <w:lvlText w:val="%8."/>
      <w:lvlJc w:val="left"/>
      <w:pPr>
        <w:ind w:left="5760" w:hanging="360"/>
      </w:pPr>
    </w:lvl>
    <w:lvl w:ilvl="8" w:tplc="B2A84C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63818"/>
    <w:multiLevelType w:val="hybridMultilevel"/>
    <w:tmpl w:val="91005698"/>
    <w:lvl w:ilvl="0" w:tplc="06D8FD1A">
      <w:start w:val="1"/>
      <w:numFmt w:val="bullet"/>
      <w:pStyle w:val="BulletList"/>
      <w:lvlText w:val=""/>
      <w:lvlJc w:val="left"/>
      <w:pPr>
        <w:ind w:left="1000" w:hanging="360"/>
      </w:pPr>
      <w:rPr>
        <w:rFonts w:ascii="Wingdings" w:hAnsi="Wingdings" w:hint="default"/>
        <w:b/>
      </w:rPr>
    </w:lvl>
    <w:lvl w:ilvl="1" w:tplc="55620132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2" w:tplc="44F4AE60" w:tentative="1">
      <w:start w:val="1"/>
      <w:numFmt w:val="lowerRoman"/>
      <w:lvlText w:val="%3."/>
      <w:lvlJc w:val="right"/>
      <w:pPr>
        <w:ind w:left="2440" w:hanging="180"/>
      </w:pPr>
    </w:lvl>
    <w:lvl w:ilvl="3" w:tplc="4CE20DFA" w:tentative="1">
      <w:start w:val="1"/>
      <w:numFmt w:val="decimal"/>
      <w:lvlText w:val="%4."/>
      <w:lvlJc w:val="left"/>
      <w:pPr>
        <w:ind w:left="3160" w:hanging="360"/>
      </w:pPr>
    </w:lvl>
    <w:lvl w:ilvl="4" w:tplc="A34E6904" w:tentative="1">
      <w:start w:val="1"/>
      <w:numFmt w:val="lowerLetter"/>
      <w:lvlText w:val="%5."/>
      <w:lvlJc w:val="left"/>
      <w:pPr>
        <w:ind w:left="3880" w:hanging="360"/>
      </w:pPr>
    </w:lvl>
    <w:lvl w:ilvl="5" w:tplc="2F6EF5C0" w:tentative="1">
      <w:start w:val="1"/>
      <w:numFmt w:val="lowerRoman"/>
      <w:lvlText w:val="%6."/>
      <w:lvlJc w:val="right"/>
      <w:pPr>
        <w:ind w:left="4600" w:hanging="180"/>
      </w:pPr>
    </w:lvl>
    <w:lvl w:ilvl="6" w:tplc="565EB612" w:tentative="1">
      <w:start w:val="1"/>
      <w:numFmt w:val="decimal"/>
      <w:lvlText w:val="%7."/>
      <w:lvlJc w:val="left"/>
      <w:pPr>
        <w:ind w:left="5320" w:hanging="360"/>
      </w:pPr>
    </w:lvl>
    <w:lvl w:ilvl="7" w:tplc="86FCD70C" w:tentative="1">
      <w:start w:val="1"/>
      <w:numFmt w:val="lowerLetter"/>
      <w:lvlText w:val="%8."/>
      <w:lvlJc w:val="left"/>
      <w:pPr>
        <w:ind w:left="6040" w:hanging="360"/>
      </w:pPr>
    </w:lvl>
    <w:lvl w:ilvl="8" w:tplc="921A7BE0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4" w15:restartNumberingAfterBreak="0">
    <w:nsid w:val="5B324D3F"/>
    <w:multiLevelType w:val="hybridMultilevel"/>
    <w:tmpl w:val="5A3408EE"/>
    <w:lvl w:ilvl="0" w:tplc="F194420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628C7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7E1D6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048E33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D288A2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9706F4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29A54C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0A65EF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DCEF0D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6F0B29"/>
    <w:multiLevelType w:val="hybridMultilevel"/>
    <w:tmpl w:val="D3169708"/>
    <w:lvl w:ilvl="0" w:tplc="586486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3A2E6C" w:tentative="1">
      <w:start w:val="1"/>
      <w:numFmt w:val="lowerLetter"/>
      <w:lvlText w:val="%2."/>
      <w:lvlJc w:val="left"/>
      <w:pPr>
        <w:ind w:left="1440" w:hanging="360"/>
      </w:pPr>
    </w:lvl>
    <w:lvl w:ilvl="2" w:tplc="2FF6358C" w:tentative="1">
      <w:start w:val="1"/>
      <w:numFmt w:val="lowerRoman"/>
      <w:lvlText w:val="%3."/>
      <w:lvlJc w:val="right"/>
      <w:pPr>
        <w:ind w:left="2160" w:hanging="180"/>
      </w:pPr>
    </w:lvl>
    <w:lvl w:ilvl="3" w:tplc="BB006E5E" w:tentative="1">
      <w:start w:val="1"/>
      <w:numFmt w:val="decimal"/>
      <w:lvlText w:val="%4."/>
      <w:lvlJc w:val="left"/>
      <w:pPr>
        <w:ind w:left="2880" w:hanging="360"/>
      </w:pPr>
    </w:lvl>
    <w:lvl w:ilvl="4" w:tplc="7EEA45CE" w:tentative="1">
      <w:start w:val="1"/>
      <w:numFmt w:val="lowerLetter"/>
      <w:lvlText w:val="%5."/>
      <w:lvlJc w:val="left"/>
      <w:pPr>
        <w:ind w:left="3600" w:hanging="360"/>
      </w:pPr>
    </w:lvl>
    <w:lvl w:ilvl="5" w:tplc="716824FE" w:tentative="1">
      <w:start w:val="1"/>
      <w:numFmt w:val="lowerRoman"/>
      <w:lvlText w:val="%6."/>
      <w:lvlJc w:val="right"/>
      <w:pPr>
        <w:ind w:left="4320" w:hanging="180"/>
      </w:pPr>
    </w:lvl>
    <w:lvl w:ilvl="6" w:tplc="837CCED2" w:tentative="1">
      <w:start w:val="1"/>
      <w:numFmt w:val="decimal"/>
      <w:lvlText w:val="%7."/>
      <w:lvlJc w:val="left"/>
      <w:pPr>
        <w:ind w:left="5040" w:hanging="360"/>
      </w:pPr>
    </w:lvl>
    <w:lvl w:ilvl="7" w:tplc="F5FC7470" w:tentative="1">
      <w:start w:val="1"/>
      <w:numFmt w:val="lowerLetter"/>
      <w:lvlText w:val="%8."/>
      <w:lvlJc w:val="left"/>
      <w:pPr>
        <w:ind w:left="5760" w:hanging="360"/>
      </w:pPr>
    </w:lvl>
    <w:lvl w:ilvl="8" w:tplc="7B1A14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5D2687"/>
    <w:multiLevelType w:val="hybridMultilevel"/>
    <w:tmpl w:val="9BF2101E"/>
    <w:lvl w:ilvl="0" w:tplc="9FE23D94">
      <w:start w:val="1"/>
      <w:numFmt w:val="decimal"/>
      <w:lvlText w:val="%1."/>
      <w:lvlJc w:val="left"/>
      <w:pPr>
        <w:ind w:left="360" w:hanging="360"/>
      </w:pPr>
    </w:lvl>
    <w:lvl w:ilvl="1" w:tplc="E208D9A4" w:tentative="1">
      <w:start w:val="1"/>
      <w:numFmt w:val="lowerLetter"/>
      <w:lvlText w:val="%2."/>
      <w:lvlJc w:val="left"/>
      <w:pPr>
        <w:ind w:left="1080" w:hanging="360"/>
      </w:pPr>
    </w:lvl>
    <w:lvl w:ilvl="2" w:tplc="18946388" w:tentative="1">
      <w:start w:val="1"/>
      <w:numFmt w:val="lowerRoman"/>
      <w:lvlText w:val="%3."/>
      <w:lvlJc w:val="right"/>
      <w:pPr>
        <w:ind w:left="1800" w:hanging="180"/>
      </w:pPr>
    </w:lvl>
    <w:lvl w:ilvl="3" w:tplc="CB925756" w:tentative="1">
      <w:start w:val="1"/>
      <w:numFmt w:val="decimal"/>
      <w:lvlText w:val="%4."/>
      <w:lvlJc w:val="left"/>
      <w:pPr>
        <w:ind w:left="2520" w:hanging="360"/>
      </w:pPr>
    </w:lvl>
    <w:lvl w:ilvl="4" w:tplc="FD601672" w:tentative="1">
      <w:start w:val="1"/>
      <w:numFmt w:val="lowerLetter"/>
      <w:lvlText w:val="%5."/>
      <w:lvlJc w:val="left"/>
      <w:pPr>
        <w:ind w:left="3240" w:hanging="360"/>
      </w:pPr>
    </w:lvl>
    <w:lvl w:ilvl="5" w:tplc="99946BB6" w:tentative="1">
      <w:start w:val="1"/>
      <w:numFmt w:val="lowerRoman"/>
      <w:lvlText w:val="%6."/>
      <w:lvlJc w:val="right"/>
      <w:pPr>
        <w:ind w:left="3960" w:hanging="180"/>
      </w:pPr>
    </w:lvl>
    <w:lvl w:ilvl="6" w:tplc="AA2E42E0" w:tentative="1">
      <w:start w:val="1"/>
      <w:numFmt w:val="decimal"/>
      <w:lvlText w:val="%7."/>
      <w:lvlJc w:val="left"/>
      <w:pPr>
        <w:ind w:left="4680" w:hanging="360"/>
      </w:pPr>
    </w:lvl>
    <w:lvl w:ilvl="7" w:tplc="E2A0D752" w:tentative="1">
      <w:start w:val="1"/>
      <w:numFmt w:val="lowerLetter"/>
      <w:lvlText w:val="%8."/>
      <w:lvlJc w:val="left"/>
      <w:pPr>
        <w:ind w:left="5400" w:hanging="360"/>
      </w:pPr>
    </w:lvl>
    <w:lvl w:ilvl="8" w:tplc="1116DD7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CC40425"/>
    <w:multiLevelType w:val="hybridMultilevel"/>
    <w:tmpl w:val="63D8B15A"/>
    <w:lvl w:ilvl="0" w:tplc="6E9AA6D6">
      <w:start w:val="1"/>
      <w:numFmt w:val="decimal"/>
      <w:lvlText w:val="%1."/>
      <w:lvlJc w:val="left"/>
      <w:pPr>
        <w:ind w:left="814" w:hanging="360"/>
      </w:pPr>
      <w:rPr>
        <w:b/>
        <w:bCs/>
      </w:rPr>
    </w:lvl>
    <w:lvl w:ilvl="1" w:tplc="F4C823D4" w:tentative="1">
      <w:start w:val="1"/>
      <w:numFmt w:val="lowerLetter"/>
      <w:lvlText w:val="%2."/>
      <w:lvlJc w:val="left"/>
      <w:pPr>
        <w:ind w:left="1894" w:hanging="360"/>
      </w:pPr>
    </w:lvl>
    <w:lvl w:ilvl="2" w:tplc="E19A5E9E" w:tentative="1">
      <w:start w:val="1"/>
      <w:numFmt w:val="lowerRoman"/>
      <w:lvlText w:val="%3."/>
      <w:lvlJc w:val="right"/>
      <w:pPr>
        <w:ind w:left="2614" w:hanging="180"/>
      </w:pPr>
    </w:lvl>
    <w:lvl w:ilvl="3" w:tplc="465CB56C" w:tentative="1">
      <w:start w:val="1"/>
      <w:numFmt w:val="decimal"/>
      <w:lvlText w:val="%4."/>
      <w:lvlJc w:val="left"/>
      <w:pPr>
        <w:ind w:left="3334" w:hanging="360"/>
      </w:pPr>
    </w:lvl>
    <w:lvl w:ilvl="4" w:tplc="726E5116" w:tentative="1">
      <w:start w:val="1"/>
      <w:numFmt w:val="lowerLetter"/>
      <w:lvlText w:val="%5."/>
      <w:lvlJc w:val="left"/>
      <w:pPr>
        <w:ind w:left="4054" w:hanging="360"/>
      </w:pPr>
    </w:lvl>
    <w:lvl w:ilvl="5" w:tplc="1396B16C" w:tentative="1">
      <w:start w:val="1"/>
      <w:numFmt w:val="lowerRoman"/>
      <w:lvlText w:val="%6."/>
      <w:lvlJc w:val="right"/>
      <w:pPr>
        <w:ind w:left="4774" w:hanging="180"/>
      </w:pPr>
    </w:lvl>
    <w:lvl w:ilvl="6" w:tplc="F7F643EC" w:tentative="1">
      <w:start w:val="1"/>
      <w:numFmt w:val="decimal"/>
      <w:lvlText w:val="%7."/>
      <w:lvlJc w:val="left"/>
      <w:pPr>
        <w:ind w:left="5494" w:hanging="360"/>
      </w:pPr>
    </w:lvl>
    <w:lvl w:ilvl="7" w:tplc="1CBCA1B6" w:tentative="1">
      <w:start w:val="1"/>
      <w:numFmt w:val="lowerLetter"/>
      <w:lvlText w:val="%8."/>
      <w:lvlJc w:val="left"/>
      <w:pPr>
        <w:ind w:left="6214" w:hanging="360"/>
      </w:pPr>
    </w:lvl>
    <w:lvl w:ilvl="8" w:tplc="32789842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8" w15:restartNumberingAfterBreak="0">
    <w:nsid w:val="5CE90EF5"/>
    <w:multiLevelType w:val="hybridMultilevel"/>
    <w:tmpl w:val="12466924"/>
    <w:lvl w:ilvl="0" w:tplc="A700497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16BEE7C6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4598463C">
      <w:start w:val="1"/>
      <w:numFmt w:val="lowerRoman"/>
      <w:lvlText w:val="%3."/>
      <w:lvlJc w:val="right"/>
      <w:pPr>
        <w:ind w:left="1800" w:hanging="180"/>
      </w:pPr>
    </w:lvl>
    <w:lvl w:ilvl="3" w:tplc="DEECC346" w:tentative="1">
      <w:start w:val="1"/>
      <w:numFmt w:val="decimal"/>
      <w:lvlText w:val="%4."/>
      <w:lvlJc w:val="left"/>
      <w:pPr>
        <w:ind w:left="2520" w:hanging="360"/>
      </w:pPr>
    </w:lvl>
    <w:lvl w:ilvl="4" w:tplc="CF50E162" w:tentative="1">
      <w:start w:val="1"/>
      <w:numFmt w:val="lowerLetter"/>
      <w:lvlText w:val="%5."/>
      <w:lvlJc w:val="left"/>
      <w:pPr>
        <w:ind w:left="3240" w:hanging="360"/>
      </w:pPr>
    </w:lvl>
    <w:lvl w:ilvl="5" w:tplc="E9E8EB2A" w:tentative="1">
      <w:start w:val="1"/>
      <w:numFmt w:val="lowerRoman"/>
      <w:lvlText w:val="%6."/>
      <w:lvlJc w:val="right"/>
      <w:pPr>
        <w:ind w:left="3960" w:hanging="180"/>
      </w:pPr>
    </w:lvl>
    <w:lvl w:ilvl="6" w:tplc="61C895BA" w:tentative="1">
      <w:start w:val="1"/>
      <w:numFmt w:val="decimal"/>
      <w:lvlText w:val="%7."/>
      <w:lvlJc w:val="left"/>
      <w:pPr>
        <w:ind w:left="4680" w:hanging="360"/>
      </w:pPr>
    </w:lvl>
    <w:lvl w:ilvl="7" w:tplc="9CBEBC8A" w:tentative="1">
      <w:start w:val="1"/>
      <w:numFmt w:val="lowerLetter"/>
      <w:lvlText w:val="%8."/>
      <w:lvlJc w:val="left"/>
      <w:pPr>
        <w:ind w:left="5400" w:hanging="360"/>
      </w:pPr>
    </w:lvl>
    <w:lvl w:ilvl="8" w:tplc="76A0754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057563"/>
    <w:multiLevelType w:val="hybridMultilevel"/>
    <w:tmpl w:val="68A84DFC"/>
    <w:lvl w:ilvl="0" w:tplc="386E2BC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0DAC068" w:tentative="1">
      <w:start w:val="1"/>
      <w:numFmt w:val="lowerLetter"/>
      <w:lvlText w:val="%2."/>
      <w:lvlJc w:val="left"/>
      <w:pPr>
        <w:ind w:left="1080" w:hanging="360"/>
      </w:pPr>
    </w:lvl>
    <w:lvl w:ilvl="2" w:tplc="D8DE5896" w:tentative="1">
      <w:start w:val="1"/>
      <w:numFmt w:val="lowerRoman"/>
      <w:lvlText w:val="%3."/>
      <w:lvlJc w:val="right"/>
      <w:pPr>
        <w:ind w:left="1800" w:hanging="180"/>
      </w:pPr>
    </w:lvl>
    <w:lvl w:ilvl="3" w:tplc="C486DF86" w:tentative="1">
      <w:start w:val="1"/>
      <w:numFmt w:val="decimal"/>
      <w:lvlText w:val="%4."/>
      <w:lvlJc w:val="left"/>
      <w:pPr>
        <w:ind w:left="2520" w:hanging="360"/>
      </w:pPr>
    </w:lvl>
    <w:lvl w:ilvl="4" w:tplc="C11A9046" w:tentative="1">
      <w:start w:val="1"/>
      <w:numFmt w:val="lowerLetter"/>
      <w:lvlText w:val="%5."/>
      <w:lvlJc w:val="left"/>
      <w:pPr>
        <w:ind w:left="3240" w:hanging="360"/>
      </w:pPr>
    </w:lvl>
    <w:lvl w:ilvl="5" w:tplc="7484519A" w:tentative="1">
      <w:start w:val="1"/>
      <w:numFmt w:val="lowerRoman"/>
      <w:lvlText w:val="%6."/>
      <w:lvlJc w:val="right"/>
      <w:pPr>
        <w:ind w:left="3960" w:hanging="180"/>
      </w:pPr>
    </w:lvl>
    <w:lvl w:ilvl="6" w:tplc="E312E332" w:tentative="1">
      <w:start w:val="1"/>
      <w:numFmt w:val="decimal"/>
      <w:lvlText w:val="%7."/>
      <w:lvlJc w:val="left"/>
      <w:pPr>
        <w:ind w:left="4680" w:hanging="360"/>
      </w:pPr>
    </w:lvl>
    <w:lvl w:ilvl="7" w:tplc="B4F462CA" w:tentative="1">
      <w:start w:val="1"/>
      <w:numFmt w:val="lowerLetter"/>
      <w:lvlText w:val="%8."/>
      <w:lvlJc w:val="left"/>
      <w:pPr>
        <w:ind w:left="5400" w:hanging="360"/>
      </w:pPr>
    </w:lvl>
    <w:lvl w:ilvl="8" w:tplc="6E8A05E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E64520E"/>
    <w:multiLevelType w:val="hybridMultilevel"/>
    <w:tmpl w:val="E6A87874"/>
    <w:lvl w:ilvl="0" w:tplc="88188166">
      <w:start w:val="1"/>
      <w:numFmt w:val="decimal"/>
      <w:pStyle w:val="Numberedlist"/>
      <w:lvlText w:val="%1."/>
      <w:lvlJc w:val="left"/>
      <w:pPr>
        <w:ind w:left="360" w:hanging="360"/>
      </w:pPr>
      <w:rPr>
        <w:b/>
      </w:rPr>
    </w:lvl>
    <w:lvl w:ilvl="1" w:tplc="91362FE2">
      <w:start w:val="1"/>
      <w:numFmt w:val="lowerLetter"/>
      <w:lvlText w:val="%2."/>
      <w:lvlJc w:val="left"/>
      <w:pPr>
        <w:ind w:left="1080" w:hanging="360"/>
      </w:pPr>
    </w:lvl>
    <w:lvl w:ilvl="2" w:tplc="6EC03D0C">
      <w:start w:val="1"/>
      <w:numFmt w:val="lowerRoman"/>
      <w:lvlText w:val="%3."/>
      <w:lvlJc w:val="right"/>
      <w:pPr>
        <w:ind w:left="1800" w:hanging="180"/>
      </w:pPr>
    </w:lvl>
    <w:lvl w:ilvl="3" w:tplc="65781A8A" w:tentative="1">
      <w:start w:val="1"/>
      <w:numFmt w:val="decimal"/>
      <w:lvlText w:val="%4."/>
      <w:lvlJc w:val="left"/>
      <w:pPr>
        <w:ind w:left="2520" w:hanging="360"/>
      </w:pPr>
    </w:lvl>
    <w:lvl w:ilvl="4" w:tplc="A9F48708" w:tentative="1">
      <w:start w:val="1"/>
      <w:numFmt w:val="lowerLetter"/>
      <w:lvlText w:val="%5."/>
      <w:lvlJc w:val="left"/>
      <w:pPr>
        <w:ind w:left="3240" w:hanging="360"/>
      </w:pPr>
    </w:lvl>
    <w:lvl w:ilvl="5" w:tplc="B0DEE686" w:tentative="1">
      <w:start w:val="1"/>
      <w:numFmt w:val="lowerRoman"/>
      <w:lvlText w:val="%6."/>
      <w:lvlJc w:val="right"/>
      <w:pPr>
        <w:ind w:left="3960" w:hanging="180"/>
      </w:pPr>
    </w:lvl>
    <w:lvl w:ilvl="6" w:tplc="2B407AD6" w:tentative="1">
      <w:start w:val="1"/>
      <w:numFmt w:val="decimal"/>
      <w:lvlText w:val="%7."/>
      <w:lvlJc w:val="left"/>
      <w:pPr>
        <w:ind w:left="4680" w:hanging="360"/>
      </w:pPr>
    </w:lvl>
    <w:lvl w:ilvl="7" w:tplc="F46A35D2" w:tentative="1">
      <w:start w:val="1"/>
      <w:numFmt w:val="lowerLetter"/>
      <w:lvlText w:val="%8."/>
      <w:lvlJc w:val="left"/>
      <w:pPr>
        <w:ind w:left="5400" w:hanging="360"/>
      </w:pPr>
    </w:lvl>
    <w:lvl w:ilvl="8" w:tplc="3FBECAC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F733AAF"/>
    <w:multiLevelType w:val="hybridMultilevel"/>
    <w:tmpl w:val="95CA07E0"/>
    <w:lvl w:ilvl="0" w:tplc="9A5EB2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6CEF0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9657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4AED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02FE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C0DD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D020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CE65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E277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EA45C2"/>
    <w:multiLevelType w:val="hybridMultilevel"/>
    <w:tmpl w:val="B6C4FDA2"/>
    <w:lvl w:ilvl="0" w:tplc="F20A01E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61EC289C">
      <w:start w:val="1"/>
      <w:numFmt w:val="lowerLetter"/>
      <w:lvlText w:val="%2."/>
      <w:lvlJc w:val="left"/>
      <w:pPr>
        <w:ind w:left="1440" w:hanging="360"/>
      </w:pPr>
    </w:lvl>
    <w:lvl w:ilvl="2" w:tplc="59E4FAA0">
      <w:start w:val="1"/>
      <w:numFmt w:val="lowerRoman"/>
      <w:lvlText w:val="%3."/>
      <w:lvlJc w:val="right"/>
      <w:pPr>
        <w:ind w:left="2160" w:hanging="180"/>
      </w:pPr>
    </w:lvl>
    <w:lvl w:ilvl="3" w:tplc="50BCC75A">
      <w:start w:val="1"/>
      <w:numFmt w:val="decimal"/>
      <w:lvlText w:val="%4."/>
      <w:lvlJc w:val="left"/>
      <w:pPr>
        <w:ind w:left="2880" w:hanging="360"/>
      </w:pPr>
    </w:lvl>
    <w:lvl w:ilvl="4" w:tplc="4992E3E0">
      <w:start w:val="1"/>
      <w:numFmt w:val="lowerLetter"/>
      <w:lvlText w:val="%5."/>
      <w:lvlJc w:val="left"/>
      <w:pPr>
        <w:ind w:left="3600" w:hanging="360"/>
      </w:pPr>
    </w:lvl>
    <w:lvl w:ilvl="5" w:tplc="C08C3200">
      <w:start w:val="1"/>
      <w:numFmt w:val="lowerRoman"/>
      <w:lvlText w:val="%6."/>
      <w:lvlJc w:val="right"/>
      <w:pPr>
        <w:ind w:left="4320" w:hanging="180"/>
      </w:pPr>
    </w:lvl>
    <w:lvl w:ilvl="6" w:tplc="A7586564">
      <w:start w:val="1"/>
      <w:numFmt w:val="decimal"/>
      <w:lvlText w:val="%7."/>
      <w:lvlJc w:val="left"/>
      <w:pPr>
        <w:ind w:left="5040" w:hanging="360"/>
      </w:pPr>
    </w:lvl>
    <w:lvl w:ilvl="7" w:tplc="2F5A118C">
      <w:start w:val="1"/>
      <w:numFmt w:val="lowerLetter"/>
      <w:lvlText w:val="%8."/>
      <w:lvlJc w:val="left"/>
      <w:pPr>
        <w:ind w:left="5760" w:hanging="360"/>
      </w:pPr>
    </w:lvl>
    <w:lvl w:ilvl="8" w:tplc="AF607B0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E3ADFB"/>
    <w:multiLevelType w:val="hybridMultilevel"/>
    <w:tmpl w:val="0164DA92"/>
    <w:lvl w:ilvl="0" w:tplc="7512911C">
      <w:start w:val="1"/>
      <w:numFmt w:val="decimal"/>
      <w:lvlText w:val="%1."/>
      <w:lvlJc w:val="left"/>
      <w:pPr>
        <w:ind w:left="720" w:hanging="360"/>
      </w:pPr>
    </w:lvl>
    <w:lvl w:ilvl="1" w:tplc="64160502">
      <w:start w:val="1"/>
      <w:numFmt w:val="lowerLetter"/>
      <w:lvlText w:val="%2."/>
      <w:lvlJc w:val="left"/>
      <w:pPr>
        <w:ind w:left="1080" w:hanging="360"/>
      </w:pPr>
      <w:rPr>
        <w:rFonts w:ascii="Calibri" w:hAnsi="Calibri" w:hint="default"/>
      </w:rPr>
    </w:lvl>
    <w:lvl w:ilvl="2" w:tplc="9466812C">
      <w:start w:val="1"/>
      <w:numFmt w:val="lowerRoman"/>
      <w:lvlText w:val="%3."/>
      <w:lvlJc w:val="right"/>
      <w:pPr>
        <w:ind w:left="2160" w:hanging="180"/>
      </w:pPr>
    </w:lvl>
    <w:lvl w:ilvl="3" w:tplc="E3F6FB6C">
      <w:start w:val="1"/>
      <w:numFmt w:val="decimal"/>
      <w:lvlText w:val="%4."/>
      <w:lvlJc w:val="left"/>
      <w:pPr>
        <w:ind w:left="2880" w:hanging="360"/>
      </w:pPr>
    </w:lvl>
    <w:lvl w:ilvl="4" w:tplc="E6E0B0D2">
      <w:start w:val="1"/>
      <w:numFmt w:val="lowerLetter"/>
      <w:lvlText w:val="%5."/>
      <w:lvlJc w:val="left"/>
      <w:pPr>
        <w:ind w:left="3600" w:hanging="360"/>
      </w:pPr>
    </w:lvl>
    <w:lvl w:ilvl="5" w:tplc="0B284CE2">
      <w:start w:val="1"/>
      <w:numFmt w:val="lowerRoman"/>
      <w:lvlText w:val="%6."/>
      <w:lvlJc w:val="right"/>
      <w:pPr>
        <w:ind w:left="4320" w:hanging="180"/>
      </w:pPr>
    </w:lvl>
    <w:lvl w:ilvl="6" w:tplc="E8D02062">
      <w:start w:val="1"/>
      <w:numFmt w:val="decimal"/>
      <w:lvlText w:val="%7."/>
      <w:lvlJc w:val="left"/>
      <w:pPr>
        <w:ind w:left="5040" w:hanging="360"/>
      </w:pPr>
    </w:lvl>
    <w:lvl w:ilvl="7" w:tplc="8FAEB256">
      <w:start w:val="1"/>
      <w:numFmt w:val="lowerLetter"/>
      <w:lvlText w:val="%8."/>
      <w:lvlJc w:val="left"/>
      <w:pPr>
        <w:ind w:left="5760" w:hanging="360"/>
      </w:pPr>
    </w:lvl>
    <w:lvl w:ilvl="8" w:tplc="2BD03C3C">
      <w:start w:val="1"/>
      <w:numFmt w:val="lowerRoman"/>
      <w:lvlText w:val="%9."/>
      <w:lvlJc w:val="right"/>
      <w:pPr>
        <w:ind w:left="6480" w:hanging="180"/>
      </w:pPr>
    </w:lvl>
  </w:abstractNum>
  <w:num w:numId="1" w16cid:durableId="266548276">
    <w:abstractNumId w:val="0"/>
  </w:num>
  <w:num w:numId="2" w16cid:durableId="1869877050">
    <w:abstractNumId w:val="2"/>
  </w:num>
  <w:num w:numId="3" w16cid:durableId="32392593">
    <w:abstractNumId w:val="13"/>
  </w:num>
  <w:num w:numId="4" w16cid:durableId="1908802780">
    <w:abstractNumId w:val="11"/>
  </w:num>
  <w:num w:numId="5" w16cid:durableId="1210189249">
    <w:abstractNumId w:val="12"/>
  </w:num>
  <w:num w:numId="6" w16cid:durableId="821851457">
    <w:abstractNumId w:val="1"/>
  </w:num>
  <w:num w:numId="7" w16cid:durableId="258410886">
    <w:abstractNumId w:val="10"/>
  </w:num>
  <w:num w:numId="8" w16cid:durableId="1020351788">
    <w:abstractNumId w:val="3"/>
  </w:num>
  <w:num w:numId="9" w16cid:durableId="1824001376">
    <w:abstractNumId w:val="7"/>
  </w:num>
  <w:num w:numId="10" w16cid:durableId="662465334">
    <w:abstractNumId w:val="8"/>
  </w:num>
  <w:num w:numId="11" w16cid:durableId="1590234106">
    <w:abstractNumId w:val="9"/>
  </w:num>
  <w:num w:numId="12" w16cid:durableId="995568915">
    <w:abstractNumId w:val="4"/>
  </w:num>
  <w:num w:numId="13" w16cid:durableId="509414915">
    <w:abstractNumId w:val="5"/>
  </w:num>
  <w:num w:numId="14" w16cid:durableId="547844533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8C"/>
    <w:rsid w:val="0000127C"/>
    <w:rsid w:val="0000274E"/>
    <w:rsid w:val="0001028F"/>
    <w:rsid w:val="0001059E"/>
    <w:rsid w:val="00012C09"/>
    <w:rsid w:val="00066560"/>
    <w:rsid w:val="0006771F"/>
    <w:rsid w:val="00067C0E"/>
    <w:rsid w:val="00075827"/>
    <w:rsid w:val="00075C24"/>
    <w:rsid w:val="00075DD9"/>
    <w:rsid w:val="00084E4B"/>
    <w:rsid w:val="00092944"/>
    <w:rsid w:val="000C245F"/>
    <w:rsid w:val="000C7545"/>
    <w:rsid w:val="000D136B"/>
    <w:rsid w:val="000D2A79"/>
    <w:rsid w:val="000D6D70"/>
    <w:rsid w:val="000D795B"/>
    <w:rsid w:val="00113332"/>
    <w:rsid w:val="001169F6"/>
    <w:rsid w:val="00120BF3"/>
    <w:rsid w:val="00135091"/>
    <w:rsid w:val="00152D1B"/>
    <w:rsid w:val="0016352E"/>
    <w:rsid w:val="0016453B"/>
    <w:rsid w:val="0016465F"/>
    <w:rsid w:val="001750AD"/>
    <w:rsid w:val="0017799B"/>
    <w:rsid w:val="00186291"/>
    <w:rsid w:val="00186BB1"/>
    <w:rsid w:val="001908DB"/>
    <w:rsid w:val="001A0961"/>
    <w:rsid w:val="001A39A6"/>
    <w:rsid w:val="001E09AC"/>
    <w:rsid w:val="001E24A4"/>
    <w:rsid w:val="001E3EE0"/>
    <w:rsid w:val="001F4A68"/>
    <w:rsid w:val="002002A7"/>
    <w:rsid w:val="00200D2E"/>
    <w:rsid w:val="0021432B"/>
    <w:rsid w:val="00221F59"/>
    <w:rsid w:val="00226B22"/>
    <w:rsid w:val="0022B784"/>
    <w:rsid w:val="0024575B"/>
    <w:rsid w:val="0025430A"/>
    <w:rsid w:val="00260D92"/>
    <w:rsid w:val="002612C7"/>
    <w:rsid w:val="002638F0"/>
    <w:rsid w:val="00270313"/>
    <w:rsid w:val="00274ED1"/>
    <w:rsid w:val="00282E31"/>
    <w:rsid w:val="00287FAE"/>
    <w:rsid w:val="002A66C6"/>
    <w:rsid w:val="002C2AE3"/>
    <w:rsid w:val="002E437A"/>
    <w:rsid w:val="002E5182"/>
    <w:rsid w:val="002E52FC"/>
    <w:rsid w:val="002F7D81"/>
    <w:rsid w:val="003070C3"/>
    <w:rsid w:val="00322703"/>
    <w:rsid w:val="00326CBD"/>
    <w:rsid w:val="00330BD9"/>
    <w:rsid w:val="00351BC1"/>
    <w:rsid w:val="00360DC1"/>
    <w:rsid w:val="00367F80"/>
    <w:rsid w:val="00370E92"/>
    <w:rsid w:val="003873BB"/>
    <w:rsid w:val="003B03A9"/>
    <w:rsid w:val="003B0D38"/>
    <w:rsid w:val="003D019C"/>
    <w:rsid w:val="003E7252"/>
    <w:rsid w:val="003F21B9"/>
    <w:rsid w:val="003F531A"/>
    <w:rsid w:val="00402828"/>
    <w:rsid w:val="00406139"/>
    <w:rsid w:val="00410373"/>
    <w:rsid w:val="0041257C"/>
    <w:rsid w:val="00421579"/>
    <w:rsid w:val="00422A4D"/>
    <w:rsid w:val="00426833"/>
    <w:rsid w:val="0043174C"/>
    <w:rsid w:val="004322BE"/>
    <w:rsid w:val="00436940"/>
    <w:rsid w:val="004457CF"/>
    <w:rsid w:val="004637C2"/>
    <w:rsid w:val="00463B39"/>
    <w:rsid w:val="004824FD"/>
    <w:rsid w:val="00490231"/>
    <w:rsid w:val="0049042D"/>
    <w:rsid w:val="004913EE"/>
    <w:rsid w:val="00493707"/>
    <w:rsid w:val="004947E2"/>
    <w:rsid w:val="004978F5"/>
    <w:rsid w:val="004B3079"/>
    <w:rsid w:val="004C1F2A"/>
    <w:rsid w:val="004C272E"/>
    <w:rsid w:val="004D04E7"/>
    <w:rsid w:val="004D6214"/>
    <w:rsid w:val="004D74E1"/>
    <w:rsid w:val="004D7CD2"/>
    <w:rsid w:val="004D7D95"/>
    <w:rsid w:val="004E16F9"/>
    <w:rsid w:val="004E5E5E"/>
    <w:rsid w:val="004F303A"/>
    <w:rsid w:val="005019FC"/>
    <w:rsid w:val="00502293"/>
    <w:rsid w:val="00511381"/>
    <w:rsid w:val="005135B9"/>
    <w:rsid w:val="00516ED5"/>
    <w:rsid w:val="005229A8"/>
    <w:rsid w:val="005265E1"/>
    <w:rsid w:val="005367A5"/>
    <w:rsid w:val="005613E7"/>
    <w:rsid w:val="00563F1B"/>
    <w:rsid w:val="00564F99"/>
    <w:rsid w:val="005705E1"/>
    <w:rsid w:val="0057412C"/>
    <w:rsid w:val="00580DAC"/>
    <w:rsid w:val="00585CF2"/>
    <w:rsid w:val="005C44E7"/>
    <w:rsid w:val="005C7B2A"/>
    <w:rsid w:val="005D2500"/>
    <w:rsid w:val="005D31FD"/>
    <w:rsid w:val="005D5108"/>
    <w:rsid w:val="005F174B"/>
    <w:rsid w:val="00604F88"/>
    <w:rsid w:val="006264F5"/>
    <w:rsid w:val="006459A3"/>
    <w:rsid w:val="0065503D"/>
    <w:rsid w:val="006566EE"/>
    <w:rsid w:val="00662E0D"/>
    <w:rsid w:val="00665DD4"/>
    <w:rsid w:val="006660A6"/>
    <w:rsid w:val="0067031A"/>
    <w:rsid w:val="00671CF5"/>
    <w:rsid w:val="00673E66"/>
    <w:rsid w:val="00674577"/>
    <w:rsid w:val="00677A62"/>
    <w:rsid w:val="006849EB"/>
    <w:rsid w:val="006943AD"/>
    <w:rsid w:val="00696BA4"/>
    <w:rsid w:val="006A5311"/>
    <w:rsid w:val="006A6563"/>
    <w:rsid w:val="006A6B0E"/>
    <w:rsid w:val="006C10CA"/>
    <w:rsid w:val="006E4DAA"/>
    <w:rsid w:val="006F16C4"/>
    <w:rsid w:val="00716159"/>
    <w:rsid w:val="00717C91"/>
    <w:rsid w:val="007243D2"/>
    <w:rsid w:val="0072777E"/>
    <w:rsid w:val="00736FA1"/>
    <w:rsid w:val="00741E64"/>
    <w:rsid w:val="00754B17"/>
    <w:rsid w:val="007625AA"/>
    <w:rsid w:val="00775075"/>
    <w:rsid w:val="007754B5"/>
    <w:rsid w:val="00792CA2"/>
    <w:rsid w:val="007973D5"/>
    <w:rsid w:val="007A07A2"/>
    <w:rsid w:val="007A4138"/>
    <w:rsid w:val="007B1B4E"/>
    <w:rsid w:val="007B23B0"/>
    <w:rsid w:val="007B3C34"/>
    <w:rsid w:val="007B5819"/>
    <w:rsid w:val="007B5E9F"/>
    <w:rsid w:val="007C2156"/>
    <w:rsid w:val="007C2E6F"/>
    <w:rsid w:val="007C69FE"/>
    <w:rsid w:val="007F05A5"/>
    <w:rsid w:val="00811806"/>
    <w:rsid w:val="00841334"/>
    <w:rsid w:val="00842D15"/>
    <w:rsid w:val="008457C9"/>
    <w:rsid w:val="00856EE9"/>
    <w:rsid w:val="00861CC9"/>
    <w:rsid w:val="00862B05"/>
    <w:rsid w:val="008675C8"/>
    <w:rsid w:val="00883285"/>
    <w:rsid w:val="008901BA"/>
    <w:rsid w:val="00894F24"/>
    <w:rsid w:val="008963C1"/>
    <w:rsid w:val="008977A8"/>
    <w:rsid w:val="008979DE"/>
    <w:rsid w:val="008A3835"/>
    <w:rsid w:val="008A5366"/>
    <w:rsid w:val="008B2967"/>
    <w:rsid w:val="008C1A1D"/>
    <w:rsid w:val="008E1A67"/>
    <w:rsid w:val="008E3E34"/>
    <w:rsid w:val="008F2540"/>
    <w:rsid w:val="008F5626"/>
    <w:rsid w:val="008F5A77"/>
    <w:rsid w:val="009044FB"/>
    <w:rsid w:val="00906D3E"/>
    <w:rsid w:val="009151A0"/>
    <w:rsid w:val="00917637"/>
    <w:rsid w:val="009227EB"/>
    <w:rsid w:val="00932E9A"/>
    <w:rsid w:val="00937515"/>
    <w:rsid w:val="00941CE6"/>
    <w:rsid w:val="00957640"/>
    <w:rsid w:val="0097112E"/>
    <w:rsid w:val="009952FB"/>
    <w:rsid w:val="009A5217"/>
    <w:rsid w:val="009B24D4"/>
    <w:rsid w:val="009B4EBD"/>
    <w:rsid w:val="009C0A0F"/>
    <w:rsid w:val="009D4A44"/>
    <w:rsid w:val="009D796F"/>
    <w:rsid w:val="009F10E5"/>
    <w:rsid w:val="00A022BA"/>
    <w:rsid w:val="00A05A28"/>
    <w:rsid w:val="00A11CA2"/>
    <w:rsid w:val="00A20AD4"/>
    <w:rsid w:val="00A45B31"/>
    <w:rsid w:val="00A477C8"/>
    <w:rsid w:val="00A51A27"/>
    <w:rsid w:val="00A55F5D"/>
    <w:rsid w:val="00A6499E"/>
    <w:rsid w:val="00A651AC"/>
    <w:rsid w:val="00A75970"/>
    <w:rsid w:val="00A97936"/>
    <w:rsid w:val="00AA137B"/>
    <w:rsid w:val="00AA2854"/>
    <w:rsid w:val="00AA47A5"/>
    <w:rsid w:val="00AC757A"/>
    <w:rsid w:val="00AC7DF5"/>
    <w:rsid w:val="00AE5051"/>
    <w:rsid w:val="00AF1E01"/>
    <w:rsid w:val="00AF507B"/>
    <w:rsid w:val="00AF5345"/>
    <w:rsid w:val="00B01162"/>
    <w:rsid w:val="00B11E2D"/>
    <w:rsid w:val="00B20B6A"/>
    <w:rsid w:val="00B3227B"/>
    <w:rsid w:val="00B53343"/>
    <w:rsid w:val="00B65F5B"/>
    <w:rsid w:val="00B66187"/>
    <w:rsid w:val="00B94D6E"/>
    <w:rsid w:val="00B95C17"/>
    <w:rsid w:val="00BA4035"/>
    <w:rsid w:val="00BB037F"/>
    <w:rsid w:val="00BB618D"/>
    <w:rsid w:val="00BD03BE"/>
    <w:rsid w:val="00BE5C72"/>
    <w:rsid w:val="00BF30BA"/>
    <w:rsid w:val="00C04B9C"/>
    <w:rsid w:val="00C302A0"/>
    <w:rsid w:val="00C35349"/>
    <w:rsid w:val="00C401A1"/>
    <w:rsid w:val="00C4196B"/>
    <w:rsid w:val="00C54D91"/>
    <w:rsid w:val="00C81340"/>
    <w:rsid w:val="00C85A09"/>
    <w:rsid w:val="00C92623"/>
    <w:rsid w:val="00C93F2E"/>
    <w:rsid w:val="00C960F5"/>
    <w:rsid w:val="00CA4432"/>
    <w:rsid w:val="00CB36A6"/>
    <w:rsid w:val="00CB5E0C"/>
    <w:rsid w:val="00CC2169"/>
    <w:rsid w:val="00CC51EF"/>
    <w:rsid w:val="00CC6BA9"/>
    <w:rsid w:val="00CD4EC2"/>
    <w:rsid w:val="00CE0655"/>
    <w:rsid w:val="00CE07D3"/>
    <w:rsid w:val="00CF22A4"/>
    <w:rsid w:val="00D01032"/>
    <w:rsid w:val="00D01B2B"/>
    <w:rsid w:val="00D2376D"/>
    <w:rsid w:val="00D24124"/>
    <w:rsid w:val="00D26474"/>
    <w:rsid w:val="00D50878"/>
    <w:rsid w:val="00D50EDE"/>
    <w:rsid w:val="00D5679A"/>
    <w:rsid w:val="00D6126D"/>
    <w:rsid w:val="00D61BE2"/>
    <w:rsid w:val="00D668F4"/>
    <w:rsid w:val="00D84EEA"/>
    <w:rsid w:val="00D9342E"/>
    <w:rsid w:val="00D95030"/>
    <w:rsid w:val="00DB4B82"/>
    <w:rsid w:val="00DC2A06"/>
    <w:rsid w:val="00DC422F"/>
    <w:rsid w:val="00DE121C"/>
    <w:rsid w:val="00DE2F8E"/>
    <w:rsid w:val="00DE42A7"/>
    <w:rsid w:val="00DE7C5D"/>
    <w:rsid w:val="00DF2179"/>
    <w:rsid w:val="00DF55C6"/>
    <w:rsid w:val="00E01F65"/>
    <w:rsid w:val="00E1647D"/>
    <w:rsid w:val="00E20950"/>
    <w:rsid w:val="00E24EF7"/>
    <w:rsid w:val="00E25A15"/>
    <w:rsid w:val="00E407B3"/>
    <w:rsid w:val="00E4467F"/>
    <w:rsid w:val="00E45600"/>
    <w:rsid w:val="00E52C77"/>
    <w:rsid w:val="00E54C39"/>
    <w:rsid w:val="00E5A3EE"/>
    <w:rsid w:val="00E60F93"/>
    <w:rsid w:val="00E73F6E"/>
    <w:rsid w:val="00E74B4A"/>
    <w:rsid w:val="00E77801"/>
    <w:rsid w:val="00E90B5B"/>
    <w:rsid w:val="00EB060B"/>
    <w:rsid w:val="00EB2779"/>
    <w:rsid w:val="00EB40FB"/>
    <w:rsid w:val="00EB55FC"/>
    <w:rsid w:val="00EB72D0"/>
    <w:rsid w:val="00EC0C4F"/>
    <w:rsid w:val="00EC1514"/>
    <w:rsid w:val="00EC38C7"/>
    <w:rsid w:val="00EE4FA2"/>
    <w:rsid w:val="00EE5563"/>
    <w:rsid w:val="00EE66F0"/>
    <w:rsid w:val="00EF4D40"/>
    <w:rsid w:val="00F00550"/>
    <w:rsid w:val="00F10C57"/>
    <w:rsid w:val="00F117EE"/>
    <w:rsid w:val="00F13CEC"/>
    <w:rsid w:val="00F13E00"/>
    <w:rsid w:val="00F24248"/>
    <w:rsid w:val="00F26DF3"/>
    <w:rsid w:val="00F34F79"/>
    <w:rsid w:val="00F57DA4"/>
    <w:rsid w:val="00F6691D"/>
    <w:rsid w:val="00F71A8C"/>
    <w:rsid w:val="00F751E7"/>
    <w:rsid w:val="00F846BB"/>
    <w:rsid w:val="00F8571F"/>
    <w:rsid w:val="00F9354E"/>
    <w:rsid w:val="00F960BB"/>
    <w:rsid w:val="00F96DE7"/>
    <w:rsid w:val="00FB3679"/>
    <w:rsid w:val="00FC29D0"/>
    <w:rsid w:val="00FD00BB"/>
    <w:rsid w:val="00FD5DC4"/>
    <w:rsid w:val="00FF20C3"/>
    <w:rsid w:val="0134DF97"/>
    <w:rsid w:val="0143FB4D"/>
    <w:rsid w:val="01A2E9C1"/>
    <w:rsid w:val="01AAEAF6"/>
    <w:rsid w:val="01E77AF6"/>
    <w:rsid w:val="02B7E1D2"/>
    <w:rsid w:val="02C0FC37"/>
    <w:rsid w:val="0317171E"/>
    <w:rsid w:val="03686D92"/>
    <w:rsid w:val="036D2D52"/>
    <w:rsid w:val="036DAE1D"/>
    <w:rsid w:val="037BE963"/>
    <w:rsid w:val="039A19BF"/>
    <w:rsid w:val="039B98F2"/>
    <w:rsid w:val="03B1B3A1"/>
    <w:rsid w:val="0406BA0D"/>
    <w:rsid w:val="043BB8D9"/>
    <w:rsid w:val="0446467B"/>
    <w:rsid w:val="0465E733"/>
    <w:rsid w:val="04ACCE8A"/>
    <w:rsid w:val="04CC4478"/>
    <w:rsid w:val="04FBF742"/>
    <w:rsid w:val="0525D8C2"/>
    <w:rsid w:val="055FEE15"/>
    <w:rsid w:val="0591EE49"/>
    <w:rsid w:val="059A395B"/>
    <w:rsid w:val="05D0DCF5"/>
    <w:rsid w:val="06010E13"/>
    <w:rsid w:val="062A96FA"/>
    <w:rsid w:val="067B19D4"/>
    <w:rsid w:val="06892673"/>
    <w:rsid w:val="06ABFDE5"/>
    <w:rsid w:val="06B737F1"/>
    <w:rsid w:val="06FCABCB"/>
    <w:rsid w:val="0735CDA5"/>
    <w:rsid w:val="07C818E2"/>
    <w:rsid w:val="07CC440F"/>
    <w:rsid w:val="07D160A3"/>
    <w:rsid w:val="08452D01"/>
    <w:rsid w:val="084C856D"/>
    <w:rsid w:val="09A52113"/>
    <w:rsid w:val="09AEF7D6"/>
    <w:rsid w:val="09B2F7E2"/>
    <w:rsid w:val="09BE49B5"/>
    <w:rsid w:val="09F68FE1"/>
    <w:rsid w:val="0A9EBC62"/>
    <w:rsid w:val="0AA73191"/>
    <w:rsid w:val="0B0370EC"/>
    <w:rsid w:val="0B147C16"/>
    <w:rsid w:val="0B420AC8"/>
    <w:rsid w:val="0B838F9B"/>
    <w:rsid w:val="0BB1CDF7"/>
    <w:rsid w:val="0BF6AEA2"/>
    <w:rsid w:val="0C445261"/>
    <w:rsid w:val="0C4E7345"/>
    <w:rsid w:val="0D1836D1"/>
    <w:rsid w:val="0D1882BB"/>
    <w:rsid w:val="0D3CB8ED"/>
    <w:rsid w:val="0D782A8F"/>
    <w:rsid w:val="0DD36E45"/>
    <w:rsid w:val="0DE98150"/>
    <w:rsid w:val="0DFCAEE3"/>
    <w:rsid w:val="0E268AB9"/>
    <w:rsid w:val="0E38960E"/>
    <w:rsid w:val="0ECC0E59"/>
    <w:rsid w:val="0ECFD115"/>
    <w:rsid w:val="0F05F98A"/>
    <w:rsid w:val="0FA76C26"/>
    <w:rsid w:val="0FAC43EA"/>
    <w:rsid w:val="0FC242CD"/>
    <w:rsid w:val="101ADACA"/>
    <w:rsid w:val="10C461A9"/>
    <w:rsid w:val="10C7DACA"/>
    <w:rsid w:val="10CD30AE"/>
    <w:rsid w:val="1101320B"/>
    <w:rsid w:val="11172C9D"/>
    <w:rsid w:val="114191A8"/>
    <w:rsid w:val="11818CC3"/>
    <w:rsid w:val="119BC7D0"/>
    <w:rsid w:val="11A8111C"/>
    <w:rsid w:val="11FA5253"/>
    <w:rsid w:val="120C303E"/>
    <w:rsid w:val="127085F7"/>
    <w:rsid w:val="129E023F"/>
    <w:rsid w:val="145EB464"/>
    <w:rsid w:val="14B4D3A9"/>
    <w:rsid w:val="153B62DB"/>
    <w:rsid w:val="15EAB912"/>
    <w:rsid w:val="15F9F0D1"/>
    <w:rsid w:val="15FC8788"/>
    <w:rsid w:val="161A7B80"/>
    <w:rsid w:val="16304D5A"/>
    <w:rsid w:val="16B3B58B"/>
    <w:rsid w:val="16B6A0C5"/>
    <w:rsid w:val="174E2E10"/>
    <w:rsid w:val="175BC1DB"/>
    <w:rsid w:val="176AA15E"/>
    <w:rsid w:val="17910AF4"/>
    <w:rsid w:val="17B58DF7"/>
    <w:rsid w:val="1814C5FC"/>
    <w:rsid w:val="18415E06"/>
    <w:rsid w:val="18A947CC"/>
    <w:rsid w:val="192F4FAA"/>
    <w:rsid w:val="193D3F88"/>
    <w:rsid w:val="198745FF"/>
    <w:rsid w:val="1993E805"/>
    <w:rsid w:val="19C71533"/>
    <w:rsid w:val="19D57446"/>
    <w:rsid w:val="1A671CED"/>
    <w:rsid w:val="1A6C131B"/>
    <w:rsid w:val="1B0CE01F"/>
    <w:rsid w:val="1B7EEEA3"/>
    <w:rsid w:val="1BDACD9F"/>
    <w:rsid w:val="1CFFBF9F"/>
    <w:rsid w:val="1D082B17"/>
    <w:rsid w:val="1D2EA891"/>
    <w:rsid w:val="1D65B6FC"/>
    <w:rsid w:val="1DA50142"/>
    <w:rsid w:val="1DAC4797"/>
    <w:rsid w:val="1DE09282"/>
    <w:rsid w:val="1E743C62"/>
    <w:rsid w:val="1E7BABA9"/>
    <w:rsid w:val="1EF9D83E"/>
    <w:rsid w:val="1F0C154F"/>
    <w:rsid w:val="1F358A8B"/>
    <w:rsid w:val="1F499435"/>
    <w:rsid w:val="1F55F916"/>
    <w:rsid w:val="1F85D6AD"/>
    <w:rsid w:val="1FB8FFB3"/>
    <w:rsid w:val="1FE7697C"/>
    <w:rsid w:val="1FFA3647"/>
    <w:rsid w:val="205BE7AC"/>
    <w:rsid w:val="206AF7E9"/>
    <w:rsid w:val="21021CAD"/>
    <w:rsid w:val="216C21E1"/>
    <w:rsid w:val="217E2C2A"/>
    <w:rsid w:val="21AE0645"/>
    <w:rsid w:val="21CF9243"/>
    <w:rsid w:val="2225C7FA"/>
    <w:rsid w:val="22884189"/>
    <w:rsid w:val="229322CC"/>
    <w:rsid w:val="230D8503"/>
    <w:rsid w:val="232543AC"/>
    <w:rsid w:val="23764806"/>
    <w:rsid w:val="23C22DB6"/>
    <w:rsid w:val="246E6652"/>
    <w:rsid w:val="247148C6"/>
    <w:rsid w:val="24754482"/>
    <w:rsid w:val="249D528C"/>
    <w:rsid w:val="24CBA24A"/>
    <w:rsid w:val="25212C36"/>
    <w:rsid w:val="2541BD66"/>
    <w:rsid w:val="25C4B965"/>
    <w:rsid w:val="25CBB774"/>
    <w:rsid w:val="26219FB4"/>
    <w:rsid w:val="26275C64"/>
    <w:rsid w:val="263EAADA"/>
    <w:rsid w:val="2646EA62"/>
    <w:rsid w:val="279E33D3"/>
    <w:rsid w:val="27F00BC1"/>
    <w:rsid w:val="28289F3E"/>
    <w:rsid w:val="28486D5F"/>
    <w:rsid w:val="284ABE65"/>
    <w:rsid w:val="2852DF8F"/>
    <w:rsid w:val="28A64DB4"/>
    <w:rsid w:val="28BE1BB8"/>
    <w:rsid w:val="28C15746"/>
    <w:rsid w:val="28C21DE7"/>
    <w:rsid w:val="29697794"/>
    <w:rsid w:val="2A2209DC"/>
    <w:rsid w:val="2A2740B7"/>
    <w:rsid w:val="2A2B90C9"/>
    <w:rsid w:val="2A70D531"/>
    <w:rsid w:val="2A7A6AED"/>
    <w:rsid w:val="2A7E0201"/>
    <w:rsid w:val="2B88FB3A"/>
    <w:rsid w:val="2BAB1904"/>
    <w:rsid w:val="2C1C37A1"/>
    <w:rsid w:val="2C85BD33"/>
    <w:rsid w:val="2CE724FA"/>
    <w:rsid w:val="2D50825F"/>
    <w:rsid w:val="2D5EA090"/>
    <w:rsid w:val="2D7238E7"/>
    <w:rsid w:val="2DB008FF"/>
    <w:rsid w:val="2DF020C0"/>
    <w:rsid w:val="2E0F0404"/>
    <w:rsid w:val="2E38DB49"/>
    <w:rsid w:val="2E3CFF78"/>
    <w:rsid w:val="2E9C6B42"/>
    <w:rsid w:val="2ECCDF01"/>
    <w:rsid w:val="2F70E58F"/>
    <w:rsid w:val="2F749F37"/>
    <w:rsid w:val="2FA4F224"/>
    <w:rsid w:val="2FB26B6C"/>
    <w:rsid w:val="2FE2A38B"/>
    <w:rsid w:val="3037887F"/>
    <w:rsid w:val="3057CC15"/>
    <w:rsid w:val="30F8B567"/>
    <w:rsid w:val="30FFA97A"/>
    <w:rsid w:val="313FD40F"/>
    <w:rsid w:val="31528717"/>
    <w:rsid w:val="31C1BBC2"/>
    <w:rsid w:val="32F07DC3"/>
    <w:rsid w:val="32FD8AE7"/>
    <w:rsid w:val="3342C33A"/>
    <w:rsid w:val="3369DC7C"/>
    <w:rsid w:val="33CCDA88"/>
    <w:rsid w:val="33F3EEB1"/>
    <w:rsid w:val="34643DE4"/>
    <w:rsid w:val="34810A06"/>
    <w:rsid w:val="355069A5"/>
    <w:rsid w:val="35631876"/>
    <w:rsid w:val="357F5089"/>
    <w:rsid w:val="35C23613"/>
    <w:rsid w:val="35D70340"/>
    <w:rsid w:val="36317939"/>
    <w:rsid w:val="36573DA3"/>
    <w:rsid w:val="36EB69AE"/>
    <w:rsid w:val="36EE7CD6"/>
    <w:rsid w:val="375ED42B"/>
    <w:rsid w:val="37868DE4"/>
    <w:rsid w:val="37A5B478"/>
    <w:rsid w:val="37A915C1"/>
    <w:rsid w:val="3857C713"/>
    <w:rsid w:val="3869705A"/>
    <w:rsid w:val="389386ED"/>
    <w:rsid w:val="389DEB8F"/>
    <w:rsid w:val="38FD8612"/>
    <w:rsid w:val="38FFE410"/>
    <w:rsid w:val="397EC95A"/>
    <w:rsid w:val="3998EF86"/>
    <w:rsid w:val="39BB57F4"/>
    <w:rsid w:val="39E4A8FA"/>
    <w:rsid w:val="3A75F26A"/>
    <w:rsid w:val="3A9128E7"/>
    <w:rsid w:val="3AC00D19"/>
    <w:rsid w:val="3AFFE34D"/>
    <w:rsid w:val="3B4223CE"/>
    <w:rsid w:val="3B53DC13"/>
    <w:rsid w:val="3B6BC335"/>
    <w:rsid w:val="3B78BE02"/>
    <w:rsid w:val="3B8269B4"/>
    <w:rsid w:val="3B9AFB2D"/>
    <w:rsid w:val="3BC4FAAC"/>
    <w:rsid w:val="3C35F406"/>
    <w:rsid w:val="3C51E28B"/>
    <w:rsid w:val="3C63CE97"/>
    <w:rsid w:val="3C6A9B03"/>
    <w:rsid w:val="3CA0ABFB"/>
    <w:rsid w:val="3E0A709A"/>
    <w:rsid w:val="3E80813F"/>
    <w:rsid w:val="3EEDBADB"/>
    <w:rsid w:val="3F037695"/>
    <w:rsid w:val="3F0698FA"/>
    <w:rsid w:val="3F2764EA"/>
    <w:rsid w:val="3FCCCBE1"/>
    <w:rsid w:val="3FCFB9DF"/>
    <w:rsid w:val="40141374"/>
    <w:rsid w:val="403CE261"/>
    <w:rsid w:val="4116F6D2"/>
    <w:rsid w:val="423A9013"/>
    <w:rsid w:val="42C63118"/>
    <w:rsid w:val="42CEE815"/>
    <w:rsid w:val="4342CE32"/>
    <w:rsid w:val="436557E0"/>
    <w:rsid w:val="43B4DE29"/>
    <w:rsid w:val="43B5063E"/>
    <w:rsid w:val="4414BE31"/>
    <w:rsid w:val="44813912"/>
    <w:rsid w:val="450E1488"/>
    <w:rsid w:val="454BD034"/>
    <w:rsid w:val="4561F0F8"/>
    <w:rsid w:val="45620D35"/>
    <w:rsid w:val="459748B7"/>
    <w:rsid w:val="462A2304"/>
    <w:rsid w:val="462D5C85"/>
    <w:rsid w:val="46845147"/>
    <w:rsid w:val="46AC994E"/>
    <w:rsid w:val="4711EF63"/>
    <w:rsid w:val="4733A4C8"/>
    <w:rsid w:val="475BD30A"/>
    <w:rsid w:val="47734EB6"/>
    <w:rsid w:val="4819077F"/>
    <w:rsid w:val="4896FE35"/>
    <w:rsid w:val="48D6ABF9"/>
    <w:rsid w:val="490928FE"/>
    <w:rsid w:val="491EFF66"/>
    <w:rsid w:val="49654C6C"/>
    <w:rsid w:val="4A6684FE"/>
    <w:rsid w:val="4A9524CE"/>
    <w:rsid w:val="4AB6115E"/>
    <w:rsid w:val="4AF67FA9"/>
    <w:rsid w:val="4BD78ADD"/>
    <w:rsid w:val="4C076584"/>
    <w:rsid w:val="4C4A9BE7"/>
    <w:rsid w:val="4C82F2F4"/>
    <w:rsid w:val="4CDABC4E"/>
    <w:rsid w:val="4D3BB2F1"/>
    <w:rsid w:val="4D58983E"/>
    <w:rsid w:val="4D7B108B"/>
    <w:rsid w:val="4D9103EF"/>
    <w:rsid w:val="4E23AC99"/>
    <w:rsid w:val="4E2766B9"/>
    <w:rsid w:val="4E2A0A1B"/>
    <w:rsid w:val="4E532E9D"/>
    <w:rsid w:val="4E61EF4B"/>
    <w:rsid w:val="4E9C98F5"/>
    <w:rsid w:val="4EF9CECC"/>
    <w:rsid w:val="4EFEDDB2"/>
    <w:rsid w:val="4F1476F8"/>
    <w:rsid w:val="50AC4FB9"/>
    <w:rsid w:val="50AD2B5C"/>
    <w:rsid w:val="50BAE048"/>
    <w:rsid w:val="50C49B37"/>
    <w:rsid w:val="512478AA"/>
    <w:rsid w:val="512E818A"/>
    <w:rsid w:val="5130CD4E"/>
    <w:rsid w:val="516506F2"/>
    <w:rsid w:val="51821D63"/>
    <w:rsid w:val="51AF0F3A"/>
    <w:rsid w:val="51C8BD01"/>
    <w:rsid w:val="523AA2DE"/>
    <w:rsid w:val="52895F9F"/>
    <w:rsid w:val="52A1FE1E"/>
    <w:rsid w:val="52AA27FA"/>
    <w:rsid w:val="52D17D97"/>
    <w:rsid w:val="53AAE257"/>
    <w:rsid w:val="547AD768"/>
    <w:rsid w:val="54BE17D8"/>
    <w:rsid w:val="550EF3CC"/>
    <w:rsid w:val="55909E09"/>
    <w:rsid w:val="5620FCE4"/>
    <w:rsid w:val="563E9EA4"/>
    <w:rsid w:val="5672FB0E"/>
    <w:rsid w:val="56A248DF"/>
    <w:rsid w:val="56EDA8BD"/>
    <w:rsid w:val="56F94E57"/>
    <w:rsid w:val="574C4EEE"/>
    <w:rsid w:val="577D8FF6"/>
    <w:rsid w:val="578063B7"/>
    <w:rsid w:val="5790E219"/>
    <w:rsid w:val="57D36227"/>
    <w:rsid w:val="57DB7FD2"/>
    <w:rsid w:val="5850D8CF"/>
    <w:rsid w:val="5876093E"/>
    <w:rsid w:val="58B64C60"/>
    <w:rsid w:val="58F0460E"/>
    <w:rsid w:val="593962C9"/>
    <w:rsid w:val="5983910E"/>
    <w:rsid w:val="59AAAC36"/>
    <w:rsid w:val="59FD8FF2"/>
    <w:rsid w:val="5AAEE411"/>
    <w:rsid w:val="5B65F072"/>
    <w:rsid w:val="5BBF58BB"/>
    <w:rsid w:val="5BD00180"/>
    <w:rsid w:val="5C981857"/>
    <w:rsid w:val="5CC67967"/>
    <w:rsid w:val="5D0F4F64"/>
    <w:rsid w:val="5D2E1E1C"/>
    <w:rsid w:val="5D56B888"/>
    <w:rsid w:val="5D67178F"/>
    <w:rsid w:val="5D8D3871"/>
    <w:rsid w:val="5DFE5D1E"/>
    <w:rsid w:val="5E546455"/>
    <w:rsid w:val="5E6F120F"/>
    <w:rsid w:val="5F6A037E"/>
    <w:rsid w:val="5FEC9578"/>
    <w:rsid w:val="60353114"/>
    <w:rsid w:val="60404FB9"/>
    <w:rsid w:val="60B56BEC"/>
    <w:rsid w:val="60CB1C1A"/>
    <w:rsid w:val="60D153BA"/>
    <w:rsid w:val="60DEDE57"/>
    <w:rsid w:val="60EB365D"/>
    <w:rsid w:val="6164CFB7"/>
    <w:rsid w:val="61A07730"/>
    <w:rsid w:val="61BB2E28"/>
    <w:rsid w:val="61C3C65B"/>
    <w:rsid w:val="621DBB71"/>
    <w:rsid w:val="62374B08"/>
    <w:rsid w:val="62786089"/>
    <w:rsid w:val="6294E0A2"/>
    <w:rsid w:val="62ACAA1E"/>
    <w:rsid w:val="63975856"/>
    <w:rsid w:val="639AC067"/>
    <w:rsid w:val="63B47450"/>
    <w:rsid w:val="647715C6"/>
    <w:rsid w:val="64A73E2E"/>
    <w:rsid w:val="64D795A9"/>
    <w:rsid w:val="651ABC77"/>
    <w:rsid w:val="65240618"/>
    <w:rsid w:val="654E4974"/>
    <w:rsid w:val="65722D05"/>
    <w:rsid w:val="6698C32B"/>
    <w:rsid w:val="66B54C57"/>
    <w:rsid w:val="66BBB3F6"/>
    <w:rsid w:val="66E73D76"/>
    <w:rsid w:val="67037507"/>
    <w:rsid w:val="671F633F"/>
    <w:rsid w:val="67CC090B"/>
    <w:rsid w:val="689307E6"/>
    <w:rsid w:val="68D3DDBA"/>
    <w:rsid w:val="68E6FDC8"/>
    <w:rsid w:val="698EA941"/>
    <w:rsid w:val="69AEF1DA"/>
    <w:rsid w:val="6A4468B2"/>
    <w:rsid w:val="6A5B6E2D"/>
    <w:rsid w:val="6A885A9C"/>
    <w:rsid w:val="6A975A72"/>
    <w:rsid w:val="6B7910D4"/>
    <w:rsid w:val="6BA391D3"/>
    <w:rsid w:val="6C0816F5"/>
    <w:rsid w:val="6CD3C99F"/>
    <w:rsid w:val="6CEF323A"/>
    <w:rsid w:val="6D02958E"/>
    <w:rsid w:val="6D933535"/>
    <w:rsid w:val="6DA138A0"/>
    <w:rsid w:val="6DA9C9DE"/>
    <w:rsid w:val="6DCE5495"/>
    <w:rsid w:val="6DD4D291"/>
    <w:rsid w:val="6DD9F977"/>
    <w:rsid w:val="6DFDFD10"/>
    <w:rsid w:val="6E41DB2F"/>
    <w:rsid w:val="6E516125"/>
    <w:rsid w:val="6E9CB203"/>
    <w:rsid w:val="6EF5D61E"/>
    <w:rsid w:val="6F1D2D41"/>
    <w:rsid w:val="6F456838"/>
    <w:rsid w:val="6F5545D0"/>
    <w:rsid w:val="6FDD56BC"/>
    <w:rsid w:val="70510367"/>
    <w:rsid w:val="70696D78"/>
    <w:rsid w:val="70BD8FF8"/>
    <w:rsid w:val="7101652A"/>
    <w:rsid w:val="710991D8"/>
    <w:rsid w:val="71366919"/>
    <w:rsid w:val="71415C2F"/>
    <w:rsid w:val="71655C44"/>
    <w:rsid w:val="716BC013"/>
    <w:rsid w:val="71E539DC"/>
    <w:rsid w:val="7234BEC6"/>
    <w:rsid w:val="72410155"/>
    <w:rsid w:val="72749443"/>
    <w:rsid w:val="72F552CC"/>
    <w:rsid w:val="73072B31"/>
    <w:rsid w:val="733F0807"/>
    <w:rsid w:val="739BD848"/>
    <w:rsid w:val="743EF2B8"/>
    <w:rsid w:val="7450879B"/>
    <w:rsid w:val="74585C6E"/>
    <w:rsid w:val="74D29510"/>
    <w:rsid w:val="74E09686"/>
    <w:rsid w:val="75469172"/>
    <w:rsid w:val="75916561"/>
    <w:rsid w:val="75B3FE8B"/>
    <w:rsid w:val="75CB6831"/>
    <w:rsid w:val="75DEE080"/>
    <w:rsid w:val="760B5BAB"/>
    <w:rsid w:val="763CDB8A"/>
    <w:rsid w:val="763E4922"/>
    <w:rsid w:val="7712E944"/>
    <w:rsid w:val="77ADDAFF"/>
    <w:rsid w:val="77C935C8"/>
    <w:rsid w:val="77D6CAAF"/>
    <w:rsid w:val="77E56C37"/>
    <w:rsid w:val="78853A8A"/>
    <w:rsid w:val="792D1FA6"/>
    <w:rsid w:val="79313A11"/>
    <w:rsid w:val="7967B591"/>
    <w:rsid w:val="79FC8963"/>
    <w:rsid w:val="7A13B80A"/>
    <w:rsid w:val="7AB0983E"/>
    <w:rsid w:val="7BF1DFB3"/>
    <w:rsid w:val="7C5EC0C7"/>
    <w:rsid w:val="7CBC4E87"/>
    <w:rsid w:val="7D814EE1"/>
    <w:rsid w:val="7DC56BDF"/>
    <w:rsid w:val="7DCF4FE7"/>
    <w:rsid w:val="7E03A5C1"/>
    <w:rsid w:val="7E2C875C"/>
    <w:rsid w:val="7E706A86"/>
    <w:rsid w:val="7EE4E177"/>
    <w:rsid w:val="7F207CFC"/>
    <w:rsid w:val="7F21D39C"/>
    <w:rsid w:val="7F3FF2E2"/>
    <w:rsid w:val="7FE34BF6"/>
    <w:rsid w:val="7FEDC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286C8"/>
  <w15:docId w15:val="{1774904C-D9B6-498B-A6E3-9A90938C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BA4"/>
    <w:pPr>
      <w:spacing w:before="120" w:after="120" w:line="276" w:lineRule="auto"/>
      <w:contextualSpacing/>
    </w:pPr>
    <w:rPr>
      <w:rFonts w:ascii="Segoe UI" w:hAnsi="Segoe UI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BA4"/>
    <w:pPr>
      <w:keepNext/>
      <w:keepLines/>
      <w:shd w:val="clear" w:color="auto" w:fill="FFFFFF" w:themeFill="background1"/>
      <w:spacing w:before="240" w:after="0"/>
      <w:outlineLvl w:val="0"/>
    </w:pPr>
    <w:rPr>
      <w:rFonts w:eastAsiaTheme="majorEastAsia" w:cstheme="majorBidi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5430A"/>
    <w:pPr>
      <w:pBdr>
        <w:top w:val="single" w:sz="8" w:space="1" w:color="5B9BD5" w:themeColor="accent1"/>
        <w:left w:val="single" w:sz="8" w:space="4" w:color="5B9BD5" w:themeColor="accent1"/>
        <w:bottom w:val="single" w:sz="8" w:space="1" w:color="5B9BD5" w:themeColor="accent1"/>
        <w:right w:val="single" w:sz="8" w:space="4" w:color="5B9BD5" w:themeColor="accent1"/>
      </w:pBdr>
      <w:shd w:val="clear" w:color="auto" w:fill="5B9BD5" w:themeFill="accent1"/>
      <w:spacing w:before="120"/>
      <w:outlineLvl w:val="1"/>
    </w:pPr>
    <w:rPr>
      <w:color w:val="FFFFFF" w:themeColor="background1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4432"/>
    <w:pPr>
      <w:keepNext/>
      <w:keepLines/>
      <w:pBdr>
        <w:top w:val="single" w:sz="8" w:space="1" w:color="D9E2F3" w:themeColor="accent5" w:themeTint="33"/>
        <w:left w:val="single" w:sz="8" w:space="4" w:color="D9E2F3" w:themeColor="accent5" w:themeTint="33"/>
        <w:bottom w:val="single" w:sz="8" w:space="1" w:color="D9E2F3" w:themeColor="accent5" w:themeTint="33"/>
        <w:right w:val="single" w:sz="8" w:space="4" w:color="D9E2F3" w:themeColor="accent5" w:themeTint="33"/>
      </w:pBdr>
      <w:shd w:val="clear" w:color="auto" w:fill="D9E2F3" w:themeFill="accent5" w:themeFillTint="33"/>
      <w:spacing w:after="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174C"/>
    <w:pPr>
      <w:keepNext/>
      <w:keepLines/>
      <w:pBdr>
        <w:top w:val="single" w:sz="8" w:space="1" w:color="DEEAF6" w:themeColor="accent1" w:themeTint="33"/>
        <w:left w:val="single" w:sz="8" w:space="4" w:color="DEEAF6" w:themeColor="accent1" w:themeTint="33"/>
        <w:bottom w:val="single" w:sz="8" w:space="1" w:color="DEEAF6" w:themeColor="accent1" w:themeTint="33"/>
        <w:right w:val="single" w:sz="8" w:space="4" w:color="DEEAF6" w:themeColor="accent1" w:themeTint="33"/>
      </w:pBdr>
      <w:shd w:val="clear" w:color="auto" w:fill="DEEAF6" w:themeFill="accent1" w:themeFillTint="33"/>
      <w:spacing w:after="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52D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aliases w:val="Section Instruction"/>
    <w:basedOn w:val="Normal"/>
    <w:next w:val="Normal"/>
    <w:link w:val="Heading6Char"/>
    <w:autoRedefine/>
    <w:uiPriority w:val="9"/>
    <w:unhideWhenUsed/>
    <w:rsid w:val="009B4EBD"/>
    <w:pPr>
      <w:keepNext/>
      <w:keepLines/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before="0"/>
      <w:outlineLvl w:val="5"/>
    </w:pPr>
    <w:rPr>
      <w:rFonts w:eastAsiaTheme="majorEastAsia" w:cstheme="majorBidi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A8C"/>
  </w:style>
  <w:style w:type="paragraph" w:styleId="Footer">
    <w:name w:val="footer"/>
    <w:basedOn w:val="Normal"/>
    <w:link w:val="Foot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A8C"/>
  </w:style>
  <w:style w:type="paragraph" w:styleId="BalloonText">
    <w:name w:val="Balloon Text"/>
    <w:basedOn w:val="Normal"/>
    <w:link w:val="BalloonTextChar"/>
    <w:uiPriority w:val="99"/>
    <w:semiHidden/>
    <w:unhideWhenUsed/>
    <w:rsid w:val="004E1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152D1B"/>
    <w:pPr>
      <w:spacing w:after="200"/>
      <w:ind w:left="720"/>
    </w:pPr>
    <w:rPr>
      <w:rFonts w:eastAsiaTheme="minorEastAsia"/>
      <w:szCs w:val="22"/>
      <w:lang w:val="en-GB" w:eastAsia="en-GB"/>
    </w:rPr>
  </w:style>
  <w:style w:type="table" w:styleId="TableGrid">
    <w:name w:val="Table Grid"/>
    <w:basedOn w:val="TableNormal"/>
    <w:uiPriority w:val="59"/>
    <w:rsid w:val="00EC1514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52D1B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D1B"/>
    <w:rPr>
      <w:rFonts w:ascii="Segoe UI" w:eastAsiaTheme="majorEastAsia" w:hAnsi="Segoe U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6BA4"/>
    <w:rPr>
      <w:rFonts w:ascii="Segoe UI" w:eastAsiaTheme="majorEastAsia" w:hAnsi="Segoe UI" w:cstheme="majorBidi"/>
      <w:sz w:val="36"/>
      <w:szCs w:val="32"/>
      <w:shd w:val="clear" w:color="auto" w:fill="FFFFFF" w:themeFill="background1"/>
    </w:rPr>
  </w:style>
  <w:style w:type="table" w:styleId="TableGridLight">
    <w:name w:val="Grid Table Light"/>
    <w:basedOn w:val="TableNormal"/>
    <w:uiPriority w:val="40"/>
    <w:rsid w:val="00F846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430A"/>
    <w:rPr>
      <w:rFonts w:ascii="Segoe UI" w:eastAsiaTheme="majorEastAsia" w:hAnsi="Segoe UI" w:cstheme="majorBidi"/>
      <w:color w:val="FFFFFF" w:themeColor="background1"/>
      <w:sz w:val="20"/>
      <w:szCs w:val="32"/>
      <w:shd w:val="clear" w:color="auto" w:fill="5B9BD5" w:themeFill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76D"/>
    <w:pPr>
      <w:pBdr>
        <w:top w:val="single" w:sz="4" w:space="10" w:color="auto"/>
        <w:left w:val="single" w:sz="4" w:space="4" w:color="auto"/>
        <w:bottom w:val="single" w:sz="4" w:space="10" w:color="auto"/>
        <w:right w:val="single" w:sz="4" w:space="4" w:color="auto"/>
      </w:pBdr>
      <w:shd w:val="clear" w:color="auto" w:fill="F2F2F2" w:themeFill="background1" w:themeFillShade="F2"/>
      <w:spacing w:before="360" w:after="360" w:line="240" w:lineRule="auto"/>
      <w:ind w:left="454" w:right="454"/>
      <w:contextualSpacing w:val="0"/>
      <w:jc w:val="center"/>
    </w:pPr>
    <w:rPr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76D"/>
    <w:rPr>
      <w:rFonts w:ascii="Segoe UI" w:hAnsi="Segoe UI"/>
      <w:iCs/>
      <w:sz w:val="18"/>
      <w:shd w:val="clear" w:color="auto" w:fill="F2F2F2" w:themeFill="background1" w:themeFillShade="F2"/>
    </w:rPr>
  </w:style>
  <w:style w:type="character" w:styleId="CommentReference">
    <w:name w:val="annotation reference"/>
    <w:basedOn w:val="DefaultParagraphFont"/>
    <w:uiPriority w:val="99"/>
    <w:semiHidden/>
    <w:unhideWhenUsed/>
    <w:rsid w:val="00797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3D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A4432"/>
    <w:rPr>
      <w:rFonts w:ascii="Segoe UI" w:eastAsiaTheme="majorEastAsia" w:hAnsi="Segoe UI" w:cstheme="majorBidi"/>
      <w:sz w:val="18"/>
      <w:shd w:val="clear" w:color="auto" w:fill="D9E2F3" w:themeFill="accent5" w:themeFillTint="33"/>
    </w:rPr>
  </w:style>
  <w:style w:type="character" w:customStyle="1" w:styleId="Heading4Char">
    <w:name w:val="Heading 4 Char"/>
    <w:basedOn w:val="DefaultParagraphFont"/>
    <w:link w:val="Heading4"/>
    <w:uiPriority w:val="9"/>
    <w:rsid w:val="0043174C"/>
    <w:rPr>
      <w:rFonts w:ascii="Segoe UI" w:eastAsiaTheme="majorEastAsia" w:hAnsi="Segoe UI" w:cstheme="majorBidi"/>
      <w:iCs/>
      <w:sz w:val="18"/>
      <w:shd w:val="clear" w:color="auto" w:fill="DEEAF6" w:themeFill="accent1" w:themeFillTint="33"/>
    </w:rPr>
  </w:style>
  <w:style w:type="character" w:customStyle="1" w:styleId="Heading5Char">
    <w:name w:val="Heading 5 Char"/>
    <w:basedOn w:val="DefaultParagraphFont"/>
    <w:link w:val="Heading5"/>
    <w:uiPriority w:val="9"/>
    <w:rsid w:val="00152D1B"/>
    <w:rPr>
      <w:rFonts w:asciiTheme="majorHAnsi" w:eastAsiaTheme="majorEastAsia" w:hAnsiTheme="majorHAnsi" w:cstheme="majorBidi"/>
      <w:color w:val="2E74B5" w:themeColor="accent1" w:themeShade="BF"/>
      <w:sz w:val="22"/>
    </w:rPr>
  </w:style>
  <w:style w:type="paragraph" w:styleId="TOCHeading">
    <w:name w:val="TOC Heading"/>
    <w:basedOn w:val="Heading1"/>
    <w:next w:val="Normal"/>
    <w:uiPriority w:val="39"/>
    <w:unhideWhenUsed/>
    <w:rsid w:val="00152D1B"/>
    <w:pPr>
      <w:spacing w:line="259" w:lineRule="auto"/>
      <w:contextualSpacing w:val="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A137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A137B"/>
    <w:rPr>
      <w:color w:val="0563C1" w:themeColor="hyperlink"/>
      <w:u w:val="single"/>
    </w:rPr>
  </w:style>
  <w:style w:type="character" w:customStyle="1" w:styleId="Heading6Char">
    <w:name w:val="Heading 6 Char"/>
    <w:aliases w:val="Section Instruction Char"/>
    <w:basedOn w:val="DefaultParagraphFont"/>
    <w:link w:val="Heading6"/>
    <w:uiPriority w:val="9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paragraph" w:customStyle="1" w:styleId="Numberedlist">
    <w:name w:val="Numbered list"/>
    <w:basedOn w:val="ListParagraph"/>
    <w:link w:val="NumberedlistChar"/>
    <w:qFormat/>
    <w:rsid w:val="00421579"/>
    <w:pPr>
      <w:numPr>
        <w:numId w:val="7"/>
      </w:numPr>
      <w:spacing w:after="120"/>
      <w:contextualSpacing w:val="0"/>
    </w:pPr>
  </w:style>
  <w:style w:type="paragraph" w:customStyle="1" w:styleId="BulletList">
    <w:name w:val="Bullet List"/>
    <w:basedOn w:val="Numberedlist"/>
    <w:link w:val="BulletListChar"/>
    <w:qFormat/>
    <w:rsid w:val="007B5E9F"/>
    <w:pPr>
      <w:numPr>
        <w:numId w:val="8"/>
      </w:numPr>
      <w:tabs>
        <w:tab w:val="num" w:pos="360"/>
      </w:tabs>
      <w:spacing w:before="0"/>
      <w:ind w:left="709" w:hanging="283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41E64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NumberedlistChar">
    <w:name w:val="Numbered list Char"/>
    <w:basedOn w:val="ListParagraphChar"/>
    <w:link w:val="Numberedlist"/>
    <w:rsid w:val="00421579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BulletListChar">
    <w:name w:val="Bullet List Char"/>
    <w:basedOn w:val="NumberedlistChar"/>
    <w:link w:val="BulletList"/>
    <w:rsid w:val="007B5E9F"/>
    <w:rPr>
      <w:rFonts w:ascii="Segoe UI" w:eastAsiaTheme="minorEastAsia" w:hAnsi="Segoe UI"/>
      <w:sz w:val="18"/>
      <w:szCs w:val="22"/>
      <w:lang w:val="en-GB" w:eastAsia="en-GB"/>
    </w:rPr>
  </w:style>
  <w:style w:type="paragraph" w:customStyle="1" w:styleId="SectionInstructionNew">
    <w:name w:val="Section Instruction New"/>
    <w:link w:val="SectionInstructionNewChar"/>
    <w:autoRedefine/>
    <w:qFormat/>
    <w:rsid w:val="009B4EBD"/>
    <w:pPr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after="120" w:line="276" w:lineRule="auto"/>
    </w:pPr>
    <w:rPr>
      <w:rFonts w:ascii="Segoe UI" w:eastAsiaTheme="majorEastAsia" w:hAnsi="Segoe UI" w:cstheme="majorBidi"/>
      <w:sz w:val="16"/>
    </w:rPr>
  </w:style>
  <w:style w:type="character" w:customStyle="1" w:styleId="SectionInstructionNewChar">
    <w:name w:val="Section Instruction New Char"/>
    <w:basedOn w:val="Heading6Char"/>
    <w:link w:val="SectionInstructionNew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character" w:styleId="FollowedHyperlink">
    <w:name w:val="FollowedHyperlink"/>
    <w:basedOn w:val="DefaultParagraphFont"/>
    <w:uiPriority w:val="99"/>
    <w:semiHidden/>
    <w:unhideWhenUsed/>
    <w:rsid w:val="00012C09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B53343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01028F"/>
    <w:pPr>
      <w:spacing w:before="0" w:after="0" w:line="240" w:lineRule="auto"/>
      <w:ind w:left="720" w:hanging="720"/>
      <w:contextualSpacing w:val="0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01028F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uiPriority w:val="99"/>
    <w:rsid w:val="00D84EEA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character" w:customStyle="1" w:styleId="normaltextrun">
    <w:name w:val="normaltextrun"/>
    <w:basedOn w:val="DefaultParagraphFont"/>
    <w:uiPriority w:val="1"/>
    <w:rsid w:val="1D65B6FC"/>
    <w:rPr>
      <w:rFonts w:ascii="Arial" w:eastAsiaTheme="minorEastAsia" w:hAnsi="Arial" w:cs="Arial"/>
      <w:sz w:val="24"/>
      <w:szCs w:val="24"/>
    </w:rPr>
  </w:style>
  <w:style w:type="character" w:customStyle="1" w:styleId="eop">
    <w:name w:val="eop"/>
    <w:basedOn w:val="DefaultParagraphFont"/>
    <w:uiPriority w:val="1"/>
    <w:rsid w:val="1D65B6FC"/>
    <w:rPr>
      <w:rFonts w:ascii="Arial" w:eastAsiaTheme="minorEastAsia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wansea.ac.uk/welsh-language-standards/compliance/recruitment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wansea.ac.uk/the-university/values/professional-services-values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A62CB1E10145FCAAC7EF50DA40D1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43B91-9FFF-4152-B219-9A0098BEF92F}"/>
      </w:docPartPr>
      <w:docPartBody>
        <w:p w:rsidR="00F960BB" w:rsidRDefault="00EA2C92" w:rsidP="00F960BB">
          <w:pPr>
            <w:pStyle w:val="87A62CB1E10145FCAAC7EF50DA40D10E"/>
          </w:pPr>
          <w:r w:rsidRPr="00FD00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75E"/>
    <w:rsid w:val="00113542"/>
    <w:rsid w:val="00124C44"/>
    <w:rsid w:val="004C4C32"/>
    <w:rsid w:val="00585CF2"/>
    <w:rsid w:val="0074775E"/>
    <w:rsid w:val="007C2E6F"/>
    <w:rsid w:val="007F2818"/>
    <w:rsid w:val="008A3835"/>
    <w:rsid w:val="009044FB"/>
    <w:rsid w:val="009C0A0F"/>
    <w:rsid w:val="00AF1E01"/>
    <w:rsid w:val="00D50EDE"/>
    <w:rsid w:val="00D65B75"/>
    <w:rsid w:val="00DE121C"/>
    <w:rsid w:val="00E23FC0"/>
    <w:rsid w:val="00E70B53"/>
    <w:rsid w:val="00EA2C92"/>
    <w:rsid w:val="00F9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60BB"/>
    <w:rPr>
      <w:color w:val="666666"/>
    </w:rPr>
  </w:style>
  <w:style w:type="paragraph" w:customStyle="1" w:styleId="87A62CB1E10145FCAAC7EF50DA40D10E">
    <w:name w:val="87A62CB1E10145FCAAC7EF50DA40D10E"/>
    <w:rsid w:val="00F960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5f6ad4-610f-487e-b75a-6ba87b6b2ed9">
      <Terms xmlns="http://schemas.microsoft.com/office/infopath/2007/PartnerControls"/>
    </lcf76f155ced4ddcb4097134ff3c332f>
    <TaxCatchAll xmlns="cea4fa9a-f438-4de2-b36e-faad669268d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28829F377D4A41B009F0C26A42EF4B" ma:contentTypeVersion="17" ma:contentTypeDescription="Create a new document." ma:contentTypeScope="" ma:versionID="78debcd618fbca155e57684e99f66605">
  <xsd:schema xmlns:xsd="http://www.w3.org/2001/XMLSchema" xmlns:xs="http://www.w3.org/2001/XMLSchema" xmlns:p="http://schemas.microsoft.com/office/2006/metadata/properties" xmlns:ns2="fc5f6ad4-610f-487e-b75a-6ba87b6b2ed9" xmlns:ns3="cea4fa9a-f438-4de2-b36e-faad669268d1" targetNamespace="http://schemas.microsoft.com/office/2006/metadata/properties" ma:root="true" ma:fieldsID="fc819ee289f88472bf18b6913a8609ae" ns2:_="" ns3:_="">
    <xsd:import namespace="fc5f6ad4-610f-487e-b75a-6ba87b6b2ed9"/>
    <xsd:import namespace="cea4fa9a-f438-4de2-b36e-faad669268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f6ad4-610f-487e-b75a-6ba87b6b2e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8526362-1101-4016-b09a-63bcff872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4fa9a-f438-4de2-b36e-faad669268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d53272-69e2-4a6c-8f9f-a222a63f75b1}" ma:internalName="TaxCatchAll" ma:showField="CatchAllData" ma:web="cea4fa9a-f438-4de2-b36e-faad669268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DFE52F-1941-4ECE-9AF8-FF77192DE3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ECFDCA-E29B-4529-824D-470B5CFBF556}">
  <ds:schemaRefs>
    <ds:schemaRef ds:uri="http://schemas.microsoft.com/office/2006/metadata/properties"/>
    <ds:schemaRef ds:uri="http://schemas.microsoft.com/office/infopath/2007/PartnerControls"/>
    <ds:schemaRef ds:uri="fc5f6ad4-610f-487e-b75a-6ba87b6b2ed9"/>
    <ds:schemaRef ds:uri="cea4fa9a-f438-4de2-b36e-faad669268d1"/>
  </ds:schemaRefs>
</ds:datastoreItem>
</file>

<file path=customXml/itemProps3.xml><?xml version="1.0" encoding="utf-8"?>
<ds:datastoreItem xmlns:ds="http://schemas.openxmlformats.org/officeDocument/2006/customXml" ds:itemID="{D12ABB47-FC1A-4B94-961C-449B1C251D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0F4E48-A9B6-4DAC-B8FD-70722DFAA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5f6ad4-610f-487e-b75a-6ba87b6b2ed9"/>
    <ds:schemaRef ds:uri="cea4fa9a-f438-4de2-b36e-faad669268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1179</Words>
  <Characters>6726</Characters>
  <Application>Microsoft Office Word</Application>
  <DocSecurity>0</DocSecurity>
  <Lines>56</Lines>
  <Paragraphs>15</Paragraphs>
  <ScaleCrop>false</ScaleCrop>
  <Company>Swansea University</Company>
  <LinksUpToDate>false</LinksUpToDate>
  <CharactersWithSpaces>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Jenkins</dc:creator>
  <cp:lastModifiedBy>Farhana Ali</cp:lastModifiedBy>
  <cp:revision>2</cp:revision>
  <cp:lastPrinted>2019-01-11T13:43:00Z</cp:lastPrinted>
  <dcterms:created xsi:type="dcterms:W3CDTF">2026-10-21T12:01:00Z</dcterms:created>
  <dcterms:modified xsi:type="dcterms:W3CDTF">2026-10-21T12:01:00Z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0x010100FD28829F377D4A41B009F0C26A42EF4B</vt:lpwstr>
  </property>
  <property fmtid="{D5CDD505-2E9C-101B-9397-08002B2CF9AE}" pid="4" name="MediaServiceImageTags">
    <vt:lpwstr/>
  </property>
  <property fmtid="{D5CDD505-2E9C-101B-9397-08002B2CF9AE}" pid="5" name="_dlc_DocIdItemGuid">
    <vt:lpwstr>1d9fa747-816c-433d-9d34-cf78dc7bbe5d</vt:lpwstr>
  </property>
</Properties>
</file>